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31C041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right="-567"/>
        <w:jc w:val="both"/>
        <w:rPr>
          <w:rFonts w:cs="Arial"/>
          <w:sz w:val="20"/>
          <w:szCs w:val="20"/>
        </w:rPr>
      </w:pPr>
    </w:p>
    <w:p w14:paraId="12A95881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</w:p>
    <w:p w14:paraId="05B50D01" w14:textId="144C853F" w:rsidR="00DF2783" w:rsidRPr="001D118C" w:rsidRDefault="00DF2783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 xml:space="preserve">EDITAL </w:t>
      </w:r>
      <w:r w:rsidR="002F4228" w:rsidRPr="001D118C">
        <w:rPr>
          <w:rFonts w:ascii="Calibri" w:eastAsia="Calibri" w:hAnsi="Calibri" w:cs="Arial"/>
          <w:b/>
          <w:sz w:val="20"/>
          <w:szCs w:val="20"/>
        </w:rPr>
        <w:t>n. º</w:t>
      </w:r>
      <w:r w:rsidRPr="001D118C">
        <w:rPr>
          <w:rFonts w:ascii="Calibri" w:eastAsia="Calibri" w:hAnsi="Calibri" w:cs="Arial"/>
          <w:b/>
          <w:sz w:val="20"/>
          <w:szCs w:val="20"/>
        </w:rPr>
        <w:t xml:space="preserve"> </w:t>
      </w:r>
      <w:r w:rsidR="002B4ECE" w:rsidRPr="001D118C">
        <w:rPr>
          <w:rFonts w:ascii="Calibri" w:eastAsia="Calibri" w:hAnsi="Calibri" w:cs="Arial"/>
          <w:b/>
          <w:sz w:val="20"/>
          <w:szCs w:val="20"/>
        </w:rPr>
        <w:t>00</w:t>
      </w:r>
      <w:r w:rsidR="002349AD">
        <w:rPr>
          <w:rFonts w:ascii="Calibri" w:eastAsia="Calibri" w:hAnsi="Calibri" w:cs="Arial"/>
          <w:b/>
          <w:sz w:val="20"/>
          <w:szCs w:val="20"/>
        </w:rPr>
        <w:t>2</w:t>
      </w:r>
      <w:r w:rsidRPr="001D118C">
        <w:rPr>
          <w:rFonts w:ascii="Calibri" w:eastAsia="Calibri" w:hAnsi="Calibri" w:cs="Arial"/>
          <w:sz w:val="20"/>
          <w:szCs w:val="20"/>
        </w:rPr>
        <w:t xml:space="preserve">, </w:t>
      </w:r>
      <w:r w:rsidR="002B4ECE" w:rsidRPr="001D118C">
        <w:rPr>
          <w:rFonts w:ascii="Calibri" w:eastAsia="Calibri" w:hAnsi="Calibri" w:cs="Arial"/>
          <w:sz w:val="20"/>
          <w:szCs w:val="20"/>
        </w:rPr>
        <w:t xml:space="preserve">de </w:t>
      </w:r>
      <w:r w:rsidR="00EB0EB3">
        <w:rPr>
          <w:rFonts w:ascii="Calibri" w:eastAsia="Calibri" w:hAnsi="Calibri" w:cs="Arial"/>
          <w:sz w:val="20"/>
          <w:szCs w:val="20"/>
        </w:rPr>
        <w:t>0</w:t>
      </w:r>
      <w:r w:rsidR="00890A9A">
        <w:rPr>
          <w:rFonts w:ascii="Calibri" w:eastAsia="Calibri" w:hAnsi="Calibri" w:cs="Arial"/>
          <w:sz w:val="20"/>
          <w:szCs w:val="20"/>
        </w:rPr>
        <w:t>3</w:t>
      </w:r>
      <w:r w:rsidR="002B4ECE" w:rsidRPr="001D118C">
        <w:rPr>
          <w:rFonts w:ascii="Calibri" w:eastAsia="Calibri" w:hAnsi="Calibri" w:cs="Arial"/>
          <w:sz w:val="20"/>
          <w:szCs w:val="20"/>
        </w:rPr>
        <w:t>/</w:t>
      </w:r>
      <w:r w:rsidR="00424500">
        <w:rPr>
          <w:rFonts w:ascii="Calibri" w:eastAsia="Calibri" w:hAnsi="Calibri" w:cs="Arial"/>
          <w:sz w:val="20"/>
          <w:szCs w:val="20"/>
        </w:rPr>
        <w:t>02</w:t>
      </w:r>
      <w:r w:rsidR="00B02E24">
        <w:rPr>
          <w:rFonts w:ascii="Calibri" w:eastAsia="Calibri" w:hAnsi="Calibri" w:cs="Arial"/>
          <w:sz w:val="20"/>
          <w:szCs w:val="20"/>
        </w:rPr>
        <w:t>/20</w:t>
      </w:r>
      <w:r w:rsidR="00255CDA">
        <w:rPr>
          <w:rFonts w:ascii="Calibri" w:eastAsia="Calibri" w:hAnsi="Calibri" w:cs="Arial"/>
          <w:sz w:val="20"/>
          <w:szCs w:val="20"/>
        </w:rPr>
        <w:t>2</w:t>
      </w:r>
      <w:r w:rsidR="00424500">
        <w:rPr>
          <w:rFonts w:ascii="Calibri" w:eastAsia="Calibri" w:hAnsi="Calibri" w:cs="Arial"/>
          <w:sz w:val="20"/>
          <w:szCs w:val="20"/>
        </w:rPr>
        <w:t>5</w:t>
      </w:r>
    </w:p>
    <w:p w14:paraId="6D553CBA" w14:textId="0D916057" w:rsidR="009646ED" w:rsidRPr="001D118C" w:rsidRDefault="00424500" w:rsidP="00DF2783">
      <w:pPr>
        <w:tabs>
          <w:tab w:val="left" w:pos="567"/>
        </w:tabs>
        <w:spacing w:after="0" w:line="240" w:lineRule="auto"/>
        <w:jc w:val="center"/>
        <w:rPr>
          <w:rFonts w:ascii="Calibri" w:eastAsia="Calibri" w:hAnsi="Calibri" w:cs="Arial"/>
          <w:b/>
          <w:sz w:val="20"/>
          <w:szCs w:val="20"/>
        </w:rPr>
      </w:pPr>
      <w:r>
        <w:rPr>
          <w:rFonts w:ascii="Calibri" w:eastAsia="Calibri" w:hAnsi="Calibri" w:cs="Arial"/>
          <w:b/>
          <w:sz w:val="20"/>
          <w:szCs w:val="20"/>
        </w:rPr>
        <w:t>Extraordinário – 1</w:t>
      </w:r>
      <w:r w:rsidR="00230371" w:rsidRPr="001D118C">
        <w:rPr>
          <w:rFonts w:ascii="Calibri" w:eastAsia="Calibri" w:hAnsi="Calibri" w:cs="Arial"/>
          <w:b/>
          <w:sz w:val="20"/>
          <w:szCs w:val="20"/>
        </w:rPr>
        <w:t>º Semestre 202</w:t>
      </w:r>
      <w:r>
        <w:rPr>
          <w:rFonts w:ascii="Calibri" w:eastAsia="Calibri" w:hAnsi="Calibri" w:cs="Arial"/>
          <w:b/>
          <w:sz w:val="20"/>
          <w:szCs w:val="20"/>
        </w:rPr>
        <w:t>5</w:t>
      </w:r>
    </w:p>
    <w:p w14:paraId="0DC0A56D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3296F3B5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19D32B83" w14:textId="372AAC15" w:rsidR="009976C2" w:rsidRPr="001D118C" w:rsidRDefault="009976C2" w:rsidP="009976C2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 xml:space="preserve">A ESCOLA TÉCNICA ESTADUAL 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PROF. DR. JOSÉ DAGNONI,</w:t>
      </w:r>
      <w:r w:rsidRPr="001D118C">
        <w:rPr>
          <w:rFonts w:ascii="Calibri" w:eastAsia="Calibri" w:hAnsi="Calibri" w:cs="Arial"/>
          <w:sz w:val="20"/>
          <w:szCs w:val="20"/>
        </w:rPr>
        <w:t xml:space="preserve"> município de Santa Bárbara d’Oeste atendendo o disposto no § 3.º do Artigo 62 do Regimento Comum das Escolas Técnicas Estaduais do Centro Estadual de Educação Tecnológica Paula Souza, torna pública a abertura do </w:t>
      </w:r>
      <w:r w:rsidRPr="001D118C">
        <w:rPr>
          <w:rFonts w:ascii="Calibri" w:eastAsia="Calibri" w:hAnsi="Calibri" w:cs="Arial"/>
          <w:b/>
          <w:sz w:val="20"/>
          <w:szCs w:val="20"/>
        </w:rPr>
        <w:t>Processo Extraordinário de Seleção de Candidatos para preenchimento de vagas remanescentes do</w:t>
      </w:r>
      <w:r w:rsidR="00B02E24">
        <w:rPr>
          <w:rFonts w:ascii="Calibri" w:eastAsia="Calibri" w:hAnsi="Calibri" w:cs="Arial"/>
          <w:b/>
          <w:sz w:val="20"/>
          <w:szCs w:val="20"/>
        </w:rPr>
        <w:t>s</w:t>
      </w:r>
      <w:r w:rsidR="00255CDA">
        <w:rPr>
          <w:rFonts w:ascii="Calibri" w:eastAsia="Calibri" w:hAnsi="Calibri" w:cs="Arial"/>
          <w:b/>
          <w:sz w:val="20"/>
          <w:szCs w:val="20"/>
        </w:rPr>
        <w:t xml:space="preserve"> C</w:t>
      </w:r>
      <w:r w:rsidR="00424500">
        <w:rPr>
          <w:rFonts w:ascii="Calibri" w:eastAsia="Calibri" w:hAnsi="Calibri" w:cs="Arial"/>
          <w:b/>
          <w:sz w:val="20"/>
          <w:szCs w:val="20"/>
        </w:rPr>
        <w:t xml:space="preserve">urso Técnico em </w:t>
      </w:r>
      <w:r w:rsidR="002349AD">
        <w:rPr>
          <w:rFonts w:ascii="Calibri" w:eastAsia="Calibri" w:hAnsi="Calibri" w:cs="Arial"/>
          <w:b/>
          <w:sz w:val="20"/>
          <w:szCs w:val="20"/>
        </w:rPr>
        <w:t>Química</w:t>
      </w:r>
      <w:r w:rsidR="00424500">
        <w:rPr>
          <w:rFonts w:ascii="Calibri" w:eastAsia="Calibri" w:hAnsi="Calibri" w:cs="Arial"/>
          <w:b/>
          <w:sz w:val="20"/>
          <w:szCs w:val="20"/>
        </w:rPr>
        <w:t xml:space="preserve"> </w:t>
      </w:r>
      <w:r w:rsidR="00255CDA">
        <w:rPr>
          <w:rFonts w:ascii="Calibri" w:eastAsia="Calibri" w:hAnsi="Calibri" w:cs="Arial"/>
          <w:b/>
          <w:sz w:val="20"/>
          <w:szCs w:val="20"/>
        </w:rPr>
        <w:t xml:space="preserve">do eixo de </w:t>
      </w:r>
      <w:r w:rsidR="002349AD">
        <w:rPr>
          <w:rFonts w:ascii="Calibri" w:eastAsia="Calibri" w:hAnsi="Calibri" w:cs="Arial"/>
          <w:b/>
          <w:sz w:val="20"/>
          <w:szCs w:val="20"/>
        </w:rPr>
        <w:t>Produção Industrial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 xml:space="preserve">, para os 2º módulos no </w:t>
      </w:r>
      <w:r w:rsidR="00424500">
        <w:rPr>
          <w:rFonts w:ascii="Calibri" w:eastAsia="Calibri" w:hAnsi="Calibri" w:cs="Arial"/>
          <w:b/>
          <w:bCs/>
          <w:sz w:val="20"/>
          <w:szCs w:val="20"/>
        </w:rPr>
        <w:t>1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º semestre de 202</w:t>
      </w:r>
      <w:r w:rsidR="00424500">
        <w:rPr>
          <w:rFonts w:ascii="Calibri" w:eastAsia="Calibri" w:hAnsi="Calibri" w:cs="Arial"/>
          <w:b/>
          <w:bCs/>
          <w:sz w:val="20"/>
          <w:szCs w:val="20"/>
        </w:rPr>
        <w:t>5</w:t>
      </w:r>
      <w:r w:rsidRPr="001D118C">
        <w:rPr>
          <w:rFonts w:ascii="Calibri" w:eastAsia="Calibri" w:hAnsi="Calibri" w:cs="Arial"/>
          <w:b/>
          <w:bCs/>
          <w:sz w:val="20"/>
          <w:szCs w:val="20"/>
        </w:rPr>
        <w:t>.</w:t>
      </w:r>
    </w:p>
    <w:p w14:paraId="5ACAC416" w14:textId="77777777" w:rsidR="00DF2783" w:rsidRPr="001D118C" w:rsidRDefault="00DF2783" w:rsidP="00DF2783">
      <w:pPr>
        <w:tabs>
          <w:tab w:val="left" w:pos="567"/>
        </w:tabs>
        <w:spacing w:after="0" w:line="240" w:lineRule="auto"/>
        <w:ind w:firstLine="708"/>
        <w:jc w:val="both"/>
        <w:rPr>
          <w:rFonts w:ascii="Calibri" w:eastAsia="Calibri" w:hAnsi="Calibri" w:cs="Arial"/>
          <w:sz w:val="20"/>
          <w:szCs w:val="20"/>
        </w:rPr>
      </w:pPr>
    </w:p>
    <w:p w14:paraId="2FD154BD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 - Das Disposições Preliminares</w:t>
      </w:r>
    </w:p>
    <w:p w14:paraId="0CAC9AD9" w14:textId="77777777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1.</w:t>
      </w:r>
      <w:r w:rsidRPr="001D118C">
        <w:rPr>
          <w:rFonts w:ascii="Calibri" w:eastAsia="Calibri" w:hAnsi="Calibri" w:cs="Arial"/>
          <w:b/>
          <w:sz w:val="20"/>
          <w:szCs w:val="20"/>
        </w:rPr>
        <w:t xml:space="preserve"> </w:t>
      </w:r>
      <w:r w:rsidRPr="001D118C">
        <w:rPr>
          <w:rFonts w:ascii="Calibri" w:eastAsia="Calibri" w:hAnsi="Calibri" w:cs="Arial"/>
          <w:sz w:val="20"/>
          <w:szCs w:val="20"/>
        </w:rPr>
        <w:t>As vagas a que diz respeito este processo de seleção de candidatos serão aquelas originadas pela retenção, desistência ou transferência dos alunos matriculados no curso técnico na Etec.</w:t>
      </w:r>
    </w:p>
    <w:p w14:paraId="54BD358C" w14:textId="2DD61121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 O processo de classificação de candidatos para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as vagas remanescentes será realizado por meio de </w:t>
      </w:r>
      <w:r w:rsidRPr="001D118C">
        <w:rPr>
          <w:rFonts w:ascii="Calibri" w:eastAsia="Calibri" w:hAnsi="Calibri" w:cs="Arial"/>
          <w:sz w:val="20"/>
          <w:szCs w:val="20"/>
        </w:rPr>
        <w:t xml:space="preserve">avaliação </w:t>
      </w:r>
      <w:r w:rsidR="00511E28" w:rsidRPr="001D118C">
        <w:rPr>
          <w:rFonts w:ascii="Calibri" w:eastAsia="Calibri" w:hAnsi="Calibri" w:cs="Arial"/>
          <w:sz w:val="20"/>
          <w:szCs w:val="20"/>
        </w:rPr>
        <w:t>de competências desenvolvidas</w:t>
      </w:r>
      <w:r w:rsidRPr="001D118C">
        <w:rPr>
          <w:rFonts w:ascii="Calibri" w:eastAsia="Calibri" w:hAnsi="Calibri" w:cs="Arial"/>
          <w:sz w:val="20"/>
          <w:szCs w:val="20"/>
        </w:rPr>
        <w:t>:</w:t>
      </w:r>
    </w:p>
    <w:p w14:paraId="79BC16F8" w14:textId="48B53CCD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2.1.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Em </w:t>
      </w:r>
      <w:r w:rsidRPr="001D118C">
        <w:rPr>
          <w:rFonts w:ascii="Calibri" w:eastAsia="Calibri" w:hAnsi="Calibri" w:cs="Arial"/>
          <w:sz w:val="20"/>
          <w:szCs w:val="20"/>
        </w:rPr>
        <w:t>cursos concluídos do mesmo eixo tecnológico, com aproveitamento e devidamente comprovados, na própria escola ou em outras;</w:t>
      </w:r>
    </w:p>
    <w:p w14:paraId="3FCA2380" w14:textId="6BEA6235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2.2.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Em </w:t>
      </w:r>
      <w:r w:rsidRPr="001D118C">
        <w:rPr>
          <w:rFonts w:ascii="Calibri" w:eastAsia="Calibri" w:hAnsi="Calibri" w:cs="Arial"/>
          <w:sz w:val="20"/>
          <w:szCs w:val="20"/>
        </w:rPr>
        <w:t>estudos realizados fora do sistema formal de ensino (cursos extracurriculares);</w:t>
      </w:r>
    </w:p>
    <w:p w14:paraId="266AB36A" w14:textId="6C772C26" w:rsidR="00DF2783" w:rsidRPr="001D118C" w:rsidRDefault="00511E28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2.3. N</w:t>
      </w:r>
      <w:r w:rsidR="00DF2783" w:rsidRPr="001D118C">
        <w:rPr>
          <w:rFonts w:ascii="Calibri" w:eastAsia="Calibri" w:hAnsi="Calibri" w:cs="Arial"/>
          <w:sz w:val="20"/>
          <w:szCs w:val="20"/>
        </w:rPr>
        <w:t>o trabalho;</w:t>
      </w:r>
      <w:bookmarkStart w:id="0" w:name="_GoBack"/>
      <w:bookmarkEnd w:id="0"/>
    </w:p>
    <w:p w14:paraId="357AAD49" w14:textId="77777777" w:rsidR="00511E28" w:rsidRPr="001D118C" w:rsidRDefault="00E8698D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3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. </w:t>
      </w:r>
      <w:r w:rsidR="00DF2783" w:rsidRPr="001D118C">
        <w:rPr>
          <w:rFonts w:cs="Arial"/>
          <w:sz w:val="20"/>
          <w:szCs w:val="20"/>
        </w:rPr>
        <w:t xml:space="preserve">Cabe à equipe de professores </w:t>
      </w:r>
      <w:r w:rsidR="00511E28" w:rsidRPr="001D118C">
        <w:rPr>
          <w:rFonts w:cs="Arial"/>
          <w:sz w:val="20"/>
          <w:szCs w:val="20"/>
        </w:rPr>
        <w:t xml:space="preserve">responsável pelo processo de vagas remanescentes, </w:t>
      </w:r>
      <w:r w:rsidR="00DF2783" w:rsidRPr="001D118C">
        <w:rPr>
          <w:rFonts w:cs="Arial"/>
          <w:sz w:val="20"/>
          <w:szCs w:val="20"/>
        </w:rPr>
        <w:t xml:space="preserve">do curso em </w:t>
      </w:r>
      <w:r w:rsidR="00511E28" w:rsidRPr="001D118C">
        <w:rPr>
          <w:rFonts w:cs="Arial"/>
          <w:sz w:val="20"/>
          <w:szCs w:val="20"/>
        </w:rPr>
        <w:t>questão, sob</w:t>
      </w:r>
      <w:r w:rsidR="00DF2783" w:rsidRPr="001D118C">
        <w:rPr>
          <w:rFonts w:cs="Arial"/>
          <w:sz w:val="20"/>
          <w:szCs w:val="20"/>
        </w:rPr>
        <w:t xml:space="preserve"> orientação do Coordenador de Curso</w:t>
      </w:r>
      <w:r w:rsidR="00511E28" w:rsidRPr="001D118C">
        <w:rPr>
          <w:rFonts w:cs="Arial"/>
          <w:sz w:val="20"/>
          <w:szCs w:val="20"/>
        </w:rPr>
        <w:t>,</w:t>
      </w:r>
      <w:r w:rsidR="00DF2783" w:rsidRPr="001D118C">
        <w:rPr>
          <w:rFonts w:cs="Arial"/>
          <w:sz w:val="20"/>
          <w:szCs w:val="20"/>
        </w:rPr>
        <w:t xml:space="preserve"> e na sua ausência o Coordenador Pedagógico elaborarem, a part</w:t>
      </w:r>
      <w:r w:rsidR="00D1761C" w:rsidRPr="001D118C">
        <w:rPr>
          <w:rFonts w:cs="Arial"/>
          <w:sz w:val="20"/>
          <w:szCs w:val="20"/>
        </w:rPr>
        <w:t>ir</w:t>
      </w:r>
      <w:r w:rsidR="00DF2783" w:rsidRPr="001D118C">
        <w:rPr>
          <w:rFonts w:cs="Arial"/>
          <w:sz w:val="20"/>
          <w:szCs w:val="20"/>
        </w:rPr>
        <w:t xml:space="preserve">, </w:t>
      </w:r>
      <w:r w:rsidR="00511E28" w:rsidRPr="001D118C">
        <w:rPr>
          <w:rFonts w:cs="Arial"/>
          <w:sz w:val="20"/>
          <w:szCs w:val="20"/>
        </w:rPr>
        <w:t>da análise dos resultados (</w:t>
      </w:r>
      <w:r w:rsidR="00D1761C" w:rsidRPr="001D118C">
        <w:rPr>
          <w:rFonts w:cs="Arial"/>
          <w:sz w:val="20"/>
          <w:szCs w:val="20"/>
        </w:rPr>
        <w:t>1ª</w:t>
      </w:r>
      <w:r w:rsidR="00511E28" w:rsidRPr="001D118C">
        <w:rPr>
          <w:rFonts w:cs="Arial"/>
          <w:sz w:val="20"/>
          <w:szCs w:val="20"/>
        </w:rPr>
        <w:t xml:space="preserve"> e 2ª Fase) do processo extraordinário</w:t>
      </w:r>
      <w:r w:rsidR="00D1761C" w:rsidRPr="001D118C">
        <w:rPr>
          <w:rFonts w:cs="Arial"/>
          <w:sz w:val="20"/>
          <w:szCs w:val="20"/>
        </w:rPr>
        <w:t xml:space="preserve">, </w:t>
      </w:r>
      <w:r w:rsidR="00DF2783" w:rsidRPr="001D118C">
        <w:rPr>
          <w:rFonts w:cs="Arial"/>
          <w:sz w:val="20"/>
          <w:szCs w:val="20"/>
        </w:rPr>
        <w:t>um plano individual para o (s) candidato (s) aprovado (s) e matriculado (s)</w:t>
      </w:r>
      <w:r w:rsidR="00511E28" w:rsidRPr="001D118C">
        <w:rPr>
          <w:rFonts w:cs="Arial"/>
          <w:sz w:val="20"/>
          <w:szCs w:val="20"/>
        </w:rPr>
        <w:t>. Neste plano quando necessário deverá haver a indicação de roteiro</w:t>
      </w:r>
      <w:r w:rsidR="00DF2783" w:rsidRPr="001D118C">
        <w:rPr>
          <w:rFonts w:cs="Arial"/>
          <w:sz w:val="20"/>
          <w:szCs w:val="20"/>
        </w:rPr>
        <w:t xml:space="preserve"> de estudos, atividades a serem desenvolvid</w:t>
      </w:r>
      <w:r w:rsidR="00511E28" w:rsidRPr="001D118C">
        <w:rPr>
          <w:rFonts w:cs="Arial"/>
          <w:sz w:val="20"/>
          <w:szCs w:val="20"/>
        </w:rPr>
        <w:t xml:space="preserve">as em um programa de adaptações. </w:t>
      </w:r>
    </w:p>
    <w:p w14:paraId="64D3F95A" w14:textId="3E569A38" w:rsidR="009646ED" w:rsidRPr="001D118C" w:rsidRDefault="00511E28" w:rsidP="00CE65FF">
      <w:pPr>
        <w:tabs>
          <w:tab w:val="left" w:pos="567"/>
        </w:tabs>
        <w:jc w:val="both"/>
        <w:rPr>
          <w:rFonts w:cs="Arial"/>
          <w:sz w:val="20"/>
          <w:szCs w:val="20"/>
        </w:rPr>
      </w:pPr>
      <w:r w:rsidRPr="001D118C">
        <w:rPr>
          <w:rFonts w:cs="Arial"/>
          <w:sz w:val="20"/>
          <w:szCs w:val="20"/>
        </w:rPr>
        <w:t>A</w:t>
      </w:r>
      <w:r w:rsidR="00DF2783" w:rsidRPr="001D118C">
        <w:rPr>
          <w:rFonts w:cs="Arial"/>
          <w:sz w:val="20"/>
          <w:szCs w:val="20"/>
        </w:rPr>
        <w:t>o Orientador Educacional cabe, de acordo com suas atribuições descritas na Deliberação CEETEPS 18, de 16-07-2015</w:t>
      </w:r>
      <w:r w:rsidR="008D7648" w:rsidRPr="001D118C">
        <w:rPr>
          <w:rFonts w:cs="Arial"/>
          <w:sz w:val="20"/>
          <w:szCs w:val="20"/>
        </w:rPr>
        <w:t xml:space="preserve"> </w:t>
      </w:r>
      <w:r w:rsidR="00DF2783" w:rsidRPr="001D118C">
        <w:rPr>
          <w:rFonts w:cs="Arial"/>
          <w:sz w:val="20"/>
          <w:szCs w:val="20"/>
        </w:rPr>
        <w:t xml:space="preserve">realizar um acompanhamento para os alunos ingressantes neste processo de vagas remanescentes. </w:t>
      </w:r>
    </w:p>
    <w:p w14:paraId="352C4155" w14:textId="6F1B91FF" w:rsidR="00DF2783" w:rsidRPr="001D118C" w:rsidRDefault="002749B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</w:t>
      </w:r>
      <w:r w:rsidR="00CE65FF" w:rsidRPr="001D118C">
        <w:rPr>
          <w:rFonts w:ascii="Calibri" w:eastAsia="Calibri" w:hAnsi="Calibri" w:cs="Arial"/>
          <w:b/>
          <w:sz w:val="20"/>
          <w:szCs w:val="20"/>
        </w:rPr>
        <w:t>I</w:t>
      </w:r>
      <w:r w:rsidR="00DF2783" w:rsidRPr="001D118C">
        <w:rPr>
          <w:rFonts w:ascii="Calibri" w:eastAsia="Calibri" w:hAnsi="Calibri" w:cs="Arial"/>
          <w:b/>
          <w:sz w:val="20"/>
          <w:szCs w:val="20"/>
        </w:rPr>
        <w:t xml:space="preserve"> – Das Inscrições</w:t>
      </w:r>
    </w:p>
    <w:p w14:paraId="26E28738" w14:textId="31B0AA81" w:rsidR="009976C2" w:rsidRPr="007254AA" w:rsidRDefault="00DF2783" w:rsidP="007254AA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Cs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1. As inscrições deverão ser efetuadas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>pelo candidato</w:t>
      </w:r>
      <w:r w:rsidR="00D61C43">
        <w:rPr>
          <w:rFonts w:ascii="Calibri" w:eastAsia="Calibri" w:hAnsi="Calibri" w:cs="Arial"/>
          <w:bCs/>
          <w:iCs/>
          <w:sz w:val="20"/>
          <w:szCs w:val="20"/>
        </w:rPr>
        <w:t xml:space="preserve"> presencialmente na secretaria acadêmica da unidade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, </w:t>
      </w:r>
      <w:r w:rsidRPr="001D118C">
        <w:rPr>
          <w:rFonts w:ascii="Calibri" w:eastAsia="Calibri" w:hAnsi="Calibri" w:cs="Arial"/>
          <w:sz w:val="20"/>
          <w:szCs w:val="20"/>
        </w:rPr>
        <w:t xml:space="preserve">no </w:t>
      </w:r>
      <w:r w:rsidR="00511E28" w:rsidRPr="001D118C">
        <w:rPr>
          <w:rFonts w:ascii="Calibri" w:eastAsia="Calibri" w:hAnsi="Calibri" w:cs="Arial"/>
          <w:sz w:val="20"/>
          <w:szCs w:val="20"/>
        </w:rPr>
        <w:t xml:space="preserve">período de </w:t>
      </w:r>
      <w:r w:rsidR="00890A9A">
        <w:rPr>
          <w:rFonts w:ascii="Calibri" w:eastAsia="Calibri" w:hAnsi="Calibri" w:cs="Arial"/>
          <w:sz w:val="20"/>
          <w:szCs w:val="20"/>
        </w:rPr>
        <w:t>10</w:t>
      </w:r>
      <w:r w:rsidR="00FC633F">
        <w:rPr>
          <w:rFonts w:ascii="Calibri" w:eastAsia="Calibri" w:hAnsi="Calibri" w:cs="Arial"/>
          <w:bCs/>
          <w:sz w:val="20"/>
          <w:szCs w:val="20"/>
        </w:rPr>
        <w:t>/</w:t>
      </w:r>
      <w:r w:rsidR="00424500">
        <w:rPr>
          <w:rFonts w:ascii="Calibri" w:eastAsia="Calibri" w:hAnsi="Calibri" w:cs="Arial"/>
          <w:bCs/>
          <w:sz w:val="20"/>
          <w:szCs w:val="20"/>
        </w:rPr>
        <w:t>02</w:t>
      </w:r>
      <w:r w:rsidR="00594FC0">
        <w:rPr>
          <w:rFonts w:ascii="Calibri" w:eastAsia="Calibri" w:hAnsi="Calibri" w:cs="Arial"/>
          <w:bCs/>
          <w:sz w:val="20"/>
          <w:szCs w:val="20"/>
        </w:rPr>
        <w:t>/202</w:t>
      </w:r>
      <w:r w:rsidR="00424500">
        <w:rPr>
          <w:rFonts w:ascii="Calibri" w:eastAsia="Calibri" w:hAnsi="Calibri" w:cs="Arial"/>
          <w:bCs/>
          <w:sz w:val="20"/>
          <w:szCs w:val="20"/>
        </w:rPr>
        <w:t>5</w:t>
      </w:r>
      <w:r w:rsidR="00D61C43">
        <w:rPr>
          <w:rFonts w:ascii="Calibri" w:eastAsia="Calibri" w:hAnsi="Calibri" w:cs="Arial"/>
          <w:bCs/>
          <w:sz w:val="20"/>
          <w:szCs w:val="20"/>
        </w:rPr>
        <w:t xml:space="preserve"> a </w:t>
      </w:r>
      <w:r w:rsidR="00FC633F">
        <w:rPr>
          <w:rFonts w:ascii="Calibri" w:eastAsia="Calibri" w:hAnsi="Calibri" w:cs="Arial"/>
          <w:bCs/>
          <w:sz w:val="20"/>
          <w:szCs w:val="20"/>
        </w:rPr>
        <w:t>1</w:t>
      </w:r>
      <w:r w:rsidR="00890A9A">
        <w:rPr>
          <w:rFonts w:ascii="Calibri" w:eastAsia="Calibri" w:hAnsi="Calibri" w:cs="Arial"/>
          <w:bCs/>
          <w:sz w:val="20"/>
          <w:szCs w:val="20"/>
        </w:rPr>
        <w:t>7</w:t>
      </w:r>
      <w:r w:rsidR="00D61C43">
        <w:rPr>
          <w:rFonts w:ascii="Calibri" w:eastAsia="Calibri" w:hAnsi="Calibri" w:cs="Arial"/>
          <w:bCs/>
          <w:sz w:val="20"/>
          <w:szCs w:val="20"/>
        </w:rPr>
        <w:t>/0</w:t>
      </w:r>
      <w:r w:rsidR="00424500">
        <w:rPr>
          <w:rFonts w:ascii="Calibri" w:eastAsia="Calibri" w:hAnsi="Calibri" w:cs="Arial"/>
          <w:bCs/>
          <w:sz w:val="20"/>
          <w:szCs w:val="20"/>
        </w:rPr>
        <w:t>2</w:t>
      </w:r>
      <w:r w:rsidR="00D61C43">
        <w:rPr>
          <w:rFonts w:ascii="Calibri" w:eastAsia="Calibri" w:hAnsi="Calibri" w:cs="Arial"/>
          <w:bCs/>
          <w:sz w:val="20"/>
          <w:szCs w:val="20"/>
        </w:rPr>
        <w:t>/202</w:t>
      </w:r>
      <w:r w:rsidR="00424500">
        <w:rPr>
          <w:rFonts w:ascii="Calibri" w:eastAsia="Calibri" w:hAnsi="Calibri" w:cs="Arial"/>
          <w:bCs/>
          <w:sz w:val="20"/>
          <w:szCs w:val="20"/>
        </w:rPr>
        <w:t>5</w:t>
      </w:r>
      <w:r w:rsidR="00594FC0">
        <w:rPr>
          <w:rFonts w:ascii="Calibri" w:eastAsia="Calibri" w:hAnsi="Calibri" w:cs="Arial"/>
          <w:bCs/>
          <w:sz w:val="20"/>
          <w:szCs w:val="20"/>
        </w:rPr>
        <w:t xml:space="preserve">, no horário das </w:t>
      </w:r>
      <w:r w:rsidR="00424500">
        <w:rPr>
          <w:rFonts w:ascii="Calibri" w:eastAsia="Calibri" w:hAnsi="Calibri" w:cs="Arial"/>
          <w:bCs/>
          <w:sz w:val="20"/>
          <w:szCs w:val="20"/>
        </w:rPr>
        <w:t xml:space="preserve">09h às 12h e das </w:t>
      </w:r>
      <w:r w:rsidR="007254AA">
        <w:rPr>
          <w:rFonts w:ascii="Calibri" w:eastAsia="Calibri" w:hAnsi="Calibri" w:cs="Arial"/>
          <w:bCs/>
          <w:sz w:val="20"/>
          <w:szCs w:val="20"/>
        </w:rPr>
        <w:t>1</w:t>
      </w:r>
      <w:r w:rsidR="00594FC0">
        <w:rPr>
          <w:rFonts w:ascii="Calibri" w:eastAsia="Calibri" w:hAnsi="Calibri" w:cs="Arial"/>
          <w:bCs/>
          <w:sz w:val="20"/>
          <w:szCs w:val="20"/>
        </w:rPr>
        <w:t>3</w:t>
      </w:r>
      <w:r w:rsidR="007254AA">
        <w:rPr>
          <w:rFonts w:ascii="Calibri" w:eastAsia="Calibri" w:hAnsi="Calibri" w:cs="Arial"/>
          <w:bCs/>
          <w:sz w:val="20"/>
          <w:szCs w:val="20"/>
        </w:rPr>
        <w:t>h</w:t>
      </w:r>
      <w:r w:rsidR="00594FC0">
        <w:rPr>
          <w:rFonts w:ascii="Calibri" w:eastAsia="Calibri" w:hAnsi="Calibri" w:cs="Arial"/>
          <w:bCs/>
          <w:sz w:val="20"/>
          <w:szCs w:val="20"/>
        </w:rPr>
        <w:t>30</w:t>
      </w:r>
      <w:r w:rsidR="007254AA">
        <w:rPr>
          <w:rFonts w:ascii="Calibri" w:eastAsia="Calibri" w:hAnsi="Calibri" w:cs="Arial"/>
          <w:bCs/>
          <w:sz w:val="20"/>
          <w:szCs w:val="20"/>
        </w:rPr>
        <w:t xml:space="preserve"> </w:t>
      </w:r>
      <w:r w:rsidR="00594FC0">
        <w:rPr>
          <w:rFonts w:ascii="Calibri" w:eastAsia="Calibri" w:hAnsi="Calibri" w:cs="Arial"/>
          <w:bCs/>
          <w:sz w:val="20"/>
          <w:szCs w:val="20"/>
        </w:rPr>
        <w:t>à</w:t>
      </w:r>
      <w:r w:rsidR="007254AA">
        <w:rPr>
          <w:rFonts w:ascii="Calibri" w:eastAsia="Calibri" w:hAnsi="Calibri" w:cs="Arial"/>
          <w:bCs/>
          <w:sz w:val="20"/>
          <w:szCs w:val="20"/>
        </w:rPr>
        <w:t>s 1</w:t>
      </w:r>
      <w:r w:rsidR="00424500">
        <w:rPr>
          <w:rFonts w:ascii="Calibri" w:eastAsia="Calibri" w:hAnsi="Calibri" w:cs="Arial"/>
          <w:bCs/>
          <w:sz w:val="20"/>
          <w:szCs w:val="20"/>
        </w:rPr>
        <w:t>7</w:t>
      </w:r>
      <w:r w:rsidR="007254AA">
        <w:rPr>
          <w:rFonts w:ascii="Calibri" w:eastAsia="Calibri" w:hAnsi="Calibri" w:cs="Arial"/>
          <w:bCs/>
          <w:sz w:val="20"/>
          <w:szCs w:val="20"/>
        </w:rPr>
        <w:t>h</w:t>
      </w:r>
      <w:r w:rsidR="00424500">
        <w:rPr>
          <w:rFonts w:ascii="Calibri" w:eastAsia="Calibri" w:hAnsi="Calibri" w:cs="Arial"/>
          <w:bCs/>
          <w:sz w:val="20"/>
          <w:szCs w:val="20"/>
        </w:rPr>
        <w:t>30</w:t>
      </w:r>
      <w:r w:rsidR="00890A9A">
        <w:rPr>
          <w:rFonts w:ascii="Calibri" w:eastAsia="Calibri" w:hAnsi="Calibri" w:cs="Arial"/>
          <w:bCs/>
          <w:sz w:val="20"/>
          <w:szCs w:val="20"/>
        </w:rPr>
        <w:t xml:space="preserve"> e das 19h às 20h30</w:t>
      </w:r>
      <w:r w:rsidR="00424500">
        <w:rPr>
          <w:rFonts w:ascii="Calibri" w:eastAsia="Calibri" w:hAnsi="Calibri" w:cs="Arial"/>
          <w:bCs/>
          <w:sz w:val="20"/>
          <w:szCs w:val="20"/>
        </w:rPr>
        <w:t>, todos os dias.</w:t>
      </w:r>
    </w:p>
    <w:p w14:paraId="2A00F0B1" w14:textId="13E2D062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2. No ato da </w:t>
      </w:r>
      <w:r w:rsidR="00DF6C3B" w:rsidRPr="001D118C">
        <w:rPr>
          <w:rFonts w:ascii="Calibri" w:eastAsia="Calibri" w:hAnsi="Calibri" w:cs="Arial"/>
          <w:sz w:val="20"/>
          <w:szCs w:val="20"/>
        </w:rPr>
        <w:t xml:space="preserve">inscrição </w:t>
      </w:r>
      <w:r w:rsidR="001F04BD" w:rsidRPr="001D118C">
        <w:rPr>
          <w:rFonts w:ascii="Calibri" w:eastAsia="Calibri" w:hAnsi="Calibri" w:cs="Arial"/>
          <w:sz w:val="20"/>
          <w:szCs w:val="20"/>
        </w:rPr>
        <w:t>deverão</w:t>
      </w:r>
      <w:r w:rsidRPr="001D118C">
        <w:rPr>
          <w:rFonts w:ascii="Calibri" w:eastAsia="Calibri" w:hAnsi="Calibri" w:cs="Arial"/>
          <w:sz w:val="20"/>
          <w:szCs w:val="20"/>
        </w:rPr>
        <w:t xml:space="preserve"> ser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 </w:t>
      </w:r>
      <w:r w:rsidR="007254AA">
        <w:rPr>
          <w:rFonts w:ascii="Calibri" w:eastAsia="Calibri" w:hAnsi="Calibri" w:cs="Arial"/>
          <w:sz w:val="20"/>
          <w:szCs w:val="20"/>
        </w:rPr>
        <w:t>entregues</w:t>
      </w:r>
      <w:r w:rsidR="001C4F3B">
        <w:rPr>
          <w:rFonts w:ascii="Calibri" w:eastAsia="Calibri" w:hAnsi="Calibri" w:cs="Arial"/>
          <w:sz w:val="20"/>
          <w:szCs w:val="20"/>
        </w:rPr>
        <w:t xml:space="preserve"> na secretaria acadêmica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 </w:t>
      </w:r>
      <w:r w:rsidR="001C4F3B">
        <w:rPr>
          <w:rFonts w:ascii="Calibri" w:eastAsia="Calibri" w:hAnsi="Calibri" w:cs="Arial"/>
          <w:sz w:val="20"/>
          <w:szCs w:val="20"/>
        </w:rPr>
        <w:t xml:space="preserve">da Etec Prof. Dr. José Dagnoni </w:t>
      </w:r>
      <w:r w:rsidR="001F04BD" w:rsidRPr="001D118C">
        <w:rPr>
          <w:rFonts w:ascii="Calibri" w:eastAsia="Calibri" w:hAnsi="Calibri" w:cs="Arial"/>
          <w:sz w:val="20"/>
          <w:szCs w:val="20"/>
        </w:rPr>
        <w:t xml:space="preserve">os </w:t>
      </w:r>
      <w:r w:rsidRPr="001D118C">
        <w:rPr>
          <w:rFonts w:ascii="Calibri" w:eastAsia="Calibri" w:hAnsi="Calibri" w:cs="Arial"/>
          <w:sz w:val="20"/>
          <w:szCs w:val="20"/>
        </w:rPr>
        <w:t>seguintes documentos:</w:t>
      </w:r>
    </w:p>
    <w:p w14:paraId="5D5367D5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2.1. Requerimento próprio fornecido pela Escola, completamente preenchido;</w:t>
      </w:r>
    </w:p>
    <w:p w14:paraId="51F567D3" w14:textId="0BF0611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 xml:space="preserve">2.2. </w:t>
      </w:r>
      <w:r w:rsidR="00A7056E" w:rsidRPr="005900A7">
        <w:rPr>
          <w:rFonts w:ascii="Calibri" w:eastAsia="Calibri" w:hAnsi="Calibri" w:cs="Arial"/>
          <w:sz w:val="20"/>
          <w:szCs w:val="20"/>
        </w:rPr>
        <w:t>Autoavaliação</w:t>
      </w:r>
      <w:r w:rsidRPr="005900A7">
        <w:rPr>
          <w:rFonts w:ascii="Calibri" w:eastAsia="Calibri" w:hAnsi="Calibri" w:cs="Arial"/>
          <w:sz w:val="20"/>
          <w:szCs w:val="20"/>
        </w:rPr>
        <w:t>: roteiro fornecido pela Escola, onde a partir das competências do (s) módulo (s) anteriores o</w:t>
      </w:r>
      <w:r>
        <w:rPr>
          <w:rFonts w:ascii="Calibri" w:eastAsia="Calibri" w:hAnsi="Calibri" w:cs="Arial"/>
          <w:sz w:val="20"/>
          <w:szCs w:val="20"/>
        </w:rPr>
        <w:t xml:space="preserve"> </w:t>
      </w:r>
      <w:r w:rsidRPr="005900A7">
        <w:rPr>
          <w:rFonts w:ascii="Calibri" w:eastAsia="Calibri" w:hAnsi="Calibri" w:cs="Arial"/>
          <w:sz w:val="20"/>
          <w:szCs w:val="20"/>
        </w:rPr>
        <w:t>candidato deverá informar se têm conhecimento e/ou vivência e/ou experiência;</w:t>
      </w:r>
    </w:p>
    <w:p w14:paraId="4E9CF65F" w14:textId="46D1AA53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2.3. Cópia simples da Cédula de Identidade (RG)</w:t>
      </w:r>
      <w:r>
        <w:rPr>
          <w:rFonts w:ascii="Calibri" w:eastAsia="Calibri" w:hAnsi="Calibri" w:cs="Arial"/>
          <w:sz w:val="20"/>
          <w:szCs w:val="20"/>
        </w:rPr>
        <w:t xml:space="preserve"> acompanhada do original</w:t>
      </w:r>
      <w:r w:rsidRPr="005900A7">
        <w:rPr>
          <w:rFonts w:ascii="Calibri" w:eastAsia="Calibri" w:hAnsi="Calibri" w:cs="Arial"/>
          <w:sz w:val="20"/>
          <w:szCs w:val="20"/>
        </w:rPr>
        <w:t>;</w:t>
      </w:r>
    </w:p>
    <w:p w14:paraId="73089B6B" w14:textId="1784BF49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2.4. Cópia simples do histórico escolar de conclusão do Ensino Médio / 2.º Grau ou decl</w:t>
      </w:r>
      <w:r>
        <w:rPr>
          <w:rFonts w:ascii="Calibri" w:eastAsia="Calibri" w:hAnsi="Calibri" w:cs="Arial"/>
          <w:sz w:val="20"/>
          <w:szCs w:val="20"/>
        </w:rPr>
        <w:t xml:space="preserve">aração firmada pela direção da </w:t>
      </w:r>
      <w:r w:rsidRPr="005900A7">
        <w:rPr>
          <w:rFonts w:ascii="Calibri" w:eastAsia="Calibri" w:hAnsi="Calibri" w:cs="Arial"/>
          <w:sz w:val="20"/>
          <w:szCs w:val="20"/>
        </w:rPr>
        <w:t>escola de origem de que está matriculado no 2ª ou 3ª série do Ensino Médio ou dos certificados de eliminação de no</w:t>
      </w:r>
      <w:r>
        <w:rPr>
          <w:rFonts w:ascii="Calibri" w:eastAsia="Calibri" w:hAnsi="Calibri" w:cs="Arial"/>
          <w:sz w:val="20"/>
          <w:szCs w:val="20"/>
        </w:rPr>
        <w:t xml:space="preserve"> </w:t>
      </w:r>
      <w:r w:rsidRPr="005900A7">
        <w:rPr>
          <w:rFonts w:ascii="Calibri" w:eastAsia="Calibri" w:hAnsi="Calibri" w:cs="Arial"/>
          <w:sz w:val="20"/>
          <w:szCs w:val="20"/>
        </w:rPr>
        <w:t>mínimo 4 (quatro) disciplinas ou certificado de aprovação em 2(duas) áreas de es</w:t>
      </w:r>
      <w:r>
        <w:rPr>
          <w:rFonts w:ascii="Calibri" w:eastAsia="Calibri" w:hAnsi="Calibri" w:cs="Arial"/>
          <w:sz w:val="20"/>
          <w:szCs w:val="20"/>
        </w:rPr>
        <w:t xml:space="preserve">tudos para candidato que tenha </w:t>
      </w:r>
      <w:r w:rsidRPr="005900A7">
        <w:rPr>
          <w:rFonts w:ascii="Calibri" w:eastAsia="Calibri" w:hAnsi="Calibri" w:cs="Arial"/>
          <w:sz w:val="20"/>
          <w:szCs w:val="20"/>
        </w:rPr>
        <w:t>cursado a Educação de Jovens e Adultos (EJA)</w:t>
      </w:r>
      <w:r>
        <w:rPr>
          <w:rFonts w:ascii="Calibri" w:eastAsia="Calibri" w:hAnsi="Calibri" w:cs="Arial"/>
          <w:sz w:val="20"/>
          <w:szCs w:val="20"/>
        </w:rPr>
        <w:t xml:space="preserve"> acompanhado do original</w:t>
      </w:r>
      <w:r w:rsidRPr="005900A7">
        <w:rPr>
          <w:rFonts w:ascii="Calibri" w:eastAsia="Calibri" w:hAnsi="Calibri" w:cs="Arial"/>
          <w:sz w:val="20"/>
          <w:szCs w:val="20"/>
        </w:rPr>
        <w:t>;</w:t>
      </w:r>
    </w:p>
    <w:p w14:paraId="2C3F5EF8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2.5. Declaração da escola de origem comprovando estudos anteriores realizados em Cursos Técnicos;</w:t>
      </w:r>
    </w:p>
    <w:p w14:paraId="162B16C1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2.6. Comprovantes de cursos realizados fora do sistema formal de ensino;</w:t>
      </w:r>
    </w:p>
    <w:p w14:paraId="49950884" w14:textId="6ABAA0AC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2.7. Cópia simples dos documentos a seguir relacionados, exclusivos para comprovação</w:t>
      </w:r>
      <w:r>
        <w:rPr>
          <w:rFonts w:ascii="Calibri" w:eastAsia="Calibri" w:hAnsi="Calibri" w:cs="Arial"/>
          <w:sz w:val="20"/>
          <w:szCs w:val="20"/>
        </w:rPr>
        <w:t xml:space="preserve"> de competências adquiridas no </w:t>
      </w:r>
      <w:r w:rsidRPr="005900A7">
        <w:rPr>
          <w:rFonts w:ascii="Calibri" w:eastAsia="Calibri" w:hAnsi="Calibri" w:cs="Arial"/>
          <w:sz w:val="20"/>
          <w:szCs w:val="20"/>
        </w:rPr>
        <w:t>trabalho:</w:t>
      </w:r>
    </w:p>
    <w:p w14:paraId="7574915B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a) Carteira Profissional e/ou comprovante de exercício profissional;</w:t>
      </w:r>
    </w:p>
    <w:p w14:paraId="13F9555C" w14:textId="77777777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b) Declaração de autônomo com número de inscrição no ISSQN;</w:t>
      </w:r>
    </w:p>
    <w:p w14:paraId="698BC371" w14:textId="5490CEE3" w:rsidR="00FC633F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c) Cópia de contrato social para proprietários de empresa.</w:t>
      </w:r>
    </w:p>
    <w:p w14:paraId="3B804B3B" w14:textId="77777777" w:rsidR="00FC633F" w:rsidRDefault="00FC633F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0E5E2623" w14:textId="77777777" w:rsidR="00FC633F" w:rsidRDefault="00FC633F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08A08EB" w14:textId="1CD76583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3. Não serão aceitas inscrições pelo correio, fac-símile, por procuração, por Internet, condicional ou fora do prazo.</w:t>
      </w:r>
    </w:p>
    <w:p w14:paraId="760F4FB0" w14:textId="449F9026" w:rsidR="005900A7" w:rsidRPr="005900A7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4. A Inscrição implicará a completa ciência e tácita aceitação das normas e condições est</w:t>
      </w:r>
      <w:r>
        <w:rPr>
          <w:rFonts w:ascii="Calibri" w:eastAsia="Calibri" w:hAnsi="Calibri" w:cs="Arial"/>
          <w:sz w:val="20"/>
          <w:szCs w:val="20"/>
        </w:rPr>
        <w:t xml:space="preserve">abelecidas neste Edital, sobre </w:t>
      </w:r>
      <w:r w:rsidRPr="005900A7">
        <w:rPr>
          <w:rFonts w:ascii="Calibri" w:eastAsia="Calibri" w:hAnsi="Calibri" w:cs="Arial"/>
          <w:sz w:val="20"/>
          <w:szCs w:val="20"/>
        </w:rPr>
        <w:t>as quais o candidato não poderá alegar desconhecimento.</w:t>
      </w:r>
    </w:p>
    <w:p w14:paraId="60D4113B" w14:textId="36F7C1A8" w:rsidR="00DF2783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5900A7">
        <w:rPr>
          <w:rFonts w:ascii="Calibri" w:eastAsia="Calibri" w:hAnsi="Calibri" w:cs="Arial"/>
          <w:sz w:val="20"/>
          <w:szCs w:val="20"/>
        </w:rPr>
        <w:t>5. Será eliminado o candidato que não apresentar os documentos comprobatórios de est</w:t>
      </w:r>
      <w:r>
        <w:rPr>
          <w:rFonts w:ascii="Calibri" w:eastAsia="Calibri" w:hAnsi="Calibri" w:cs="Arial"/>
          <w:sz w:val="20"/>
          <w:szCs w:val="20"/>
        </w:rPr>
        <w:t xml:space="preserve">udos ou de experiência </w:t>
      </w:r>
      <w:r w:rsidRPr="005900A7">
        <w:rPr>
          <w:rFonts w:ascii="Calibri" w:eastAsia="Calibri" w:hAnsi="Calibri" w:cs="Arial"/>
          <w:sz w:val="20"/>
          <w:szCs w:val="20"/>
        </w:rPr>
        <w:t>profissional.</w:t>
      </w:r>
    </w:p>
    <w:p w14:paraId="335F076A" w14:textId="77777777" w:rsidR="005900A7" w:rsidRPr="001D118C" w:rsidRDefault="005900A7" w:rsidP="005900A7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sz w:val="20"/>
          <w:szCs w:val="20"/>
        </w:rPr>
      </w:pPr>
    </w:p>
    <w:p w14:paraId="42A5EA1D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bCs/>
          <w:sz w:val="20"/>
          <w:szCs w:val="20"/>
        </w:rPr>
        <w:t xml:space="preserve">III - </w:t>
      </w:r>
      <w:r w:rsidRPr="001D118C">
        <w:rPr>
          <w:rFonts w:ascii="Calibri" w:eastAsia="Calibri" w:hAnsi="Calibri" w:cs="Arial"/>
          <w:b/>
          <w:sz w:val="20"/>
          <w:szCs w:val="20"/>
        </w:rPr>
        <w:t>Do Processo de Avaliação</w:t>
      </w:r>
    </w:p>
    <w:p w14:paraId="721320AA" w14:textId="1F224E9C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 xml:space="preserve">1. O processo será realizado em </w:t>
      </w:r>
      <w:r w:rsidR="005900A7">
        <w:rPr>
          <w:rFonts w:ascii="Calibri" w:eastAsia="Calibri" w:hAnsi="Calibri" w:cs="Arial"/>
          <w:sz w:val="20"/>
          <w:szCs w:val="20"/>
        </w:rPr>
        <w:t>duas</w:t>
      </w:r>
      <w:r w:rsidRPr="001D118C">
        <w:rPr>
          <w:rFonts w:ascii="Calibri" w:eastAsia="Calibri" w:hAnsi="Calibri" w:cs="Arial"/>
          <w:sz w:val="20"/>
          <w:szCs w:val="20"/>
        </w:rPr>
        <w:t xml:space="preserve"> fases:</w:t>
      </w:r>
    </w:p>
    <w:p w14:paraId="5934BC04" w14:textId="4EC14005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1.1. Primeira fase</w:t>
      </w:r>
      <w:r w:rsidR="00072970" w:rsidRPr="001D118C">
        <w:rPr>
          <w:rFonts w:ascii="Calibri" w:eastAsia="Calibri" w:hAnsi="Calibri" w:cs="Arial"/>
          <w:sz w:val="20"/>
          <w:szCs w:val="20"/>
        </w:rPr>
        <w:t>:</w:t>
      </w:r>
      <w:r w:rsidRPr="001D118C">
        <w:rPr>
          <w:rFonts w:ascii="Calibri" w:eastAsia="Calibri" w:hAnsi="Calibri" w:cs="Arial"/>
          <w:sz w:val="20"/>
          <w:szCs w:val="20"/>
        </w:rPr>
        <w:t xml:space="preserve"> de caráter el</w:t>
      </w:r>
      <w:r w:rsidR="00941383">
        <w:rPr>
          <w:rFonts w:ascii="Calibri" w:eastAsia="Calibri" w:hAnsi="Calibri" w:cs="Arial"/>
          <w:sz w:val="20"/>
          <w:szCs w:val="20"/>
        </w:rPr>
        <w:t>iminatório, será constituída de:</w:t>
      </w:r>
    </w:p>
    <w:p w14:paraId="4D529EC7" w14:textId="77777777" w:rsidR="00941383" w:rsidRPr="009413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>a) Avaliação dos documentos comprobatórios de experiência profissional apresentada e/ou dos estudos realizados;</w:t>
      </w:r>
    </w:p>
    <w:p w14:paraId="75A216B3" w14:textId="092817F3" w:rsidR="00941383" w:rsidRPr="009413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 xml:space="preserve">b) Análise da </w:t>
      </w:r>
      <w:r w:rsidR="00440882" w:rsidRPr="00941383">
        <w:rPr>
          <w:rFonts w:ascii="Calibri" w:eastAsia="Calibri" w:hAnsi="Calibri" w:cs="Arial"/>
          <w:sz w:val="20"/>
          <w:szCs w:val="20"/>
        </w:rPr>
        <w:t>Auto avaliação</w:t>
      </w:r>
      <w:r w:rsidRPr="00941383">
        <w:rPr>
          <w:rFonts w:ascii="Calibri" w:eastAsia="Calibri" w:hAnsi="Calibri" w:cs="Arial"/>
          <w:sz w:val="20"/>
          <w:szCs w:val="20"/>
        </w:rPr>
        <w:t>, preenchida pelo candidato no ato da inscrição;</w:t>
      </w:r>
    </w:p>
    <w:p w14:paraId="24F88371" w14:textId="5C750AB5" w:rsidR="00DF2783" w:rsidRDefault="00941383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941383">
        <w:rPr>
          <w:rFonts w:ascii="Calibri" w:eastAsia="Calibri" w:hAnsi="Calibri" w:cs="Arial"/>
          <w:sz w:val="20"/>
          <w:szCs w:val="20"/>
        </w:rPr>
        <w:t xml:space="preserve">c) Avaliação de competências, por meio de prova teórica objetiva que será realizada </w:t>
      </w:r>
      <w:r w:rsidR="00D61C43">
        <w:rPr>
          <w:rFonts w:ascii="Calibri" w:eastAsia="Calibri" w:hAnsi="Calibri" w:cs="Arial"/>
          <w:sz w:val="20"/>
          <w:szCs w:val="20"/>
        </w:rPr>
        <w:t xml:space="preserve">dia </w:t>
      </w:r>
      <w:r w:rsidR="00890A9A">
        <w:rPr>
          <w:rFonts w:ascii="Calibri" w:eastAsia="Calibri" w:hAnsi="Calibri" w:cs="Arial"/>
          <w:sz w:val="20"/>
          <w:szCs w:val="20"/>
        </w:rPr>
        <w:t>18</w:t>
      </w:r>
      <w:r w:rsidR="00D61C43">
        <w:rPr>
          <w:rFonts w:ascii="Calibri" w:eastAsia="Calibri" w:hAnsi="Calibri" w:cs="Arial"/>
          <w:sz w:val="20"/>
          <w:szCs w:val="20"/>
        </w:rPr>
        <w:t>/0</w:t>
      </w:r>
      <w:r w:rsidR="00E17E2D">
        <w:rPr>
          <w:rFonts w:ascii="Calibri" w:eastAsia="Calibri" w:hAnsi="Calibri" w:cs="Arial"/>
          <w:sz w:val="20"/>
          <w:szCs w:val="20"/>
        </w:rPr>
        <w:t>2</w:t>
      </w:r>
      <w:r>
        <w:rPr>
          <w:rFonts w:ascii="Calibri" w:eastAsia="Calibri" w:hAnsi="Calibri" w:cs="Arial"/>
          <w:sz w:val="20"/>
          <w:szCs w:val="20"/>
        </w:rPr>
        <w:t>/20</w:t>
      </w:r>
      <w:r w:rsidR="00E17E2D">
        <w:rPr>
          <w:rFonts w:ascii="Calibri" w:eastAsia="Calibri" w:hAnsi="Calibri" w:cs="Arial"/>
          <w:sz w:val="20"/>
          <w:szCs w:val="20"/>
        </w:rPr>
        <w:t>25</w:t>
      </w:r>
      <w:r>
        <w:rPr>
          <w:rFonts w:ascii="Calibri" w:eastAsia="Calibri" w:hAnsi="Calibri" w:cs="Arial"/>
          <w:sz w:val="20"/>
          <w:szCs w:val="20"/>
        </w:rPr>
        <w:t xml:space="preserve"> das 19h30 </w:t>
      </w:r>
      <w:r w:rsidR="00A6123D">
        <w:rPr>
          <w:rFonts w:ascii="Calibri" w:eastAsia="Calibri" w:hAnsi="Calibri" w:cs="Arial"/>
          <w:sz w:val="20"/>
          <w:szCs w:val="20"/>
        </w:rPr>
        <w:t>à</w:t>
      </w:r>
      <w:r>
        <w:rPr>
          <w:rFonts w:ascii="Calibri" w:eastAsia="Calibri" w:hAnsi="Calibri" w:cs="Arial"/>
          <w:sz w:val="20"/>
          <w:szCs w:val="20"/>
        </w:rPr>
        <w:t>s 22h30 na Etec Prof. Dr. José Dagnoni</w:t>
      </w:r>
      <w:r w:rsidRPr="00941383">
        <w:rPr>
          <w:rFonts w:ascii="Calibri" w:eastAsia="Calibri" w:hAnsi="Calibri" w:cs="Arial"/>
          <w:sz w:val="20"/>
          <w:szCs w:val="20"/>
        </w:rPr>
        <w:t>;</w:t>
      </w:r>
    </w:p>
    <w:p w14:paraId="27436AAD" w14:textId="342ED80C" w:rsidR="00941383" w:rsidRPr="001D118C" w:rsidRDefault="001F6AF8" w:rsidP="009413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F6AF8">
        <w:rPr>
          <w:rFonts w:ascii="Calibri" w:eastAsia="Calibri" w:hAnsi="Calibri" w:cs="Arial"/>
          <w:sz w:val="20"/>
          <w:szCs w:val="20"/>
        </w:rPr>
        <w:t>1.1.</w:t>
      </w:r>
      <w:r w:rsidRPr="006743F2">
        <w:rPr>
          <w:rFonts w:ascii="Calibri" w:eastAsia="Calibri" w:hAnsi="Calibri" w:cs="Arial"/>
          <w:sz w:val="20"/>
          <w:szCs w:val="20"/>
        </w:rPr>
        <w:t xml:space="preserve">2 A Avaliação teórica será constituída de uma prova com 30 (trinta) questões-teste, cada uma com 5 (cinco) alternativas (A, B, C, D, E), relacionadas às competências profissionais </w:t>
      </w:r>
      <w:r w:rsidR="006743F2" w:rsidRPr="006743F2">
        <w:rPr>
          <w:rFonts w:ascii="Calibri" w:eastAsia="Calibri" w:hAnsi="Calibri" w:cs="Arial"/>
          <w:sz w:val="20"/>
          <w:szCs w:val="20"/>
        </w:rPr>
        <w:t>respectivas aos</w:t>
      </w:r>
      <w:r w:rsidRPr="006743F2">
        <w:rPr>
          <w:rFonts w:ascii="Calibri" w:eastAsia="Calibri" w:hAnsi="Calibri" w:cs="Arial"/>
          <w:sz w:val="20"/>
          <w:szCs w:val="20"/>
        </w:rPr>
        <w:t xml:space="preserve"> módulos dos </w:t>
      </w:r>
      <w:r w:rsidR="00914A7F" w:rsidRPr="00914A7F">
        <w:rPr>
          <w:rFonts w:ascii="Calibri" w:eastAsia="Calibri" w:hAnsi="Calibri" w:cs="Arial"/>
          <w:sz w:val="20"/>
          <w:szCs w:val="20"/>
        </w:rPr>
        <w:t>Curso</w:t>
      </w:r>
      <w:r w:rsidR="00914A7F">
        <w:rPr>
          <w:rFonts w:ascii="Calibri" w:eastAsia="Calibri" w:hAnsi="Calibri" w:cs="Arial"/>
          <w:sz w:val="20"/>
          <w:szCs w:val="20"/>
        </w:rPr>
        <w:t>s</w:t>
      </w:r>
      <w:r w:rsidR="00914A7F" w:rsidRPr="00914A7F">
        <w:rPr>
          <w:rFonts w:ascii="Calibri" w:eastAsia="Calibri" w:hAnsi="Calibri" w:cs="Arial"/>
          <w:sz w:val="20"/>
          <w:szCs w:val="20"/>
        </w:rPr>
        <w:t xml:space="preserve"> Técnico</w:t>
      </w:r>
      <w:r w:rsidR="00914A7F">
        <w:rPr>
          <w:rFonts w:ascii="Calibri" w:eastAsia="Calibri" w:hAnsi="Calibri" w:cs="Arial"/>
          <w:sz w:val="20"/>
          <w:szCs w:val="20"/>
        </w:rPr>
        <w:t>s</w:t>
      </w:r>
      <w:r w:rsidR="00914A7F" w:rsidRPr="00914A7F">
        <w:rPr>
          <w:rFonts w:ascii="Calibri" w:eastAsia="Calibri" w:hAnsi="Calibri" w:cs="Arial"/>
          <w:sz w:val="20"/>
          <w:szCs w:val="20"/>
        </w:rPr>
        <w:t xml:space="preserve"> em Administração e Recursos Humanos</w:t>
      </w:r>
      <w:r w:rsidRPr="006743F2">
        <w:rPr>
          <w:rFonts w:ascii="Calibri" w:eastAsia="Calibri" w:hAnsi="Calibri" w:cs="Arial"/>
          <w:sz w:val="20"/>
          <w:szCs w:val="20"/>
        </w:rPr>
        <w:t>, constantes no Anexo I deste Edital;</w:t>
      </w:r>
      <w:r w:rsidRPr="006743F2">
        <w:rPr>
          <w:rFonts w:ascii="Calibri" w:eastAsia="Calibri" w:hAnsi="Calibri" w:cs="Arial"/>
          <w:sz w:val="20"/>
          <w:szCs w:val="20"/>
        </w:rPr>
        <w:cr/>
      </w:r>
    </w:p>
    <w:p w14:paraId="4D465F32" w14:textId="77777777" w:rsidR="000C6340" w:rsidRPr="008E7A38" w:rsidRDefault="000C6340" w:rsidP="000C6340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0C6340">
        <w:rPr>
          <w:rFonts w:ascii="Calibri" w:eastAsia="Calibri" w:hAnsi="Calibri" w:cs="Arial"/>
          <w:sz w:val="20"/>
          <w:szCs w:val="20"/>
        </w:rPr>
        <w:t xml:space="preserve">1.2. </w:t>
      </w:r>
      <w:r w:rsidRPr="008E7A38">
        <w:rPr>
          <w:rFonts w:ascii="Calibri" w:eastAsia="Calibri" w:hAnsi="Calibri" w:cs="Arial"/>
          <w:sz w:val="20"/>
          <w:szCs w:val="20"/>
        </w:rPr>
        <w:t>Segunda fase, de caráter eliminatório, será constituída de:</w:t>
      </w:r>
    </w:p>
    <w:p w14:paraId="2C5B2EA1" w14:textId="2524B1E9" w:rsidR="00DF2783" w:rsidRPr="008E7A38" w:rsidRDefault="000C6340" w:rsidP="000C6340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8E7A38">
        <w:rPr>
          <w:rFonts w:ascii="Calibri" w:eastAsia="Calibri" w:hAnsi="Calibri" w:cs="Arial"/>
          <w:sz w:val="20"/>
          <w:szCs w:val="20"/>
        </w:rPr>
        <w:t>a) Entrevista;</w:t>
      </w:r>
      <w:r w:rsidRPr="008E7A38">
        <w:rPr>
          <w:rFonts w:ascii="Calibri" w:eastAsia="Calibri" w:hAnsi="Calibri" w:cs="Arial"/>
          <w:sz w:val="20"/>
          <w:szCs w:val="20"/>
        </w:rPr>
        <w:cr/>
        <w:t xml:space="preserve"> </w:t>
      </w:r>
      <w:r w:rsidR="00DF2783" w:rsidRPr="008E7A38">
        <w:rPr>
          <w:rFonts w:ascii="Calibri" w:eastAsia="Calibri" w:hAnsi="Calibri" w:cs="Arial"/>
          <w:sz w:val="20"/>
          <w:szCs w:val="20"/>
        </w:rPr>
        <w:t>1.2.1 A data, horário e local da realização da segunda fase, será divulgada com o res</w:t>
      </w:r>
      <w:r w:rsidR="00BF79EF" w:rsidRPr="008E7A38">
        <w:rPr>
          <w:rFonts w:ascii="Calibri" w:eastAsia="Calibri" w:hAnsi="Calibri" w:cs="Arial"/>
          <w:sz w:val="20"/>
          <w:szCs w:val="20"/>
        </w:rPr>
        <w:t>ultado</w:t>
      </w:r>
      <w:r w:rsidR="00DF2783" w:rsidRPr="008E7A38">
        <w:rPr>
          <w:rFonts w:ascii="Calibri" w:eastAsia="Calibri" w:hAnsi="Calibri" w:cs="Arial"/>
          <w:sz w:val="20"/>
          <w:szCs w:val="20"/>
        </w:rPr>
        <w:t xml:space="preserve"> da primeira fase</w:t>
      </w:r>
      <w:r w:rsidR="0062671E" w:rsidRPr="008E7A38">
        <w:rPr>
          <w:rFonts w:ascii="Calibri" w:eastAsia="Calibri" w:hAnsi="Calibri" w:cs="Arial"/>
          <w:sz w:val="20"/>
          <w:szCs w:val="20"/>
        </w:rPr>
        <w:t xml:space="preserve">, no site </w:t>
      </w:r>
      <w:r w:rsidR="009C6825" w:rsidRPr="008E7A38">
        <w:rPr>
          <w:rFonts w:ascii="Calibri" w:eastAsia="Calibri" w:hAnsi="Calibri" w:cs="Arial"/>
          <w:sz w:val="20"/>
          <w:szCs w:val="20"/>
        </w:rPr>
        <w:t>da Etec</w:t>
      </w:r>
      <w:r w:rsidR="00DF2783" w:rsidRPr="008E7A38">
        <w:rPr>
          <w:rFonts w:ascii="Calibri" w:eastAsia="Calibri" w:hAnsi="Calibri" w:cs="Arial"/>
          <w:sz w:val="20"/>
          <w:szCs w:val="20"/>
        </w:rPr>
        <w:t>.</w:t>
      </w:r>
    </w:p>
    <w:p w14:paraId="538F9109" w14:textId="77777777" w:rsidR="000C6340" w:rsidRDefault="000C6340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6AC9DCD7" w14:textId="0DCD7391" w:rsidR="00DF2783" w:rsidRPr="001D118C" w:rsidRDefault="0044088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2. Levando-se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em consi</w:t>
      </w:r>
      <w:r w:rsidR="00485C59" w:rsidRPr="001D118C">
        <w:rPr>
          <w:rFonts w:ascii="Calibri" w:eastAsia="Calibri" w:hAnsi="Calibri" w:cs="Arial"/>
          <w:sz w:val="20"/>
          <w:szCs w:val="20"/>
        </w:rPr>
        <w:t>deração o aproveitamento da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2ª fase do processo, os candidatos serão classificados na escala de quatro menções:</w:t>
      </w:r>
    </w:p>
    <w:p w14:paraId="39E13CCC" w14:textId="77777777" w:rsidR="00D8156C" w:rsidRPr="001D118C" w:rsidRDefault="00D8156C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tbl>
      <w:tblPr>
        <w:tblW w:w="8432" w:type="dxa"/>
        <w:tblInd w:w="70" w:type="dxa"/>
        <w:tblBorders>
          <w:top w:val="single" w:sz="2" w:space="0" w:color="000080"/>
          <w:left w:val="single" w:sz="2" w:space="0" w:color="000080"/>
          <w:bottom w:val="single" w:sz="2" w:space="0" w:color="000080"/>
          <w:right w:val="single" w:sz="2" w:space="0" w:color="000080"/>
          <w:insideH w:val="single" w:sz="2" w:space="0" w:color="000080"/>
          <w:insideV w:val="single" w:sz="2" w:space="0" w:color="00008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61"/>
        <w:gridCol w:w="1560"/>
        <w:gridCol w:w="5811"/>
      </w:tblGrid>
      <w:tr w:rsidR="001D118C" w:rsidRPr="001D118C" w14:paraId="068AFEE0" w14:textId="77777777" w:rsidTr="00D8156C">
        <w:trPr>
          <w:cantSplit/>
        </w:trPr>
        <w:tc>
          <w:tcPr>
            <w:tcW w:w="1061" w:type="dxa"/>
            <w:shd w:val="clear" w:color="auto" w:fill="E0E0E0"/>
          </w:tcPr>
          <w:p w14:paraId="7526D7A0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>MENÇÕES</w:t>
            </w:r>
          </w:p>
        </w:tc>
        <w:tc>
          <w:tcPr>
            <w:tcW w:w="1560" w:type="dxa"/>
            <w:shd w:val="clear" w:color="auto" w:fill="E0E0E0"/>
          </w:tcPr>
          <w:p w14:paraId="6E2B1E2B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>CONCEITOS</w:t>
            </w:r>
          </w:p>
        </w:tc>
        <w:tc>
          <w:tcPr>
            <w:tcW w:w="5811" w:type="dxa"/>
            <w:shd w:val="clear" w:color="auto" w:fill="E0E0E0"/>
          </w:tcPr>
          <w:p w14:paraId="07313A01" w14:textId="6AA32F2E" w:rsidR="00AA69A0" w:rsidRPr="001D118C" w:rsidRDefault="00AA69A0" w:rsidP="000E2F18">
            <w:pPr>
              <w:spacing w:before="20" w:afterLines="20" w:after="48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1D118C">
              <w:rPr>
                <w:rFonts w:cs="Arial"/>
                <w:b/>
                <w:bCs/>
                <w:sz w:val="20"/>
                <w:szCs w:val="20"/>
              </w:rPr>
              <w:t xml:space="preserve">DEFINIÇÃO </w:t>
            </w:r>
          </w:p>
        </w:tc>
      </w:tr>
      <w:tr w:rsidR="001D118C" w:rsidRPr="001D118C" w14:paraId="7E9809F2" w14:textId="77777777" w:rsidTr="00D8156C">
        <w:trPr>
          <w:cantSplit/>
          <w:trHeight w:val="152"/>
        </w:trPr>
        <w:tc>
          <w:tcPr>
            <w:tcW w:w="1061" w:type="dxa"/>
            <w:vAlign w:val="center"/>
          </w:tcPr>
          <w:p w14:paraId="1D6087EE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MB</w:t>
            </w:r>
          </w:p>
        </w:tc>
        <w:tc>
          <w:tcPr>
            <w:tcW w:w="1560" w:type="dxa"/>
            <w:vAlign w:val="center"/>
          </w:tcPr>
          <w:p w14:paraId="1B4B83EA" w14:textId="0EB03D1F" w:rsidR="00AA69A0" w:rsidRPr="001D118C" w:rsidRDefault="00D8156C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MUITO BOM</w:t>
            </w:r>
          </w:p>
        </w:tc>
        <w:tc>
          <w:tcPr>
            <w:tcW w:w="5811" w:type="dxa"/>
          </w:tcPr>
          <w:p w14:paraId="3B10624D" w14:textId="43BAA1A4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excelente desempenho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>. Demonstrou que possui todas as competências comportamentais e técnicas para ocupar a vaga.</w:t>
            </w:r>
          </w:p>
        </w:tc>
      </w:tr>
      <w:tr w:rsidR="001D118C" w:rsidRPr="001D118C" w14:paraId="75517F49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29C29149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B</w:t>
            </w:r>
          </w:p>
        </w:tc>
        <w:tc>
          <w:tcPr>
            <w:tcW w:w="1560" w:type="dxa"/>
            <w:vAlign w:val="center"/>
          </w:tcPr>
          <w:p w14:paraId="284C677A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BOM</w:t>
            </w:r>
          </w:p>
        </w:tc>
        <w:tc>
          <w:tcPr>
            <w:tcW w:w="5811" w:type="dxa"/>
          </w:tcPr>
          <w:p w14:paraId="162A7184" w14:textId="24F5938E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bom desempenho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Demonstrou que possui boa parte das competências comportamentais e técnicas para ocupar a vaga.</w:t>
            </w:r>
          </w:p>
        </w:tc>
      </w:tr>
      <w:tr w:rsidR="001D118C" w:rsidRPr="001D118C" w14:paraId="21E24F7D" w14:textId="77777777" w:rsidTr="00D8156C">
        <w:trPr>
          <w:cantSplit/>
          <w:trHeight w:val="213"/>
        </w:trPr>
        <w:tc>
          <w:tcPr>
            <w:tcW w:w="1061" w:type="dxa"/>
            <w:vAlign w:val="center"/>
          </w:tcPr>
          <w:p w14:paraId="528D0569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R</w:t>
            </w:r>
          </w:p>
        </w:tc>
        <w:tc>
          <w:tcPr>
            <w:tcW w:w="1560" w:type="dxa"/>
            <w:vAlign w:val="center"/>
          </w:tcPr>
          <w:p w14:paraId="07156A95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REGULAR</w:t>
            </w:r>
          </w:p>
        </w:tc>
        <w:tc>
          <w:tcPr>
            <w:tcW w:w="5811" w:type="dxa"/>
          </w:tcPr>
          <w:p w14:paraId="5BA69D02" w14:textId="4889C792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desempenho regular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 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>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Demonstrou que possui algumas competências comportamentais e técnicas para ocupar a vaga.</w:t>
            </w:r>
          </w:p>
        </w:tc>
      </w:tr>
      <w:tr w:rsidR="00AA69A0" w:rsidRPr="001D118C" w14:paraId="2566F546" w14:textId="77777777" w:rsidTr="00D8156C">
        <w:trPr>
          <w:cantSplit/>
          <w:trHeight w:val="135"/>
        </w:trPr>
        <w:tc>
          <w:tcPr>
            <w:tcW w:w="1061" w:type="dxa"/>
            <w:vAlign w:val="center"/>
          </w:tcPr>
          <w:p w14:paraId="02102842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20"/>
                <w:sz w:val="20"/>
                <w:szCs w:val="20"/>
              </w:rPr>
            </w:pPr>
            <w:r w:rsidRPr="001D118C">
              <w:rPr>
                <w:rFonts w:cs="Calibri"/>
                <w:spacing w:val="20"/>
                <w:sz w:val="20"/>
                <w:szCs w:val="20"/>
              </w:rPr>
              <w:t>I</w:t>
            </w:r>
          </w:p>
        </w:tc>
        <w:tc>
          <w:tcPr>
            <w:tcW w:w="1560" w:type="dxa"/>
            <w:vAlign w:val="center"/>
          </w:tcPr>
          <w:p w14:paraId="40E52825" w14:textId="77777777" w:rsidR="00AA69A0" w:rsidRPr="001D118C" w:rsidRDefault="00AA69A0" w:rsidP="000E2F18">
            <w:pPr>
              <w:spacing w:before="20" w:afterLines="20" w:after="48"/>
              <w:jc w:val="center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>INSATISFATÓRIO</w:t>
            </w:r>
          </w:p>
        </w:tc>
        <w:tc>
          <w:tcPr>
            <w:tcW w:w="5811" w:type="dxa"/>
          </w:tcPr>
          <w:p w14:paraId="3241E7D0" w14:textId="2AE67230" w:rsidR="00AA69A0" w:rsidRPr="001D118C" w:rsidRDefault="00AA69A0" w:rsidP="000E2F18">
            <w:pPr>
              <w:spacing w:before="20" w:afterLines="20" w:after="48"/>
              <w:rPr>
                <w:rFonts w:cs="Calibri"/>
                <w:spacing w:val="-4"/>
                <w:sz w:val="20"/>
                <w:szCs w:val="20"/>
              </w:rPr>
            </w:pP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O </w:t>
            </w:r>
            <w:r w:rsidR="00D8156C" w:rsidRPr="001D118C">
              <w:rPr>
                <w:rFonts w:cs="Calibri"/>
                <w:spacing w:val="-4"/>
                <w:sz w:val="20"/>
                <w:szCs w:val="20"/>
              </w:rPr>
              <w:t>candidato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obteve desempenho insatisfatório no desenvolvimento da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 xml:space="preserve"> avaliação de</w:t>
            </w:r>
            <w:r w:rsidRPr="001D118C">
              <w:rPr>
                <w:rFonts w:cs="Calibri"/>
                <w:spacing w:val="-4"/>
                <w:sz w:val="20"/>
                <w:szCs w:val="20"/>
              </w:rPr>
              <w:t xml:space="preserve"> competências</w:t>
            </w:r>
            <w:r w:rsidR="002B7AE4" w:rsidRPr="001D118C">
              <w:rPr>
                <w:rFonts w:cs="Calibri"/>
                <w:spacing w:val="-4"/>
                <w:sz w:val="20"/>
                <w:szCs w:val="20"/>
              </w:rPr>
              <w:t>.</w:t>
            </w:r>
            <w:r w:rsidR="00072970" w:rsidRPr="001D118C">
              <w:rPr>
                <w:rFonts w:cs="Calibri"/>
                <w:spacing w:val="-4"/>
                <w:sz w:val="20"/>
                <w:szCs w:val="20"/>
              </w:rPr>
              <w:t xml:space="preserve"> Não conseguiu demonstrar as competências comportamentais e técnicas para ocupar a vaga.</w:t>
            </w:r>
          </w:p>
        </w:tc>
      </w:tr>
    </w:tbl>
    <w:p w14:paraId="65B1E83A" w14:textId="77777777" w:rsidR="00AA69A0" w:rsidRPr="001D118C" w:rsidRDefault="00AA69A0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65CD166F" w14:textId="54776FA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Parágrafo único: Será considerado classificado no processo o candidat</w:t>
      </w:r>
      <w:r w:rsidR="005D3122" w:rsidRPr="001D118C">
        <w:rPr>
          <w:rFonts w:ascii="Calibri" w:eastAsia="Calibri" w:hAnsi="Calibri" w:cs="Arial"/>
          <w:b/>
          <w:sz w:val="20"/>
          <w:szCs w:val="20"/>
        </w:rPr>
        <w:t xml:space="preserve">o que tenha obtido às </w:t>
      </w:r>
      <w:r w:rsidRPr="001D118C">
        <w:rPr>
          <w:rFonts w:ascii="Calibri" w:eastAsia="Calibri" w:hAnsi="Calibri" w:cs="Arial"/>
          <w:b/>
          <w:sz w:val="20"/>
          <w:szCs w:val="20"/>
        </w:rPr>
        <w:t>menções MB, B ou R.</w:t>
      </w:r>
    </w:p>
    <w:p w14:paraId="07E27B71" w14:textId="77777777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53A6F1DB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bookmarkStart w:id="1" w:name="_Hlk508706469"/>
      <w:r w:rsidRPr="000C6340">
        <w:rPr>
          <w:rFonts w:ascii="Calibri" w:eastAsia="Calibri" w:hAnsi="Calibri" w:cs="Arial"/>
          <w:bCs/>
          <w:sz w:val="20"/>
          <w:szCs w:val="20"/>
        </w:rPr>
        <w:t>3. A classificação dos candidatos será por ordem de desempenho.</w:t>
      </w:r>
    </w:p>
    <w:p w14:paraId="46993D1E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3.1. Ocorrendo empate para efeito de classificação, serão aplicados os seguintes critérios de desempate:</w:t>
      </w:r>
    </w:p>
    <w:p w14:paraId="7FCA8A93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a) Menção da prova prática;</w:t>
      </w:r>
    </w:p>
    <w:p w14:paraId="18333213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b) Menção da prova teórica;</w:t>
      </w:r>
    </w:p>
    <w:p w14:paraId="7F14C25D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c) Maior idade;</w:t>
      </w:r>
    </w:p>
    <w:p w14:paraId="5A716437" w14:textId="77777777" w:rsidR="000C6340" w:rsidRPr="000C6340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d) Ordem de inscrição;</w:t>
      </w:r>
    </w:p>
    <w:p w14:paraId="2E41A4B2" w14:textId="4B1E8AB1" w:rsidR="00DF2783" w:rsidRPr="001D118C" w:rsidRDefault="000C6340" w:rsidP="000C6340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0C6340">
        <w:rPr>
          <w:rFonts w:ascii="Calibri" w:eastAsia="Calibri" w:hAnsi="Calibri" w:cs="Arial"/>
          <w:bCs/>
          <w:sz w:val="20"/>
          <w:szCs w:val="20"/>
        </w:rPr>
        <w:t>Persistindo deve ocorrer um sorteio</w:t>
      </w:r>
      <w:r w:rsidR="00991C37" w:rsidRPr="001D118C">
        <w:rPr>
          <w:rFonts w:ascii="Calibri" w:eastAsia="Calibri" w:hAnsi="Calibri" w:cs="Arial"/>
          <w:sz w:val="20"/>
          <w:szCs w:val="20"/>
        </w:rPr>
        <w:t>.</w:t>
      </w:r>
    </w:p>
    <w:p w14:paraId="27580B25" w14:textId="350DE2CF" w:rsidR="00DF2783" w:rsidRPr="001D118C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bookmarkEnd w:id="1"/>
    <w:p w14:paraId="5A338344" w14:textId="77777777" w:rsidR="00324660" w:rsidRDefault="00324660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p w14:paraId="7930019C" w14:textId="77777777" w:rsidR="00324660" w:rsidRDefault="00324660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</w:p>
    <w:p w14:paraId="77B0530B" w14:textId="5FAC6102" w:rsidR="00DF2783" w:rsidRPr="001D118C" w:rsidRDefault="00DF2783" w:rsidP="00DF2783">
      <w:pPr>
        <w:tabs>
          <w:tab w:val="left" w:pos="360"/>
          <w:tab w:val="left" w:pos="567"/>
          <w:tab w:val="left" w:pos="846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sz w:val="20"/>
          <w:szCs w:val="20"/>
        </w:rPr>
        <w:t>4. A class</w:t>
      </w:r>
      <w:r w:rsidR="004E0ADC" w:rsidRPr="001D118C">
        <w:rPr>
          <w:rFonts w:ascii="Calibri" w:eastAsia="Calibri" w:hAnsi="Calibri" w:cs="Arial"/>
          <w:sz w:val="20"/>
          <w:szCs w:val="20"/>
        </w:rPr>
        <w:t>ificação final será divulgada pela</w:t>
      </w:r>
      <w:r w:rsidRPr="001D118C">
        <w:rPr>
          <w:rFonts w:ascii="Calibri" w:eastAsia="Calibri" w:hAnsi="Calibri" w:cs="Arial"/>
          <w:sz w:val="20"/>
          <w:szCs w:val="20"/>
        </w:rPr>
        <w:t xml:space="preserve"> Etec </w:t>
      </w:r>
      <w:r w:rsidR="00E17E2D">
        <w:rPr>
          <w:rFonts w:ascii="Calibri" w:eastAsia="Calibri" w:hAnsi="Calibri" w:cs="Arial"/>
          <w:b/>
          <w:sz w:val="20"/>
          <w:szCs w:val="20"/>
        </w:rPr>
        <w:t>21/02/2025</w:t>
      </w:r>
      <w:r w:rsidR="00EA7A82" w:rsidRPr="001D118C">
        <w:rPr>
          <w:rFonts w:ascii="Calibri" w:eastAsia="Calibri" w:hAnsi="Calibri" w:cs="Arial"/>
          <w:sz w:val="20"/>
          <w:szCs w:val="20"/>
        </w:rPr>
        <w:t xml:space="preserve"> às 12h </w:t>
      </w:r>
      <w:r w:rsidR="00991C37" w:rsidRPr="001D118C">
        <w:rPr>
          <w:rFonts w:ascii="Calibri" w:eastAsia="Calibri" w:hAnsi="Calibri" w:cs="Arial"/>
          <w:sz w:val="20"/>
          <w:szCs w:val="20"/>
        </w:rPr>
        <w:t>no</w:t>
      </w:r>
      <w:r w:rsidR="00A6123D">
        <w:rPr>
          <w:rFonts w:ascii="Calibri" w:eastAsia="Calibri" w:hAnsi="Calibri" w:cs="Arial"/>
          <w:sz w:val="20"/>
          <w:szCs w:val="20"/>
        </w:rPr>
        <w:t xml:space="preserve"> mural da secretaria acadêmica.</w:t>
      </w:r>
    </w:p>
    <w:p w14:paraId="426ECD93" w14:textId="2D0AFAC1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2FD14E8E" w14:textId="0F654CCD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IV – Da Convocação para a Matrícula</w:t>
      </w:r>
    </w:p>
    <w:p w14:paraId="186D3BEA" w14:textId="6CE64EFA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1. O número de vagas disponíveis para efeito desta seleção especial ser</w:t>
      </w:r>
      <w:r>
        <w:rPr>
          <w:rFonts w:ascii="Calibri" w:eastAsia="Calibri" w:hAnsi="Calibri" w:cs="Arial"/>
          <w:sz w:val="20"/>
          <w:szCs w:val="20"/>
        </w:rPr>
        <w:t xml:space="preserve">á resultado do número de alunos da Etec retidos, </w:t>
      </w:r>
      <w:r w:rsidRPr="0062671E">
        <w:rPr>
          <w:rFonts w:ascii="Calibri" w:eastAsia="Calibri" w:hAnsi="Calibri" w:cs="Arial"/>
          <w:sz w:val="20"/>
          <w:szCs w:val="20"/>
        </w:rPr>
        <w:t>desistentes ou transferidos em cada módulo e curso.</w:t>
      </w:r>
    </w:p>
    <w:p w14:paraId="7BE31C83" w14:textId="70C7C460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2. Após a divulgação dos resultados finais, os candidatos serão convocados por ordem d</w:t>
      </w:r>
      <w:r>
        <w:rPr>
          <w:rFonts w:ascii="Calibri" w:eastAsia="Calibri" w:hAnsi="Calibri" w:cs="Arial"/>
          <w:sz w:val="20"/>
          <w:szCs w:val="20"/>
        </w:rPr>
        <w:t xml:space="preserve">e classificação, de acordo com </w:t>
      </w:r>
      <w:r w:rsidRPr="0062671E">
        <w:rPr>
          <w:rFonts w:ascii="Calibri" w:eastAsia="Calibri" w:hAnsi="Calibri" w:cs="Arial"/>
          <w:sz w:val="20"/>
          <w:szCs w:val="20"/>
        </w:rPr>
        <w:t>vagas disponíveis e poderão solicitar a sua matrícula no módulo para o qual tiver sido class</w:t>
      </w:r>
      <w:r>
        <w:rPr>
          <w:rFonts w:ascii="Calibri" w:eastAsia="Calibri" w:hAnsi="Calibri" w:cs="Arial"/>
          <w:sz w:val="20"/>
          <w:szCs w:val="20"/>
        </w:rPr>
        <w:t xml:space="preserve">ificado e dentro do calendário </w:t>
      </w:r>
      <w:r w:rsidRPr="0062671E">
        <w:rPr>
          <w:rFonts w:ascii="Calibri" w:eastAsia="Calibri" w:hAnsi="Calibri" w:cs="Arial"/>
          <w:sz w:val="20"/>
          <w:szCs w:val="20"/>
        </w:rPr>
        <w:t>previsto.</w:t>
      </w:r>
    </w:p>
    <w:p w14:paraId="1F7BFE04" w14:textId="77943CF8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3. O candidato convocado para matrícula deverá efetivá-la no período previsto para</w:t>
      </w:r>
      <w:r>
        <w:rPr>
          <w:rFonts w:ascii="Calibri" w:eastAsia="Calibri" w:hAnsi="Calibri" w:cs="Arial"/>
          <w:sz w:val="20"/>
          <w:szCs w:val="20"/>
        </w:rPr>
        <w:t xml:space="preserve"> tal e o não comparecimento no </w:t>
      </w:r>
      <w:r w:rsidRPr="0062671E">
        <w:rPr>
          <w:rFonts w:ascii="Calibri" w:eastAsia="Calibri" w:hAnsi="Calibri" w:cs="Arial"/>
          <w:sz w:val="20"/>
          <w:szCs w:val="20"/>
        </w:rPr>
        <w:t>prazo implicará perda da vaga.</w:t>
      </w:r>
    </w:p>
    <w:p w14:paraId="72CC9759" w14:textId="06624190" w:rsidR="0062671E" w:rsidRPr="0062671E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4. A matrícula será efetuada nos dias (</w:t>
      </w:r>
      <w:r w:rsidR="00E17E2D">
        <w:rPr>
          <w:rFonts w:ascii="Calibri" w:eastAsia="Calibri" w:hAnsi="Calibri" w:cs="Arial"/>
          <w:sz w:val="20"/>
          <w:szCs w:val="20"/>
        </w:rPr>
        <w:t>24 a 26/02/2025</w:t>
      </w:r>
      <w:r w:rsidRPr="0062671E">
        <w:rPr>
          <w:rFonts w:ascii="Calibri" w:eastAsia="Calibri" w:hAnsi="Calibri" w:cs="Arial"/>
          <w:sz w:val="20"/>
          <w:szCs w:val="20"/>
        </w:rPr>
        <w:t>).</w:t>
      </w:r>
    </w:p>
    <w:p w14:paraId="67F56D77" w14:textId="77777777" w:rsidR="002F4228" w:rsidRDefault="0062671E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62671E">
        <w:rPr>
          <w:rFonts w:ascii="Calibri" w:eastAsia="Calibri" w:hAnsi="Calibri" w:cs="Arial"/>
          <w:sz w:val="20"/>
          <w:szCs w:val="20"/>
        </w:rPr>
        <w:t>5. Na existência de novas vagas, apuradas após o processo de reclassificação dos a</w:t>
      </w:r>
      <w:r>
        <w:rPr>
          <w:rFonts w:ascii="Calibri" w:eastAsia="Calibri" w:hAnsi="Calibri" w:cs="Arial"/>
          <w:sz w:val="20"/>
          <w:szCs w:val="20"/>
        </w:rPr>
        <w:t xml:space="preserve">lunos da Etec, será feita nova </w:t>
      </w:r>
      <w:r w:rsidRPr="0062671E">
        <w:rPr>
          <w:rFonts w:ascii="Calibri" w:eastAsia="Calibri" w:hAnsi="Calibri" w:cs="Arial"/>
          <w:sz w:val="20"/>
          <w:szCs w:val="20"/>
        </w:rPr>
        <w:t>convocação de candidatos classificados para matrícula</w:t>
      </w:r>
    </w:p>
    <w:p w14:paraId="3A282035" w14:textId="6CC33A55" w:rsidR="00DF2783" w:rsidRPr="0062671E" w:rsidRDefault="00DF2783" w:rsidP="0062671E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>6. Todas as convocações, avisos e resultados referentes à realização deste processo serão publicados</w:t>
      </w:r>
      <w:r w:rsidR="006C11E3">
        <w:rPr>
          <w:rFonts w:ascii="Calibri" w:eastAsia="Calibri" w:hAnsi="Calibri" w:cs="Arial"/>
          <w:bCs/>
          <w:iCs/>
          <w:sz w:val="20"/>
          <w:szCs w:val="20"/>
        </w:rPr>
        <w:t xml:space="preserve"> no 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mural da secretaria acadêmica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>, sendo de inteira responsabilidade do candidato maior ou do seu representante legal, se menor, o seu acompanhamento, não sendo aceita qualquer alegação de desconhecimento.</w:t>
      </w:r>
    </w:p>
    <w:p w14:paraId="35AFEB4F" w14:textId="043FEB54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7922DAF3" w14:textId="535C572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/>
          <w:sz w:val="20"/>
          <w:szCs w:val="20"/>
        </w:rPr>
        <w:t>V - Sobre</w:t>
      </w:r>
      <w:r w:rsidRPr="001D118C">
        <w:rPr>
          <w:rFonts w:ascii="Calibri" w:eastAsia="Calibri" w:hAnsi="Calibri" w:cs="Arial"/>
          <w:b/>
          <w:bCs/>
          <w:iCs/>
          <w:sz w:val="20"/>
          <w:szCs w:val="20"/>
        </w:rPr>
        <w:t xml:space="preserve"> o Prazo de Validade da Avaliação</w:t>
      </w:r>
    </w:p>
    <w:p w14:paraId="71A543DB" w14:textId="6718E2C2" w:rsidR="00DF2783" w:rsidRPr="001D118C" w:rsidRDefault="00991C37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presente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processo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de seleção 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terá </w:t>
      </w:r>
      <w:r w:rsidR="00DF2783" w:rsidRPr="001D118C">
        <w:rPr>
          <w:rFonts w:ascii="Calibri" w:eastAsia="Calibri" w:hAnsi="Calibri" w:cs="Arial"/>
          <w:bCs/>
          <w:iCs/>
          <w:sz w:val="20"/>
          <w:szCs w:val="20"/>
        </w:rPr>
        <w:t>validade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somente para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o preenchimento d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as vagas disponíveis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no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</w:t>
      </w:r>
      <w:r w:rsidR="00A6123D">
        <w:rPr>
          <w:rFonts w:ascii="Calibri" w:eastAsia="Calibri" w:hAnsi="Calibri" w:cs="Arial"/>
          <w:bCs/>
          <w:iCs/>
          <w:sz w:val="20"/>
          <w:szCs w:val="20"/>
        </w:rPr>
        <w:t>1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>º semestre 202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5</w:t>
      </w:r>
      <w:r w:rsidR="0081035D" w:rsidRPr="001D118C">
        <w:rPr>
          <w:rFonts w:ascii="Calibri" w:eastAsia="Calibri" w:hAnsi="Calibri" w:cs="Arial"/>
          <w:bCs/>
          <w:iCs/>
          <w:sz w:val="20"/>
          <w:szCs w:val="20"/>
        </w:rPr>
        <w:t>.</w:t>
      </w:r>
      <w:r w:rsidR="004B106F"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As matrículas poderão ocorrer em até 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28</w:t>
      </w:r>
      <w:r w:rsidR="00440882">
        <w:rPr>
          <w:rFonts w:ascii="Calibri" w:eastAsia="Calibri" w:hAnsi="Calibri" w:cs="Arial"/>
          <w:bCs/>
          <w:iCs/>
          <w:sz w:val="20"/>
          <w:szCs w:val="20"/>
        </w:rPr>
        <w:t>/0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2</w:t>
      </w:r>
      <w:r w:rsidR="00440882">
        <w:rPr>
          <w:rFonts w:ascii="Calibri" w:eastAsia="Calibri" w:hAnsi="Calibri" w:cs="Arial"/>
          <w:bCs/>
          <w:iCs/>
          <w:sz w:val="20"/>
          <w:szCs w:val="20"/>
        </w:rPr>
        <w:t>/202</w:t>
      </w:r>
      <w:r w:rsidR="00E17E2D">
        <w:rPr>
          <w:rFonts w:ascii="Calibri" w:eastAsia="Calibri" w:hAnsi="Calibri" w:cs="Arial"/>
          <w:bCs/>
          <w:iCs/>
          <w:sz w:val="20"/>
          <w:szCs w:val="20"/>
        </w:rPr>
        <w:t>5</w:t>
      </w:r>
      <w:r w:rsidR="004B106F" w:rsidRPr="001D118C">
        <w:rPr>
          <w:rFonts w:ascii="Calibri" w:eastAsia="Calibri" w:hAnsi="Calibri" w:cs="Arial"/>
          <w:bCs/>
          <w:iCs/>
          <w:sz w:val="20"/>
          <w:szCs w:val="20"/>
        </w:rPr>
        <w:t>, mediante surgimento de novas vagas.</w:t>
      </w:r>
    </w:p>
    <w:p w14:paraId="6C290C70" w14:textId="2A0048E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</w:p>
    <w:p w14:paraId="7DCF0378" w14:textId="08458A8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b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/>
          <w:bCs/>
          <w:iCs/>
          <w:sz w:val="20"/>
          <w:szCs w:val="20"/>
        </w:rPr>
        <w:t>VI - Disposições Finais</w:t>
      </w:r>
    </w:p>
    <w:p w14:paraId="09C50A42" w14:textId="62AA119F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1. Os casos omissos neste Edital serão </w:t>
      </w:r>
      <w:r w:rsidR="00A94D29" w:rsidRPr="001D118C">
        <w:rPr>
          <w:rFonts w:ascii="Calibri" w:eastAsia="Calibri" w:hAnsi="Calibri" w:cs="Arial"/>
          <w:bCs/>
          <w:iCs/>
          <w:sz w:val="20"/>
          <w:szCs w:val="20"/>
        </w:rPr>
        <w:t>analisados</w:t>
      </w:r>
      <w:r w:rsidRPr="001D118C">
        <w:rPr>
          <w:rFonts w:ascii="Calibri" w:eastAsia="Calibri" w:hAnsi="Calibri" w:cs="Arial"/>
          <w:bCs/>
          <w:iCs/>
          <w:sz w:val="20"/>
          <w:szCs w:val="20"/>
        </w:rPr>
        <w:t xml:space="preserve"> pela Comissão Responsável pelo Processo de Seleção de Alunos para o Preenchimento de Vagas Remanescentes nos Cursos Técnicos, ouvido o Diretor da Etec.</w:t>
      </w:r>
    </w:p>
    <w:p w14:paraId="67273C99" w14:textId="5BE6059B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674CA361" w14:textId="7087A5B8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0224AC5D" w14:textId="36501A8A" w:rsidR="00DF2783" w:rsidRPr="001D118C" w:rsidRDefault="00DF2783" w:rsidP="00DF2783">
      <w:pPr>
        <w:tabs>
          <w:tab w:val="left" w:pos="567"/>
          <w:tab w:val="left" w:pos="8640"/>
        </w:tabs>
        <w:spacing w:after="0" w:line="240" w:lineRule="auto"/>
        <w:ind w:right="44"/>
        <w:jc w:val="both"/>
        <w:rPr>
          <w:rFonts w:ascii="Calibri" w:eastAsia="Calibri" w:hAnsi="Calibri" w:cs="Arial"/>
          <w:bCs/>
          <w:iCs/>
          <w:sz w:val="20"/>
          <w:szCs w:val="20"/>
        </w:rPr>
      </w:pPr>
    </w:p>
    <w:p w14:paraId="53F52362" w14:textId="3C8A159B" w:rsidR="00DF2783" w:rsidRPr="001D118C" w:rsidRDefault="00193BE0" w:rsidP="00DF2783">
      <w:pPr>
        <w:tabs>
          <w:tab w:val="left" w:pos="567"/>
        </w:tabs>
        <w:spacing w:after="0" w:line="240" w:lineRule="auto"/>
        <w:jc w:val="right"/>
        <w:outlineLvl w:val="0"/>
        <w:rPr>
          <w:rFonts w:ascii="Calibri" w:eastAsia="Calibri" w:hAnsi="Calibri" w:cs="Arial"/>
          <w:sz w:val="20"/>
          <w:szCs w:val="20"/>
        </w:rPr>
      </w:pPr>
      <w:bookmarkStart w:id="2" w:name="_Toc460586282"/>
      <w:r w:rsidRPr="001D118C">
        <w:rPr>
          <w:rFonts w:ascii="Calibri" w:eastAsia="Calibri" w:hAnsi="Calibri" w:cs="Arial"/>
          <w:sz w:val="20"/>
          <w:szCs w:val="20"/>
        </w:rPr>
        <w:t>Santa Bárbara d’Oeste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, </w:t>
      </w:r>
      <w:r w:rsidR="00E17E2D">
        <w:rPr>
          <w:rFonts w:ascii="Calibri" w:eastAsia="Calibri" w:hAnsi="Calibri" w:cs="Arial"/>
          <w:sz w:val="20"/>
          <w:szCs w:val="20"/>
        </w:rPr>
        <w:t>03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de </w:t>
      </w:r>
      <w:r w:rsidR="00E17E2D">
        <w:rPr>
          <w:rFonts w:ascii="Calibri" w:eastAsia="Calibri" w:hAnsi="Calibri" w:cs="Arial"/>
          <w:sz w:val="20"/>
          <w:szCs w:val="20"/>
        </w:rPr>
        <w:t>fevereiro</w:t>
      </w:r>
      <w:r w:rsidR="00DF2783" w:rsidRPr="001D118C">
        <w:rPr>
          <w:rFonts w:ascii="Calibri" w:eastAsia="Calibri" w:hAnsi="Calibri" w:cs="Arial"/>
          <w:sz w:val="20"/>
          <w:szCs w:val="20"/>
        </w:rPr>
        <w:t xml:space="preserve"> de </w:t>
      </w:r>
      <w:bookmarkEnd w:id="2"/>
      <w:r w:rsidRPr="001D118C">
        <w:rPr>
          <w:rFonts w:ascii="Calibri" w:eastAsia="Calibri" w:hAnsi="Calibri" w:cs="Arial"/>
          <w:sz w:val="20"/>
          <w:szCs w:val="20"/>
        </w:rPr>
        <w:t>202</w:t>
      </w:r>
      <w:r w:rsidR="00E17E2D">
        <w:rPr>
          <w:rFonts w:ascii="Calibri" w:eastAsia="Calibri" w:hAnsi="Calibri" w:cs="Arial"/>
          <w:sz w:val="20"/>
          <w:szCs w:val="20"/>
        </w:rPr>
        <w:t>5</w:t>
      </w:r>
    </w:p>
    <w:p w14:paraId="7E5B37E6" w14:textId="4B002BE6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0C7C6679" w14:textId="0CC7A7E9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B73E36F" w14:textId="0F0E4E9A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47E8EAFF" w14:textId="56435D50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4D8C1207" w14:textId="0CFC9855" w:rsidR="00DF2783" w:rsidRPr="001D118C" w:rsidRDefault="00DF2783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</w:p>
    <w:p w14:paraId="119C64C5" w14:textId="516CAAAD" w:rsidR="00DF2783" w:rsidRPr="001D118C" w:rsidRDefault="006743F2" w:rsidP="00DF2783">
      <w:pPr>
        <w:tabs>
          <w:tab w:val="left" w:pos="567"/>
        </w:tabs>
        <w:spacing w:after="0" w:line="240" w:lineRule="auto"/>
        <w:jc w:val="both"/>
        <w:rPr>
          <w:rFonts w:ascii="Calibri" w:eastAsia="Calibri" w:hAnsi="Calibri" w:cs="Arial"/>
          <w:sz w:val="20"/>
          <w:szCs w:val="20"/>
        </w:rPr>
      </w:pPr>
      <w:r w:rsidRPr="001D118C">
        <w:rPr>
          <w:rFonts w:ascii="Calibri" w:eastAsia="Calibri" w:hAnsi="Calibri" w:cs="Arial"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C211683" wp14:editId="76E62D94">
                <wp:simplePos x="0" y="0"/>
                <wp:positionH relativeFrom="column">
                  <wp:posOffset>-413348</wp:posOffset>
                </wp:positionH>
                <wp:positionV relativeFrom="paragraph">
                  <wp:posOffset>530860</wp:posOffset>
                </wp:positionV>
                <wp:extent cx="3009900" cy="1485900"/>
                <wp:effectExtent l="0" t="0" r="0" b="0"/>
                <wp:wrapNone/>
                <wp:docPr id="16" name="Caixa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17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4171"/>
                            </w:tblGrid>
                            <w:tr w:rsidR="00DF2783" w:rsidRPr="00964C9A" w14:paraId="2326F8B2" w14:textId="77777777" w:rsidTr="006743F2">
                              <w:trPr>
                                <w:trHeight w:hRule="exact" w:val="592"/>
                              </w:trPr>
                              <w:tc>
                                <w:tcPr>
                                  <w:tcW w:w="4171" w:type="dxa"/>
                                  <w:vAlign w:val="center"/>
                                </w:tcPr>
                                <w:p w14:paraId="4B660051" w14:textId="10EB87EC" w:rsidR="00DF2783" w:rsidRPr="00964C9A" w:rsidRDefault="00CE65FF" w:rsidP="00CE65FF">
                                  <w:pPr>
                                    <w:pStyle w:val="Ttulo8"/>
                                    <w:rPr>
                                      <w:rFonts w:ascii="Arial" w:hAnsi="Arial" w:cs="Arial"/>
                                      <w:i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i w:val="0"/>
                                      <w:sz w:val="18"/>
                                      <w:szCs w:val="18"/>
                                    </w:rPr>
                                    <w:t>Divulgado em _______ / ________/ ________</w:t>
                                  </w:r>
                                </w:p>
                              </w:tc>
                            </w:tr>
                          </w:tbl>
                          <w:p w14:paraId="588AC844" w14:textId="77777777" w:rsidR="00DF2783" w:rsidRPr="006F3CE7" w:rsidRDefault="00DF2783" w:rsidP="006743F2">
                            <w:pPr>
                              <w:pStyle w:val="Ttulo8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211683" id="_x0000_t202" coordsize="21600,21600" o:spt="202" path="m,l,21600r21600,l21600,xe">
                <v:stroke joinstyle="miter"/>
                <v:path gradientshapeok="t" o:connecttype="rect"/>
              </v:shapetype>
              <v:shape id="Caixa de Texto 16" o:spid="_x0000_s1026" type="#_x0000_t202" style="position:absolute;left:0;text-align:left;margin-left:-32.55pt;margin-top:41.8pt;width:237pt;height:11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vJ/uQIAAMI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" filled="f" stroked="f">
                <v:textbox>
                  <w:txbxContent>
                    <w:tbl>
                      <w:tblPr>
                        <w:tblW w:w="417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4171"/>
                      </w:tblGrid>
                      <w:tr w:rsidR="00DF2783" w:rsidRPr="00964C9A" w14:paraId="2326F8B2" w14:textId="77777777" w:rsidTr="006743F2">
                        <w:trPr>
                          <w:trHeight w:hRule="exact" w:val="592"/>
                        </w:trPr>
                        <w:tc>
                          <w:tcPr>
                            <w:tcW w:w="4171" w:type="dxa"/>
                            <w:vAlign w:val="center"/>
                          </w:tcPr>
                          <w:p w14:paraId="4B660051" w14:textId="10EB87EC" w:rsidR="00DF2783" w:rsidRPr="00964C9A" w:rsidRDefault="00CE65FF" w:rsidP="00CE65FF">
                            <w:pPr>
                              <w:pStyle w:val="Ttulo8"/>
                              <w:rPr>
                                <w:rFonts w:ascii="Arial" w:hAnsi="Arial" w:cs="Arial"/>
                                <w:i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 w:val="0"/>
                                <w:sz w:val="18"/>
                                <w:szCs w:val="18"/>
                              </w:rPr>
                              <w:t>Divulgado em _______ / ________/ ________</w:t>
                            </w:r>
                          </w:p>
                        </w:tc>
                      </w:tr>
                    </w:tbl>
                    <w:p w14:paraId="588AC844" w14:textId="77777777" w:rsidR="00DF2783" w:rsidRPr="006F3CE7" w:rsidRDefault="00DF2783" w:rsidP="006743F2">
                      <w:pPr>
                        <w:pStyle w:val="Ttulo8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3466" w:type="dxa"/>
        <w:jc w:val="right"/>
        <w:tblLook w:val="01E0" w:firstRow="1" w:lastRow="1" w:firstColumn="1" w:lastColumn="1" w:noHBand="0" w:noVBand="0"/>
      </w:tblPr>
      <w:tblGrid>
        <w:gridCol w:w="3466"/>
      </w:tblGrid>
      <w:tr w:rsidR="001D118C" w:rsidRPr="001D118C" w14:paraId="1F996E16" w14:textId="77777777" w:rsidTr="0021119B">
        <w:trPr>
          <w:trHeight w:hRule="exact" w:val="884"/>
          <w:jc w:val="right"/>
        </w:trPr>
        <w:tc>
          <w:tcPr>
            <w:tcW w:w="3466" w:type="dxa"/>
            <w:tcBorders>
              <w:top w:val="single" w:sz="4" w:space="0" w:color="auto"/>
            </w:tcBorders>
            <w:vAlign w:val="center"/>
          </w:tcPr>
          <w:p w14:paraId="37D2A552" w14:textId="40FBA69E" w:rsidR="00DF2783" w:rsidRPr="001D118C" w:rsidRDefault="00E17E2D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Monica Aparecida Miranda dos Santos</w:t>
            </w:r>
          </w:p>
          <w:p w14:paraId="0438C17D" w14:textId="7F9CDE8B" w:rsidR="001D118C" w:rsidRPr="001D118C" w:rsidRDefault="00E17E2D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>
              <w:rPr>
                <w:rFonts w:ascii="Calibri" w:eastAsia="Calibri" w:hAnsi="Calibri" w:cs="Arial"/>
                <w:sz w:val="20"/>
                <w:szCs w:val="20"/>
              </w:rPr>
              <w:t>45.281.635-x</w:t>
            </w:r>
            <w:r w:rsidR="001D118C" w:rsidRPr="001D118C">
              <w:rPr>
                <w:rFonts w:ascii="Calibri" w:eastAsia="Calibri" w:hAnsi="Calibri" w:cs="Arial"/>
                <w:sz w:val="20"/>
                <w:szCs w:val="20"/>
              </w:rPr>
              <w:t xml:space="preserve"> / SP</w:t>
            </w:r>
          </w:p>
          <w:p w14:paraId="7894E17D" w14:textId="14455ACF" w:rsidR="001D118C" w:rsidRPr="001D118C" w:rsidRDefault="001D118C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  <w:r w:rsidRPr="001D118C">
              <w:rPr>
                <w:rFonts w:ascii="Calibri" w:eastAsia="Calibri" w:hAnsi="Calibri" w:cs="Arial"/>
                <w:sz w:val="20"/>
                <w:szCs w:val="20"/>
              </w:rPr>
              <w:t>Diretor</w:t>
            </w:r>
            <w:r w:rsidR="00E17E2D">
              <w:rPr>
                <w:rFonts w:ascii="Calibri" w:eastAsia="Calibri" w:hAnsi="Calibri" w:cs="Arial"/>
                <w:sz w:val="20"/>
                <w:szCs w:val="20"/>
              </w:rPr>
              <w:t>a de Escola Técnica</w:t>
            </w:r>
            <w:r w:rsidRPr="001D118C">
              <w:rPr>
                <w:rFonts w:ascii="Calibri" w:eastAsia="Calibri" w:hAnsi="Calibri" w:cs="Arial"/>
                <w:sz w:val="20"/>
                <w:szCs w:val="20"/>
              </w:rPr>
              <w:t xml:space="preserve"> </w:t>
            </w:r>
          </w:p>
          <w:p w14:paraId="271D06C5" w14:textId="22418953" w:rsidR="00DF2783" w:rsidRPr="001D118C" w:rsidRDefault="00DF2783" w:rsidP="0021119B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</w:rPr>
            </w:pPr>
          </w:p>
        </w:tc>
      </w:tr>
    </w:tbl>
    <w:p w14:paraId="2AAA4C70" w14:textId="15631CE6" w:rsidR="00A7056E" w:rsidRPr="001D118C" w:rsidRDefault="00A7056E" w:rsidP="00B3204E"/>
    <w:sectPr w:rsidR="00A7056E" w:rsidRPr="001D118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F0EB77" w14:textId="77777777" w:rsidR="006B5ECB" w:rsidRDefault="006B5ECB" w:rsidP="0038574A">
      <w:pPr>
        <w:spacing w:after="0" w:line="240" w:lineRule="auto"/>
      </w:pPr>
      <w:r>
        <w:separator/>
      </w:r>
    </w:p>
  </w:endnote>
  <w:endnote w:type="continuationSeparator" w:id="0">
    <w:p w14:paraId="206BE7FA" w14:textId="77777777" w:rsidR="006B5ECB" w:rsidRDefault="006B5ECB" w:rsidP="0038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A5941" w14:textId="2C589E1E" w:rsidR="00193BE0" w:rsidRPr="002505BD" w:rsidRDefault="002349AD" w:rsidP="00193BE0">
    <w:pPr>
      <w:pBdr>
        <w:top w:val="single" w:sz="4" w:space="1" w:color="auto"/>
      </w:pBdr>
      <w:spacing w:after="0" w:line="240" w:lineRule="auto"/>
      <w:jc w:val="center"/>
      <w:rPr>
        <w:color w:val="880E1B"/>
        <w:sz w:val="18"/>
        <w:szCs w:val="18"/>
      </w:rPr>
    </w:pPr>
    <w:hyperlink r:id="rId1" w:history="1">
      <w:r w:rsidR="00193BE0" w:rsidRPr="00BA0F6B">
        <w:rPr>
          <w:rStyle w:val="Hyperlink"/>
          <w:sz w:val="18"/>
          <w:szCs w:val="18"/>
        </w:rPr>
        <w:t>www.cps.sp.gov.br</w:t>
      </w:r>
    </w:hyperlink>
    <w:r w:rsidR="00193BE0">
      <w:rPr>
        <w:color w:val="880E1B"/>
        <w:sz w:val="18"/>
        <w:szCs w:val="18"/>
      </w:rPr>
      <w:t xml:space="preserve"> / </w:t>
    </w:r>
    <w:r w:rsidR="00A7056E" w:rsidRPr="00A7056E">
      <w:rPr>
        <w:color w:val="880E1B"/>
        <w:sz w:val="18"/>
        <w:szCs w:val="18"/>
      </w:rPr>
      <w:t>https://etecjosedagnoni.cps.sp.gov.br/</w:t>
    </w:r>
  </w:p>
  <w:p w14:paraId="320ED8D3" w14:textId="77777777" w:rsidR="00193BE0" w:rsidRDefault="00193BE0" w:rsidP="00193BE0">
    <w:pPr>
      <w:spacing w:after="0" w:line="240" w:lineRule="auto"/>
      <w:jc w:val="center"/>
      <w:rPr>
        <w:color w:val="272727"/>
        <w:sz w:val="18"/>
        <w:szCs w:val="18"/>
      </w:rPr>
    </w:pPr>
    <w:r>
      <w:rPr>
        <w:color w:val="272727"/>
        <w:sz w:val="18"/>
        <w:szCs w:val="18"/>
      </w:rPr>
      <w:t>Av. Antonio Pedroso,1731</w:t>
    </w:r>
    <w:r w:rsidRPr="002505BD">
      <w:rPr>
        <w:color w:val="272727"/>
        <w:sz w:val="18"/>
        <w:szCs w:val="18"/>
      </w:rPr>
      <w:t xml:space="preserve">, • </w:t>
    </w:r>
    <w:r>
      <w:rPr>
        <w:color w:val="272727"/>
        <w:sz w:val="18"/>
        <w:szCs w:val="18"/>
      </w:rPr>
      <w:t>Cidade Nova</w:t>
    </w:r>
    <w:r w:rsidRPr="002505BD">
      <w:rPr>
        <w:color w:val="272727"/>
        <w:sz w:val="18"/>
        <w:szCs w:val="18"/>
      </w:rPr>
      <w:t xml:space="preserve"> • </w:t>
    </w:r>
    <w:r>
      <w:rPr>
        <w:color w:val="272727"/>
        <w:sz w:val="18"/>
        <w:szCs w:val="18"/>
      </w:rPr>
      <w:t>13454-398</w:t>
    </w:r>
    <w:r w:rsidRPr="002505BD">
      <w:rPr>
        <w:color w:val="272727"/>
        <w:sz w:val="18"/>
        <w:szCs w:val="18"/>
      </w:rPr>
      <w:t xml:space="preserve"> • </w:t>
    </w:r>
    <w:r>
      <w:rPr>
        <w:color w:val="272727"/>
        <w:sz w:val="18"/>
        <w:szCs w:val="18"/>
      </w:rPr>
      <w:t>Santa Bárbara d’Oeste</w:t>
    </w:r>
    <w:r w:rsidRPr="002505BD">
      <w:rPr>
        <w:color w:val="272727"/>
        <w:sz w:val="18"/>
        <w:szCs w:val="18"/>
      </w:rPr>
      <w:t xml:space="preserve"> • SP</w:t>
    </w:r>
  </w:p>
  <w:p w14:paraId="0BB74FC7" w14:textId="145A4AD8" w:rsidR="00E54D55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 w:rsidRPr="00D14F6F">
      <w:rPr>
        <w:rFonts w:ascii="Calibri" w:hAnsi="Calibri"/>
        <w:b/>
        <w:sz w:val="16"/>
        <w:szCs w:val="16"/>
      </w:rPr>
      <w:fldChar w:fldCharType="begin"/>
    </w:r>
    <w:r w:rsidRPr="00D14F6F">
      <w:rPr>
        <w:rFonts w:ascii="Calibri" w:hAnsi="Calibri"/>
        <w:b/>
        <w:sz w:val="16"/>
        <w:szCs w:val="16"/>
      </w:rPr>
      <w:instrText>PAGE   \* MERGEFORMAT</w:instrText>
    </w:r>
    <w:r w:rsidRPr="00D14F6F">
      <w:rPr>
        <w:rFonts w:ascii="Calibri" w:hAnsi="Calibri"/>
        <w:b/>
        <w:sz w:val="16"/>
        <w:szCs w:val="16"/>
      </w:rPr>
      <w:fldChar w:fldCharType="separate"/>
    </w:r>
    <w:r w:rsidR="002349AD">
      <w:rPr>
        <w:rFonts w:ascii="Calibri" w:hAnsi="Calibri"/>
        <w:b/>
        <w:noProof/>
        <w:sz w:val="16"/>
        <w:szCs w:val="16"/>
      </w:rPr>
      <w:t>2</w:t>
    </w:r>
    <w:r w:rsidRPr="00D14F6F">
      <w:rPr>
        <w:rFonts w:ascii="Calibri" w:hAnsi="Calibri"/>
        <w:b/>
        <w:sz w:val="16"/>
        <w:szCs w:val="16"/>
      </w:rPr>
      <w:fldChar w:fldCharType="end"/>
    </w:r>
  </w:p>
  <w:p w14:paraId="127C2A63" w14:textId="26C22367" w:rsidR="00E54D55" w:rsidRPr="00EE48AC" w:rsidRDefault="00E54D55" w:rsidP="00E54D55">
    <w:pPr>
      <w:spacing w:after="0" w:line="240" w:lineRule="auto"/>
      <w:jc w:val="right"/>
      <w:rPr>
        <w:rFonts w:ascii="Calibri" w:hAnsi="Calibri"/>
        <w:sz w:val="16"/>
        <w:szCs w:val="16"/>
      </w:rPr>
    </w:pPr>
    <w:r w:rsidRPr="00EE48AC">
      <w:rPr>
        <w:rFonts w:ascii="Calibri" w:hAnsi="Calibri"/>
        <w:b/>
        <w:sz w:val="16"/>
        <w:szCs w:val="16"/>
      </w:rPr>
      <w:t>DOC 0</w:t>
    </w:r>
    <w:r w:rsidR="00DF2783">
      <w:rPr>
        <w:rFonts w:ascii="Calibri" w:hAnsi="Calibri"/>
        <w:b/>
        <w:sz w:val="16"/>
        <w:szCs w:val="16"/>
      </w:rPr>
      <w:t>4</w:t>
    </w:r>
  </w:p>
  <w:p w14:paraId="4072C812" w14:textId="219BE687" w:rsidR="00E54D55" w:rsidRPr="006D6917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>
      <w:rPr>
        <w:rFonts w:ascii="Calibri" w:hAnsi="Calibri"/>
        <w:b/>
        <w:sz w:val="16"/>
        <w:szCs w:val="16"/>
      </w:rPr>
      <w:t xml:space="preserve">Atualizado e Revisado em </w:t>
    </w:r>
    <w:r w:rsidR="00F51866">
      <w:rPr>
        <w:rFonts w:ascii="Calibri" w:hAnsi="Calibri"/>
        <w:b/>
        <w:sz w:val="16"/>
        <w:szCs w:val="16"/>
      </w:rPr>
      <w:t>31</w:t>
    </w:r>
    <w:r>
      <w:rPr>
        <w:rFonts w:ascii="Calibri" w:hAnsi="Calibri"/>
        <w:b/>
        <w:sz w:val="16"/>
        <w:szCs w:val="16"/>
      </w:rPr>
      <w:t>/0</w:t>
    </w:r>
    <w:r w:rsidR="00F51866">
      <w:rPr>
        <w:rFonts w:ascii="Calibri" w:hAnsi="Calibri"/>
        <w:b/>
        <w:sz w:val="16"/>
        <w:szCs w:val="16"/>
      </w:rPr>
      <w:t>5</w:t>
    </w:r>
    <w:r>
      <w:rPr>
        <w:rFonts w:ascii="Calibri" w:hAnsi="Calibri"/>
        <w:b/>
        <w:sz w:val="16"/>
        <w:szCs w:val="16"/>
      </w:rPr>
      <w:t>/20</w:t>
    </w:r>
    <w:r w:rsidR="00F51866">
      <w:rPr>
        <w:rFonts w:ascii="Calibri" w:hAnsi="Calibri"/>
        <w:b/>
        <w:sz w:val="16"/>
        <w:szCs w:val="16"/>
      </w:rPr>
      <w:t>21</w:t>
    </w:r>
  </w:p>
  <w:p w14:paraId="4E95E756" w14:textId="77777777" w:rsidR="0038574A" w:rsidRDefault="003857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52236" w14:textId="77777777" w:rsidR="006B5ECB" w:rsidRDefault="006B5ECB" w:rsidP="0038574A">
      <w:pPr>
        <w:spacing w:after="0" w:line="240" w:lineRule="auto"/>
      </w:pPr>
      <w:r>
        <w:separator/>
      </w:r>
    </w:p>
  </w:footnote>
  <w:footnote w:type="continuationSeparator" w:id="0">
    <w:p w14:paraId="230D7A15" w14:textId="77777777" w:rsidR="006B5ECB" w:rsidRDefault="006B5ECB" w:rsidP="00385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9BC42" w14:textId="10DF318A" w:rsidR="009976C2" w:rsidRPr="00F205C2" w:rsidRDefault="00D026C0" w:rsidP="009976C2">
    <w:pPr>
      <w:pStyle w:val="Cabealho"/>
      <w:ind w:left="993"/>
      <w:rPr>
        <w:b/>
        <w:sz w:val="18"/>
        <w:szCs w:val="18"/>
      </w:rPr>
    </w:pPr>
    <w:r>
      <w:rPr>
        <w:b/>
        <w:noProof/>
        <w:sz w:val="18"/>
        <w:szCs w:val="18"/>
        <w:lang w:eastAsia="pt-BR"/>
      </w:rPr>
      <w:drawing>
        <wp:anchor distT="0" distB="0" distL="114300" distR="114300" simplePos="0" relativeHeight="251659264" behindDoc="1" locked="0" layoutInCell="1" allowOverlap="1" wp14:anchorId="7C0DB328" wp14:editId="12720B5C">
          <wp:simplePos x="0" y="0"/>
          <wp:positionH relativeFrom="column">
            <wp:posOffset>-67825</wp:posOffset>
          </wp:positionH>
          <wp:positionV relativeFrom="paragraph">
            <wp:posOffset>3175</wp:posOffset>
          </wp:positionV>
          <wp:extent cx="771525" cy="577215"/>
          <wp:effectExtent l="0" t="0" r="9525" b="0"/>
          <wp:wrapNone/>
          <wp:docPr id="5" name="Imagem 5" descr="Uma imagem contendo desenho, plac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577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254AA">
      <w:rPr>
        <w:b/>
        <w:noProof/>
        <w:sz w:val="18"/>
        <w:szCs w:val="18"/>
        <w:lang w:eastAsia="pt-BR"/>
      </w:rPr>
      <w:drawing>
        <wp:anchor distT="0" distB="0" distL="114300" distR="114300" simplePos="0" relativeHeight="251658240" behindDoc="1" locked="0" layoutInCell="1" allowOverlap="1" wp14:anchorId="73F3B5B0" wp14:editId="5D7C447C">
          <wp:simplePos x="0" y="0"/>
          <wp:positionH relativeFrom="column">
            <wp:posOffset>1449087</wp:posOffset>
          </wp:positionH>
          <wp:positionV relativeFrom="paragraph">
            <wp:posOffset>7620</wp:posOffset>
          </wp:positionV>
          <wp:extent cx="4381500" cy="609600"/>
          <wp:effectExtent l="0" t="0" r="0" b="0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gov_cps_fatec_etec_versao_horizontal_cor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037" r="5311" b="11704"/>
                  <a:stretch/>
                </pic:blipFill>
                <pic:spPr bwMode="auto">
                  <a:xfrm>
                    <a:off x="0" y="0"/>
                    <a:ext cx="4381500" cy="609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14:paraId="4C3AC33D" w14:textId="77777777" w:rsidR="0038574A" w:rsidRDefault="0038574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C4E2C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6F92F1B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F014E3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842CDB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60BFD"/>
    <w:multiLevelType w:val="hybridMultilevel"/>
    <w:tmpl w:val="0A78F54C"/>
    <w:lvl w:ilvl="0" w:tplc="E8489D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2995089"/>
    <w:multiLevelType w:val="hybridMultilevel"/>
    <w:tmpl w:val="9704F7E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C4420D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64E5A48"/>
    <w:multiLevelType w:val="hybridMultilevel"/>
    <w:tmpl w:val="47061EC2"/>
    <w:lvl w:ilvl="0" w:tplc="B486FDF4">
      <w:start w:val="1"/>
      <w:numFmt w:val="decimal"/>
      <w:lvlText w:val="%1."/>
      <w:lvlJc w:val="left"/>
      <w:pPr>
        <w:ind w:left="930" w:hanging="57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F318B7"/>
    <w:multiLevelType w:val="hybridMultilevel"/>
    <w:tmpl w:val="20DAA33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7528F8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FAE364A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12C6C00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1"/>
  </w:num>
  <w:num w:numId="4">
    <w:abstractNumId w:val="5"/>
  </w:num>
  <w:num w:numId="5">
    <w:abstractNumId w:val="7"/>
  </w:num>
  <w:num w:numId="6">
    <w:abstractNumId w:val="10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74A"/>
    <w:rsid w:val="00066EA3"/>
    <w:rsid w:val="00066F68"/>
    <w:rsid w:val="00072970"/>
    <w:rsid w:val="000C6340"/>
    <w:rsid w:val="000D41F1"/>
    <w:rsid w:val="001177FE"/>
    <w:rsid w:val="00141B8C"/>
    <w:rsid w:val="00145395"/>
    <w:rsid w:val="0015019D"/>
    <w:rsid w:val="00193BE0"/>
    <w:rsid w:val="001A0E0D"/>
    <w:rsid w:val="001A126A"/>
    <w:rsid w:val="001C4F3B"/>
    <w:rsid w:val="001C5CD7"/>
    <w:rsid w:val="001D118C"/>
    <w:rsid w:val="001D1B43"/>
    <w:rsid w:val="001F04BD"/>
    <w:rsid w:val="001F2996"/>
    <w:rsid w:val="001F6AF8"/>
    <w:rsid w:val="00212D58"/>
    <w:rsid w:val="00230371"/>
    <w:rsid w:val="002349AD"/>
    <w:rsid w:val="00254D45"/>
    <w:rsid w:val="00255CDA"/>
    <w:rsid w:val="002749B2"/>
    <w:rsid w:val="00285878"/>
    <w:rsid w:val="002B4ECE"/>
    <w:rsid w:val="002B5FEE"/>
    <w:rsid w:val="002B7AE4"/>
    <w:rsid w:val="002C581A"/>
    <w:rsid w:val="002F4228"/>
    <w:rsid w:val="00324660"/>
    <w:rsid w:val="00361BE2"/>
    <w:rsid w:val="0038574A"/>
    <w:rsid w:val="003F7102"/>
    <w:rsid w:val="004162C6"/>
    <w:rsid w:val="00424500"/>
    <w:rsid w:val="00424B35"/>
    <w:rsid w:val="00440882"/>
    <w:rsid w:val="004605E7"/>
    <w:rsid w:val="00485C59"/>
    <w:rsid w:val="004B106F"/>
    <w:rsid w:val="004B4ECC"/>
    <w:rsid w:val="004E0ADC"/>
    <w:rsid w:val="00511E28"/>
    <w:rsid w:val="00526D3F"/>
    <w:rsid w:val="005900A7"/>
    <w:rsid w:val="00594FC0"/>
    <w:rsid w:val="005A2456"/>
    <w:rsid w:val="005D3122"/>
    <w:rsid w:val="005F5B09"/>
    <w:rsid w:val="00624F64"/>
    <w:rsid w:val="0062671E"/>
    <w:rsid w:val="00662A62"/>
    <w:rsid w:val="006743F2"/>
    <w:rsid w:val="006B2712"/>
    <w:rsid w:val="006B5ECB"/>
    <w:rsid w:val="006C11E3"/>
    <w:rsid w:val="00721CA4"/>
    <w:rsid w:val="007251FA"/>
    <w:rsid w:val="007254AA"/>
    <w:rsid w:val="007279AB"/>
    <w:rsid w:val="00771824"/>
    <w:rsid w:val="007A56E8"/>
    <w:rsid w:val="007E39C8"/>
    <w:rsid w:val="007F6244"/>
    <w:rsid w:val="00802E38"/>
    <w:rsid w:val="0081035D"/>
    <w:rsid w:val="008149E1"/>
    <w:rsid w:val="008369B3"/>
    <w:rsid w:val="0085603B"/>
    <w:rsid w:val="008872A2"/>
    <w:rsid w:val="00890A9A"/>
    <w:rsid w:val="008B0A90"/>
    <w:rsid w:val="008D7648"/>
    <w:rsid w:val="008E7A38"/>
    <w:rsid w:val="008F35AC"/>
    <w:rsid w:val="008F4597"/>
    <w:rsid w:val="00914A7F"/>
    <w:rsid w:val="00941383"/>
    <w:rsid w:val="009646ED"/>
    <w:rsid w:val="00991C37"/>
    <w:rsid w:val="009976C2"/>
    <w:rsid w:val="009C6825"/>
    <w:rsid w:val="009F320F"/>
    <w:rsid w:val="00A6123D"/>
    <w:rsid w:val="00A7056E"/>
    <w:rsid w:val="00A94D29"/>
    <w:rsid w:val="00AA69A0"/>
    <w:rsid w:val="00B02E24"/>
    <w:rsid w:val="00B1705E"/>
    <w:rsid w:val="00B3204E"/>
    <w:rsid w:val="00B42D66"/>
    <w:rsid w:val="00B57387"/>
    <w:rsid w:val="00BF79EF"/>
    <w:rsid w:val="00C608D8"/>
    <w:rsid w:val="00CD5B2F"/>
    <w:rsid w:val="00CE65FF"/>
    <w:rsid w:val="00D026C0"/>
    <w:rsid w:val="00D04F7E"/>
    <w:rsid w:val="00D12A64"/>
    <w:rsid w:val="00D1761C"/>
    <w:rsid w:val="00D318A1"/>
    <w:rsid w:val="00D61C43"/>
    <w:rsid w:val="00D7060C"/>
    <w:rsid w:val="00D8156C"/>
    <w:rsid w:val="00D9716A"/>
    <w:rsid w:val="00DD7A49"/>
    <w:rsid w:val="00DF2783"/>
    <w:rsid w:val="00DF6C3B"/>
    <w:rsid w:val="00E04D34"/>
    <w:rsid w:val="00E17E2D"/>
    <w:rsid w:val="00E46857"/>
    <w:rsid w:val="00E54D55"/>
    <w:rsid w:val="00E65E1E"/>
    <w:rsid w:val="00E8255E"/>
    <w:rsid w:val="00E8698D"/>
    <w:rsid w:val="00EA11F3"/>
    <w:rsid w:val="00EA7A82"/>
    <w:rsid w:val="00EB0EB3"/>
    <w:rsid w:val="00EB72AC"/>
    <w:rsid w:val="00EC0AC1"/>
    <w:rsid w:val="00F07DBE"/>
    <w:rsid w:val="00F51866"/>
    <w:rsid w:val="00F6200C"/>
    <w:rsid w:val="00FA631D"/>
    <w:rsid w:val="00FC3439"/>
    <w:rsid w:val="00FC633F"/>
    <w:rsid w:val="00FE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0CBB23E9"/>
  <w15:chartTrackingRefBased/>
  <w15:docId w15:val="{47161CC6-BB8E-497B-B511-609B204F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54AA"/>
  </w:style>
  <w:style w:type="paragraph" w:styleId="Ttulo8">
    <w:name w:val="heading 8"/>
    <w:basedOn w:val="Normal"/>
    <w:next w:val="Normal"/>
    <w:link w:val="Ttulo8Char"/>
    <w:uiPriority w:val="99"/>
    <w:qFormat/>
    <w:rsid w:val="003857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8574A"/>
  </w:style>
  <w:style w:type="paragraph" w:styleId="Rodap">
    <w:name w:val="footer"/>
    <w:basedOn w:val="Normal"/>
    <w:link w:val="Rodap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8574A"/>
  </w:style>
  <w:style w:type="character" w:customStyle="1" w:styleId="Ttulo8Char">
    <w:name w:val="Título 8 Char"/>
    <w:basedOn w:val="Fontepargpadro"/>
    <w:link w:val="Ttulo8"/>
    <w:uiPriority w:val="99"/>
    <w:rsid w:val="0038574A"/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styleId="Refdenotaderodap">
    <w:name w:val="footnote reference"/>
    <w:basedOn w:val="Fontepargpadro"/>
    <w:semiHidden/>
    <w:rsid w:val="0038574A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unhideWhenUsed/>
    <w:rsid w:val="00385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38574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nhideWhenUsed/>
    <w:rsid w:val="0038574A"/>
    <w:rPr>
      <w:color w:val="0000FF"/>
      <w:u w:val="single"/>
    </w:rPr>
  </w:style>
  <w:style w:type="paragraph" w:styleId="Corpodetexto3">
    <w:name w:val="Body Text 3"/>
    <w:link w:val="Corpodetexto3Char"/>
    <w:rsid w:val="0038574A"/>
    <w:pPr>
      <w:spacing w:after="180" w:line="300" w:lineRule="auto"/>
    </w:pPr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38574A"/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424B3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24B35"/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paragraph" w:styleId="PargrafodaLista">
    <w:name w:val="List Paragraph"/>
    <w:basedOn w:val="Normal"/>
    <w:uiPriority w:val="34"/>
    <w:qFormat/>
    <w:rsid w:val="00E54D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40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08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ps.sp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1257</Words>
  <Characters>6793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Pereira de Aguiar Ricardo</dc:creator>
  <cp:keywords/>
  <dc:description/>
  <cp:lastModifiedBy>Usuário do Windows</cp:lastModifiedBy>
  <cp:revision>2</cp:revision>
  <cp:lastPrinted>2025-02-07T00:58:00Z</cp:lastPrinted>
  <dcterms:created xsi:type="dcterms:W3CDTF">2025-02-07T01:01:00Z</dcterms:created>
  <dcterms:modified xsi:type="dcterms:W3CDTF">2025-02-07T01:01:00Z</dcterms:modified>
</cp:coreProperties>
</file>