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91A42" w14:textId="29861643" w:rsidR="0057779B" w:rsidRDefault="0057779B" w:rsidP="0094764E">
      <w:pPr>
        <w:pStyle w:val="Corpodetexto"/>
        <w:spacing w:before="10"/>
        <w:jc w:val="center"/>
        <w:rPr>
          <w:b/>
          <w:bCs/>
        </w:rPr>
      </w:pPr>
      <w:r w:rsidRPr="00F74413">
        <w:rPr>
          <w:b/>
          <w:bCs/>
        </w:rPr>
        <w:t xml:space="preserve">ANEXO </w:t>
      </w:r>
      <w:r>
        <w:rPr>
          <w:b/>
          <w:bCs/>
        </w:rPr>
        <w:t>VI</w:t>
      </w:r>
    </w:p>
    <w:p w14:paraId="351D595E" w14:textId="77777777" w:rsidR="00F002F8" w:rsidRDefault="00F002F8" w:rsidP="0094764E">
      <w:pPr>
        <w:pStyle w:val="Corpodetexto"/>
        <w:spacing w:before="10"/>
        <w:jc w:val="center"/>
        <w:rPr>
          <w:b/>
          <w:bCs/>
        </w:rPr>
      </w:pPr>
    </w:p>
    <w:p w14:paraId="38D07743" w14:textId="77777777" w:rsidR="00F002F8" w:rsidRPr="00123311" w:rsidRDefault="00F002F8" w:rsidP="00F002F8">
      <w:pPr>
        <w:spacing w:after="160" w:line="360" w:lineRule="auto"/>
        <w:jc w:val="center"/>
        <w:rPr>
          <w:b/>
          <w:bCs/>
          <w:sz w:val="24"/>
          <w:szCs w:val="24"/>
        </w:rPr>
      </w:pPr>
      <w:r w:rsidRPr="00123311">
        <w:rPr>
          <w:b/>
          <w:bCs/>
          <w:sz w:val="24"/>
          <w:szCs w:val="24"/>
        </w:rPr>
        <w:t>MODELO DE TERMO DE CONFIDENCIALIDADE E COMPROMISSO DE TRATAMENTO DE DADOS PESSOAIS (LGPD)</w:t>
      </w:r>
    </w:p>
    <w:p w14:paraId="307C125E" w14:textId="77777777" w:rsidR="00F002F8" w:rsidRPr="00123311" w:rsidRDefault="00F002F8" w:rsidP="00F002F8">
      <w:pPr>
        <w:spacing w:after="160" w:line="360" w:lineRule="auto"/>
        <w:jc w:val="both"/>
        <w:rPr>
          <w:sz w:val="24"/>
          <w:szCs w:val="24"/>
        </w:rPr>
      </w:pPr>
      <w:r w:rsidRPr="00123311">
        <w:rPr>
          <w:b/>
          <w:bCs/>
          <w:sz w:val="24"/>
          <w:szCs w:val="24"/>
        </w:rPr>
        <w:t>(A ser assinado eletronicamente pela proponente vencedora como condição de eficácia da Carta de Autorização)</w:t>
      </w:r>
    </w:p>
    <w:p w14:paraId="22D96F80" w14:textId="77777777" w:rsidR="00F002F8" w:rsidRPr="00123311" w:rsidRDefault="00F002F8" w:rsidP="00F002F8">
      <w:pPr>
        <w:spacing w:after="160" w:line="360" w:lineRule="auto"/>
        <w:jc w:val="both"/>
        <w:rPr>
          <w:sz w:val="24"/>
          <w:szCs w:val="24"/>
        </w:rPr>
      </w:pPr>
      <w:r w:rsidRPr="00123311">
        <w:rPr>
          <w:sz w:val="24"/>
          <w:szCs w:val="24"/>
        </w:rPr>
        <w:t xml:space="preserve">Pelo presente instrumento, a empresa </w:t>
      </w:r>
      <w:r w:rsidRPr="00123311">
        <w:rPr>
          <w:b/>
          <w:bCs/>
          <w:sz w:val="24"/>
          <w:szCs w:val="24"/>
        </w:rPr>
        <w:t>[NOME RAZÃO SOCIAL DA CORRETORA]</w:t>
      </w:r>
      <w:r w:rsidRPr="00123311">
        <w:rPr>
          <w:sz w:val="24"/>
          <w:szCs w:val="24"/>
        </w:rPr>
        <w:t xml:space="preserve">, inscrita no CNPJ/MF sob o nº [00.000.000/0000-00], estabelecida na [ENDEREÇO COMPLETO], neste ato representada por seu representante legal abaixo assinado, assume formalmente perante o </w:t>
      </w:r>
      <w:r w:rsidRPr="00123311">
        <w:rPr>
          <w:b/>
          <w:bCs/>
          <w:sz w:val="24"/>
          <w:szCs w:val="24"/>
        </w:rPr>
        <w:t>CENTRO ESTADUAL DE EDUCAÇÃO TECNOLÓGICA PAULA SOUZA – CEETEPS</w:t>
      </w:r>
      <w:r w:rsidRPr="00123311">
        <w:rPr>
          <w:sz w:val="24"/>
          <w:szCs w:val="24"/>
        </w:rPr>
        <w:t xml:space="preserve"> o compromisso irrevogável de cumprir as obrigações de confidencialidade e proteção de dados a seguir expostas, em estrito atendimento à Lei Federal nº 13.709/2018 (Lei Geral de Proteção de Dados Pessoais – LGPD):</w:t>
      </w:r>
    </w:p>
    <w:p w14:paraId="0A9742B1" w14:textId="77777777" w:rsidR="00F002F8" w:rsidRDefault="00F002F8" w:rsidP="00F002F8">
      <w:pPr>
        <w:spacing w:line="360" w:lineRule="auto"/>
        <w:jc w:val="both"/>
        <w:rPr>
          <w:sz w:val="24"/>
          <w:szCs w:val="24"/>
        </w:rPr>
      </w:pPr>
      <w:r w:rsidRPr="00123311">
        <w:rPr>
          <w:b/>
          <w:bCs/>
          <w:sz w:val="24"/>
          <w:szCs w:val="24"/>
        </w:rPr>
        <w:t>1. DO OBJETO</w:t>
      </w:r>
      <w:r w:rsidRPr="00123311">
        <w:rPr>
          <w:sz w:val="24"/>
          <w:szCs w:val="24"/>
        </w:rPr>
        <w:t xml:space="preserve"> </w:t>
      </w:r>
    </w:p>
    <w:p w14:paraId="67E634D3" w14:textId="3BBC2963" w:rsidR="00F002F8" w:rsidRPr="00123311" w:rsidRDefault="00F002F8" w:rsidP="00F002F8">
      <w:pPr>
        <w:spacing w:after="160" w:line="360" w:lineRule="auto"/>
        <w:jc w:val="both"/>
        <w:rPr>
          <w:sz w:val="24"/>
          <w:szCs w:val="24"/>
        </w:rPr>
      </w:pPr>
      <w:r w:rsidRPr="00123311">
        <w:rPr>
          <w:b/>
          <w:bCs/>
          <w:sz w:val="24"/>
          <w:szCs w:val="24"/>
        </w:rPr>
        <w:t>1.1.</w:t>
      </w:r>
      <w:r w:rsidRPr="00123311">
        <w:rPr>
          <w:sz w:val="24"/>
          <w:szCs w:val="24"/>
        </w:rPr>
        <w:t xml:space="preserve"> O presente Termo estabelece as condições, deveres e responsabilidades da Autora no tratamento, guarda e proteção dos dados pessoais, dados demográficos, faixas etárias, perfis funcionais e dispersão geográfica dos servidores do CEETEPS que venham a ser fornecidos ou acessados em razão do Chamamento Público nº 00</w:t>
      </w:r>
      <w:r w:rsidR="006A5EC7">
        <w:rPr>
          <w:sz w:val="24"/>
          <w:szCs w:val="24"/>
        </w:rPr>
        <w:t>7</w:t>
      </w:r>
      <w:r w:rsidRPr="00123311">
        <w:rPr>
          <w:sz w:val="24"/>
          <w:szCs w:val="24"/>
        </w:rPr>
        <w:t xml:space="preserve">/2026. </w:t>
      </w:r>
    </w:p>
    <w:p w14:paraId="05856928" w14:textId="77777777" w:rsidR="00F002F8" w:rsidRDefault="00F002F8" w:rsidP="00F002F8">
      <w:pPr>
        <w:spacing w:line="360" w:lineRule="auto"/>
        <w:jc w:val="both"/>
        <w:rPr>
          <w:sz w:val="24"/>
          <w:szCs w:val="24"/>
        </w:rPr>
      </w:pPr>
      <w:r w:rsidRPr="00123311">
        <w:rPr>
          <w:b/>
          <w:bCs/>
          <w:sz w:val="24"/>
          <w:szCs w:val="24"/>
        </w:rPr>
        <w:t>2. DAS OBRIGAÇÕES DE CONFIDENCIALIDADE E DA LGPD</w:t>
      </w:r>
    </w:p>
    <w:p w14:paraId="6A1FE996" w14:textId="77777777" w:rsidR="00F002F8" w:rsidRDefault="00F002F8" w:rsidP="00F002F8">
      <w:pPr>
        <w:spacing w:line="360" w:lineRule="auto"/>
        <w:jc w:val="both"/>
        <w:rPr>
          <w:sz w:val="24"/>
          <w:szCs w:val="24"/>
        </w:rPr>
      </w:pPr>
      <w:r w:rsidRPr="00123311">
        <w:rPr>
          <w:b/>
          <w:bCs/>
          <w:sz w:val="24"/>
          <w:szCs w:val="24"/>
        </w:rPr>
        <w:t>2.1.</w:t>
      </w:r>
      <w:r w:rsidRPr="00123311">
        <w:rPr>
          <w:sz w:val="24"/>
          <w:szCs w:val="24"/>
        </w:rPr>
        <w:t xml:space="preserve"> A DECLARANTE obriga-se a utilizar os dados e informações disponibilizados pelo CEETEPS exclusivamente para a execução das atividades previstas no Termo de Referência (Fase I – Estudo de Viabilidade), sendo expressamente vedada sua utilização para finalidade diversa, compartilhamento com terceiros não autorizados ou qualquer tipo de exploração comercial paralela. </w:t>
      </w:r>
    </w:p>
    <w:p w14:paraId="65511953" w14:textId="77777777" w:rsidR="00F002F8" w:rsidRDefault="00F002F8" w:rsidP="00F002F8">
      <w:pPr>
        <w:spacing w:line="360" w:lineRule="auto"/>
        <w:jc w:val="both"/>
        <w:rPr>
          <w:sz w:val="24"/>
          <w:szCs w:val="24"/>
        </w:rPr>
      </w:pPr>
      <w:r w:rsidRPr="00123311">
        <w:rPr>
          <w:b/>
          <w:bCs/>
          <w:sz w:val="24"/>
          <w:szCs w:val="24"/>
        </w:rPr>
        <w:t>2.2.</w:t>
      </w:r>
      <w:r w:rsidRPr="00123311">
        <w:rPr>
          <w:sz w:val="24"/>
          <w:szCs w:val="24"/>
        </w:rPr>
        <w:t xml:space="preserve"> Todo e qualquer tratamento de dados realizado pela corretora deverá observar os princípios da finalidade, adequação, necessidade, livre acesso, qualidade dos dados, transparência, segurança, prevenção e não discriminação, previstos no artigo 6º da Lei Federal nº 13.709/2018. </w:t>
      </w:r>
    </w:p>
    <w:p w14:paraId="73456C53" w14:textId="77777777" w:rsidR="00F002F8" w:rsidRPr="00123311" w:rsidRDefault="00F002F8" w:rsidP="00F002F8">
      <w:pPr>
        <w:spacing w:after="160" w:line="360" w:lineRule="auto"/>
        <w:jc w:val="both"/>
        <w:rPr>
          <w:sz w:val="24"/>
          <w:szCs w:val="24"/>
        </w:rPr>
      </w:pPr>
      <w:r w:rsidRPr="00123311">
        <w:rPr>
          <w:b/>
          <w:bCs/>
          <w:sz w:val="24"/>
          <w:szCs w:val="24"/>
        </w:rPr>
        <w:t>2.3.</w:t>
      </w:r>
      <w:r w:rsidRPr="00123311">
        <w:rPr>
          <w:sz w:val="24"/>
          <w:szCs w:val="24"/>
        </w:rPr>
        <w:t xml:space="preserve"> Sempre que a modelagem atuarial permitir, os estudos demográficos, estatísticos e de viabilidade de mercado deverão ser realizados mediante a utilização de dados agregados, </w:t>
      </w:r>
      <w:r w:rsidRPr="00123311">
        <w:rPr>
          <w:sz w:val="24"/>
          <w:szCs w:val="24"/>
        </w:rPr>
        <w:lastRenderedPageBreak/>
        <w:t xml:space="preserve">anonimizados ou </w:t>
      </w:r>
      <w:proofErr w:type="spellStart"/>
      <w:r w:rsidRPr="00123311">
        <w:rPr>
          <w:sz w:val="24"/>
          <w:szCs w:val="24"/>
        </w:rPr>
        <w:t>pseudonimizados</w:t>
      </w:r>
      <w:proofErr w:type="spellEnd"/>
      <w:r w:rsidRPr="00123311">
        <w:rPr>
          <w:sz w:val="24"/>
          <w:szCs w:val="24"/>
        </w:rPr>
        <w:t xml:space="preserve">, minimizando de forma absoluta os riscos à privacidade dos titulares. </w:t>
      </w:r>
    </w:p>
    <w:p w14:paraId="4959B0ED" w14:textId="77777777" w:rsidR="00F002F8" w:rsidRDefault="00F002F8" w:rsidP="00F002F8">
      <w:pPr>
        <w:spacing w:line="360" w:lineRule="auto"/>
        <w:jc w:val="both"/>
        <w:rPr>
          <w:sz w:val="24"/>
          <w:szCs w:val="24"/>
        </w:rPr>
      </w:pPr>
      <w:r w:rsidRPr="00123311">
        <w:rPr>
          <w:b/>
          <w:bCs/>
          <w:sz w:val="24"/>
          <w:szCs w:val="24"/>
        </w:rPr>
        <w:t>3. DA SEGURANÇA DA INFORMAÇÃO e INCIDENTES</w:t>
      </w:r>
      <w:r w:rsidRPr="00123311">
        <w:rPr>
          <w:sz w:val="24"/>
          <w:szCs w:val="24"/>
        </w:rPr>
        <w:t xml:space="preserve"> </w:t>
      </w:r>
    </w:p>
    <w:p w14:paraId="10E548D8" w14:textId="77777777" w:rsidR="00F002F8" w:rsidRDefault="00F002F8" w:rsidP="00F002F8">
      <w:pPr>
        <w:spacing w:line="360" w:lineRule="auto"/>
        <w:jc w:val="both"/>
        <w:rPr>
          <w:sz w:val="24"/>
          <w:szCs w:val="24"/>
        </w:rPr>
      </w:pPr>
      <w:r w:rsidRPr="00123311">
        <w:rPr>
          <w:b/>
          <w:bCs/>
          <w:sz w:val="24"/>
          <w:szCs w:val="24"/>
        </w:rPr>
        <w:t>3.1.</w:t>
      </w:r>
      <w:r w:rsidRPr="00123311">
        <w:rPr>
          <w:sz w:val="24"/>
          <w:szCs w:val="24"/>
        </w:rPr>
        <w:t xml:space="preserve"> A corretora deverá adotar medidas técnicas, organizacionais e administrativas de segurança aptas a proteger os dados pessoais contra acessos não autorizados, destruição, perda, alteração, comunicação ou qualquer forma de tratamento inadequado ou ilícito. </w:t>
      </w:r>
    </w:p>
    <w:p w14:paraId="47284AA7" w14:textId="77777777" w:rsidR="00F002F8" w:rsidRPr="00123311" w:rsidRDefault="00F002F8" w:rsidP="00F002F8">
      <w:pPr>
        <w:spacing w:after="160" w:line="360" w:lineRule="auto"/>
        <w:jc w:val="both"/>
        <w:rPr>
          <w:sz w:val="24"/>
          <w:szCs w:val="24"/>
        </w:rPr>
      </w:pPr>
      <w:r w:rsidRPr="00123311">
        <w:rPr>
          <w:b/>
          <w:bCs/>
          <w:sz w:val="24"/>
          <w:szCs w:val="24"/>
        </w:rPr>
        <w:t>3.2.</w:t>
      </w:r>
      <w:r w:rsidRPr="00123311">
        <w:rPr>
          <w:sz w:val="24"/>
          <w:szCs w:val="24"/>
        </w:rPr>
        <w:t xml:space="preserve"> Na hipótese de ocorrência de qualquer incidente de segurança que possa acarretar risco ou dano relevante aos titulares dos dados funcionais do CEETEPS, a DECLARANTE compromete-se a comunicar imediatamente a Administração Central da autarquia, em prazo não superior a 24 (vinte e quatro) horas, apresentando relatório detalhado com a natureza dos dados afetados, as medidas de mitigação adotadas e o plano de contingência. </w:t>
      </w:r>
    </w:p>
    <w:p w14:paraId="6FC4CDBE" w14:textId="77777777" w:rsidR="00F002F8" w:rsidRDefault="00F002F8" w:rsidP="00F002F8">
      <w:pPr>
        <w:spacing w:line="360" w:lineRule="auto"/>
        <w:jc w:val="both"/>
        <w:rPr>
          <w:sz w:val="24"/>
          <w:szCs w:val="24"/>
        </w:rPr>
      </w:pPr>
      <w:r w:rsidRPr="00123311">
        <w:rPr>
          <w:b/>
          <w:bCs/>
          <w:sz w:val="24"/>
          <w:szCs w:val="24"/>
        </w:rPr>
        <w:t>4. DA RESPONSABILIDADE E SANÇÕES</w:t>
      </w:r>
      <w:r w:rsidRPr="00123311">
        <w:rPr>
          <w:sz w:val="24"/>
          <w:szCs w:val="24"/>
        </w:rPr>
        <w:t xml:space="preserve"> </w:t>
      </w:r>
    </w:p>
    <w:p w14:paraId="6C15F37F" w14:textId="77777777" w:rsidR="00F002F8" w:rsidRDefault="00F002F8" w:rsidP="00F002F8">
      <w:pPr>
        <w:spacing w:line="360" w:lineRule="auto"/>
        <w:jc w:val="both"/>
        <w:rPr>
          <w:sz w:val="24"/>
          <w:szCs w:val="24"/>
        </w:rPr>
      </w:pPr>
      <w:r w:rsidRPr="00123311">
        <w:rPr>
          <w:b/>
          <w:bCs/>
          <w:sz w:val="24"/>
          <w:szCs w:val="24"/>
        </w:rPr>
        <w:t>4.1.</w:t>
      </w:r>
      <w:r w:rsidRPr="00123311">
        <w:rPr>
          <w:sz w:val="24"/>
          <w:szCs w:val="24"/>
        </w:rPr>
        <w:t xml:space="preserve"> O descumprimento de qualquer das cláusulas deste Termo, ou a ocorrência de incidentes por culpa ou dolo da corretora, ensejará a imediata revogação e perda de eficácia da Carta de Autorização Temporária para Prospecção de Mercado, sem prejuízo da apuração de responsabilidade civil, administrativa e penal. </w:t>
      </w:r>
    </w:p>
    <w:p w14:paraId="212B4A8C" w14:textId="77777777" w:rsidR="00F002F8" w:rsidRPr="00123311" w:rsidRDefault="00F002F8" w:rsidP="00F002F8">
      <w:pPr>
        <w:spacing w:after="160" w:line="360" w:lineRule="auto"/>
        <w:jc w:val="both"/>
        <w:rPr>
          <w:sz w:val="24"/>
          <w:szCs w:val="24"/>
        </w:rPr>
      </w:pPr>
      <w:r w:rsidRPr="00123311">
        <w:rPr>
          <w:b/>
          <w:bCs/>
          <w:sz w:val="24"/>
          <w:szCs w:val="24"/>
        </w:rPr>
        <w:t>4.2.</w:t>
      </w:r>
      <w:r w:rsidRPr="00123311">
        <w:rPr>
          <w:sz w:val="24"/>
          <w:szCs w:val="24"/>
        </w:rPr>
        <w:t xml:space="preserve"> A corretora autorizada responderá regressivamente perante o CEETEPS por eventuais multas, condenações judiciais ou sanções administrativas aplicadas pela Autoridade Nacional de Proteção de Dados (ANPD) ou pelo Poder Judiciário decorrentes do tratamento indevido de dados pessoais sob sua guarda. </w:t>
      </w:r>
    </w:p>
    <w:p w14:paraId="14D796A2" w14:textId="77777777" w:rsidR="00F002F8" w:rsidRDefault="00F002F8" w:rsidP="00F002F8">
      <w:pPr>
        <w:spacing w:line="360" w:lineRule="auto"/>
        <w:jc w:val="both"/>
        <w:rPr>
          <w:sz w:val="24"/>
          <w:szCs w:val="24"/>
        </w:rPr>
      </w:pPr>
      <w:r w:rsidRPr="00123311">
        <w:rPr>
          <w:b/>
          <w:bCs/>
          <w:sz w:val="24"/>
          <w:szCs w:val="24"/>
        </w:rPr>
        <w:t>5. DO ENCERRAMENTO E DESTRUIÇÃO DOS DADOS</w:t>
      </w:r>
      <w:r w:rsidRPr="00123311">
        <w:rPr>
          <w:sz w:val="24"/>
          <w:szCs w:val="24"/>
        </w:rPr>
        <w:t xml:space="preserve"> </w:t>
      </w:r>
    </w:p>
    <w:p w14:paraId="2DBA7A0D" w14:textId="77777777" w:rsidR="00F002F8" w:rsidRPr="00123311" w:rsidRDefault="00F002F8" w:rsidP="00F002F8">
      <w:pPr>
        <w:spacing w:after="160" w:line="360" w:lineRule="auto"/>
        <w:jc w:val="both"/>
        <w:rPr>
          <w:sz w:val="24"/>
          <w:szCs w:val="24"/>
        </w:rPr>
      </w:pPr>
      <w:r w:rsidRPr="00123311">
        <w:rPr>
          <w:b/>
          <w:bCs/>
          <w:sz w:val="24"/>
          <w:szCs w:val="24"/>
        </w:rPr>
        <w:t>5.1.</w:t>
      </w:r>
      <w:r w:rsidRPr="00123311">
        <w:rPr>
          <w:sz w:val="24"/>
          <w:szCs w:val="24"/>
        </w:rPr>
        <w:t xml:space="preserve"> Concluída a Fase I com a efetiva entrega do Relatório Técnico Comparativo, ou ocorrendo a revogação/extinção da Autorização Temporária, a corretora obriga-se a eliminar de forma definitiva e segura de seus bancos de dados e servidores todas as informações funcionais recebidas do CEETEPS, devolvendo à autarquia eventuais mídias físicas, ressalvadas as hipóteses de guarda obrigatória previstas em lei. </w:t>
      </w:r>
    </w:p>
    <w:p w14:paraId="65E91D36" w14:textId="77777777" w:rsidR="00F002F8" w:rsidRPr="00123311" w:rsidRDefault="00F002F8" w:rsidP="00F002F8">
      <w:pPr>
        <w:spacing w:after="160" w:line="360" w:lineRule="auto"/>
        <w:jc w:val="both"/>
        <w:rPr>
          <w:sz w:val="24"/>
          <w:szCs w:val="24"/>
        </w:rPr>
      </w:pPr>
      <w:r w:rsidRPr="00123311">
        <w:rPr>
          <w:sz w:val="24"/>
          <w:szCs w:val="24"/>
        </w:rPr>
        <w:t xml:space="preserve">Por ser a expressão da verdade e firmar compromisso de cumprimento integral da Lei Federal nº </w:t>
      </w:r>
      <w:r w:rsidRPr="00123311">
        <w:rPr>
          <w:sz w:val="24"/>
          <w:szCs w:val="24"/>
        </w:rPr>
        <w:lastRenderedPageBreak/>
        <w:t>13.709/2018, firma o presente.</w:t>
      </w:r>
    </w:p>
    <w:p w14:paraId="3B128E50" w14:textId="77777777" w:rsidR="00F002F8" w:rsidRPr="00123311" w:rsidRDefault="00F002F8" w:rsidP="00F002F8">
      <w:pPr>
        <w:spacing w:after="160" w:line="360" w:lineRule="auto"/>
        <w:jc w:val="both"/>
        <w:rPr>
          <w:sz w:val="24"/>
          <w:szCs w:val="24"/>
        </w:rPr>
      </w:pPr>
      <w:r w:rsidRPr="00123311">
        <w:rPr>
          <w:sz w:val="24"/>
          <w:szCs w:val="24"/>
        </w:rPr>
        <w:t>São Paulo, [Dia] de [Mês] de 2026.</w:t>
      </w:r>
    </w:p>
    <w:p w14:paraId="51EA69E7" w14:textId="77777777" w:rsidR="00F002F8" w:rsidRPr="00123311" w:rsidRDefault="00F002F8" w:rsidP="00F002F8">
      <w:pPr>
        <w:spacing w:after="160" w:line="360" w:lineRule="auto"/>
        <w:jc w:val="both"/>
        <w:rPr>
          <w:sz w:val="24"/>
          <w:szCs w:val="24"/>
        </w:rPr>
      </w:pPr>
      <w:r w:rsidRPr="00123311">
        <w:rPr>
          <w:b/>
          <w:bCs/>
          <w:sz w:val="24"/>
          <w:szCs w:val="24"/>
        </w:rPr>
        <w:t>[NOME COMPLETO DO REPRESENTANTE LEGAL DA CORRETORA]</w:t>
      </w:r>
    </w:p>
    <w:p w14:paraId="28EDB0C4" w14:textId="77777777" w:rsidR="00F002F8" w:rsidRPr="00123311" w:rsidRDefault="00F002F8" w:rsidP="00F002F8">
      <w:pPr>
        <w:spacing w:after="160" w:line="360" w:lineRule="auto"/>
        <w:jc w:val="both"/>
        <w:rPr>
          <w:sz w:val="24"/>
          <w:szCs w:val="24"/>
        </w:rPr>
      </w:pPr>
      <w:r w:rsidRPr="00123311">
        <w:rPr>
          <w:sz w:val="24"/>
          <w:szCs w:val="24"/>
        </w:rPr>
        <w:t>Cargo/Função e CPF</w:t>
      </w:r>
    </w:p>
    <w:p w14:paraId="36DF8A7C" w14:textId="77777777" w:rsidR="00F002F8" w:rsidRPr="006C4F89" w:rsidRDefault="00F002F8" w:rsidP="0094764E">
      <w:pPr>
        <w:pStyle w:val="Corpodetexto"/>
        <w:spacing w:before="10"/>
        <w:jc w:val="center"/>
        <w:rPr>
          <w:rFonts w:ascii="Segoe UI" w:hAnsi="Segoe UI" w:cs="Segoe UI"/>
          <w:b/>
          <w:bCs/>
          <w:sz w:val="22"/>
          <w:szCs w:val="22"/>
        </w:rPr>
      </w:pPr>
    </w:p>
    <w:sectPr w:rsidR="00F002F8" w:rsidRPr="006C4F89" w:rsidSect="0094764E">
      <w:headerReference w:type="default" r:id="rId11"/>
      <w:footerReference w:type="default" r:id="rId12"/>
      <w:pgSz w:w="11910" w:h="16840"/>
      <w:pgMar w:top="1701" w:right="743" w:bottom="1559" w:left="1503" w:header="890" w:footer="1372" w:gutter="0"/>
      <w:pgNumType w:start="1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B3B35" w14:textId="77777777" w:rsidR="007F6373" w:rsidRDefault="007F6373" w:rsidP="00F45607">
      <w:r>
        <w:separator/>
      </w:r>
    </w:p>
  </w:endnote>
  <w:endnote w:type="continuationSeparator" w:id="0">
    <w:p w14:paraId="22A5D04F" w14:textId="77777777" w:rsidR="007F6373" w:rsidRDefault="007F6373" w:rsidP="00F4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F21D" w14:textId="77777777" w:rsidR="0007246A" w:rsidRDefault="0007246A">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E1A4D" w14:textId="77777777" w:rsidR="007F6373" w:rsidRDefault="007F6373" w:rsidP="00F45607">
      <w:r>
        <w:separator/>
      </w:r>
    </w:p>
  </w:footnote>
  <w:footnote w:type="continuationSeparator" w:id="0">
    <w:p w14:paraId="0CD44FA4" w14:textId="77777777" w:rsidR="007F6373" w:rsidRDefault="007F6373" w:rsidP="00F45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DCD7" w14:textId="3C46B0BF" w:rsidR="0007246A" w:rsidRPr="00E17783" w:rsidRDefault="009631FE" w:rsidP="003F1B9D">
    <w:pPr>
      <w:pStyle w:val="Cabealho"/>
      <w:jc w:val="center"/>
    </w:pPr>
    <w:r>
      <w:rPr>
        <w:noProof/>
      </w:rPr>
      <w:drawing>
        <wp:inline distT="0" distB="0" distL="0" distR="0" wp14:anchorId="7EF753F1" wp14:editId="715C4C78">
          <wp:extent cx="3911600" cy="1042419"/>
          <wp:effectExtent l="0" t="0" r="0" b="5715"/>
          <wp:docPr id="8756619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3969" cy="1048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03B"/>
    <w:multiLevelType w:val="hybridMultilevel"/>
    <w:tmpl w:val="CCAEBA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BE62EDA"/>
    <w:multiLevelType w:val="hybridMultilevel"/>
    <w:tmpl w:val="4E8A6C1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F2541FD"/>
    <w:multiLevelType w:val="multilevel"/>
    <w:tmpl w:val="98F8FE7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10DA4"/>
    <w:multiLevelType w:val="multilevel"/>
    <w:tmpl w:val="0CE4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F5F80"/>
    <w:multiLevelType w:val="multilevel"/>
    <w:tmpl w:val="D94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141A6"/>
    <w:multiLevelType w:val="multilevel"/>
    <w:tmpl w:val="E2102C80"/>
    <w:lvl w:ilvl="0">
      <w:start w:val="1"/>
      <w:numFmt w:val="decimal"/>
      <w:lvlText w:val="%1."/>
      <w:lvlJc w:val="left"/>
      <w:pPr>
        <w:ind w:left="668" w:hanging="242"/>
      </w:pPr>
      <w:rPr>
        <w:rFonts w:ascii="Calibri" w:eastAsia="Calibri" w:hAnsi="Calibri" w:cs="Calibri" w:hint="default"/>
        <w:b/>
        <w:bCs/>
        <w:w w:val="100"/>
        <w:sz w:val="24"/>
        <w:szCs w:val="24"/>
        <w:lang w:val="pt-BR" w:eastAsia="pt-BR" w:bidi="pt-BR"/>
      </w:rPr>
    </w:lvl>
    <w:lvl w:ilvl="1">
      <w:start w:val="1"/>
      <w:numFmt w:val="decimal"/>
      <w:lvlText w:val="%1.%2."/>
      <w:lvlJc w:val="left"/>
      <w:pPr>
        <w:ind w:left="1471" w:hanging="478"/>
      </w:pPr>
      <w:rPr>
        <w:rFonts w:ascii="Calibri" w:eastAsia="Calibri" w:hAnsi="Calibri" w:cs="Calibri" w:hint="default"/>
        <w:spacing w:val="-5"/>
        <w:w w:val="100"/>
        <w:sz w:val="24"/>
        <w:szCs w:val="24"/>
        <w:lang w:val="pt-BR" w:eastAsia="pt-BR" w:bidi="pt-BR"/>
      </w:rPr>
    </w:lvl>
    <w:lvl w:ilvl="2">
      <w:numFmt w:val="bullet"/>
      <w:lvlText w:val="•"/>
      <w:lvlJc w:val="left"/>
      <w:pPr>
        <w:ind w:left="1465" w:hanging="478"/>
      </w:pPr>
      <w:rPr>
        <w:rFonts w:hint="default"/>
        <w:lang w:val="pt-BR" w:eastAsia="pt-BR" w:bidi="pt-BR"/>
      </w:rPr>
    </w:lvl>
    <w:lvl w:ilvl="3">
      <w:numFmt w:val="bullet"/>
      <w:lvlText w:val="•"/>
      <w:lvlJc w:val="left"/>
      <w:pPr>
        <w:ind w:left="2490" w:hanging="478"/>
      </w:pPr>
      <w:rPr>
        <w:rFonts w:hint="default"/>
        <w:lang w:val="pt-BR" w:eastAsia="pt-BR" w:bidi="pt-BR"/>
      </w:rPr>
    </w:lvl>
    <w:lvl w:ilvl="4">
      <w:numFmt w:val="bullet"/>
      <w:lvlText w:val="•"/>
      <w:lvlJc w:val="left"/>
      <w:pPr>
        <w:ind w:left="3515" w:hanging="478"/>
      </w:pPr>
      <w:rPr>
        <w:rFonts w:hint="default"/>
        <w:lang w:val="pt-BR" w:eastAsia="pt-BR" w:bidi="pt-BR"/>
      </w:rPr>
    </w:lvl>
    <w:lvl w:ilvl="5">
      <w:numFmt w:val="bullet"/>
      <w:lvlText w:val="•"/>
      <w:lvlJc w:val="left"/>
      <w:pPr>
        <w:ind w:left="4540" w:hanging="478"/>
      </w:pPr>
      <w:rPr>
        <w:rFonts w:hint="default"/>
        <w:lang w:val="pt-BR" w:eastAsia="pt-BR" w:bidi="pt-BR"/>
      </w:rPr>
    </w:lvl>
    <w:lvl w:ilvl="6">
      <w:numFmt w:val="bullet"/>
      <w:lvlText w:val="•"/>
      <w:lvlJc w:val="left"/>
      <w:pPr>
        <w:ind w:left="5565" w:hanging="478"/>
      </w:pPr>
      <w:rPr>
        <w:rFonts w:hint="default"/>
        <w:lang w:val="pt-BR" w:eastAsia="pt-BR" w:bidi="pt-BR"/>
      </w:rPr>
    </w:lvl>
    <w:lvl w:ilvl="7">
      <w:numFmt w:val="bullet"/>
      <w:lvlText w:val="•"/>
      <w:lvlJc w:val="left"/>
      <w:pPr>
        <w:ind w:left="6590" w:hanging="478"/>
      </w:pPr>
      <w:rPr>
        <w:rFonts w:hint="default"/>
        <w:lang w:val="pt-BR" w:eastAsia="pt-BR" w:bidi="pt-BR"/>
      </w:rPr>
    </w:lvl>
    <w:lvl w:ilvl="8">
      <w:numFmt w:val="bullet"/>
      <w:lvlText w:val="•"/>
      <w:lvlJc w:val="left"/>
      <w:pPr>
        <w:ind w:left="7616" w:hanging="478"/>
      </w:pPr>
      <w:rPr>
        <w:rFonts w:hint="default"/>
        <w:lang w:val="pt-BR" w:eastAsia="pt-BR" w:bidi="pt-BR"/>
      </w:rPr>
    </w:lvl>
  </w:abstractNum>
  <w:abstractNum w:abstractNumId="6" w15:restartNumberingAfterBreak="0">
    <w:nsid w:val="22846D30"/>
    <w:multiLevelType w:val="multilevel"/>
    <w:tmpl w:val="A3EE69C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53E5C"/>
    <w:multiLevelType w:val="hybridMultilevel"/>
    <w:tmpl w:val="FCCA9950"/>
    <w:lvl w:ilvl="0" w:tplc="04160005">
      <w:start w:val="1"/>
      <w:numFmt w:val="bullet"/>
      <w:lvlText w:val=""/>
      <w:lvlJc w:val="left"/>
      <w:pPr>
        <w:ind w:left="714" w:hanging="360"/>
      </w:pPr>
      <w:rPr>
        <w:rFonts w:ascii="Wingdings" w:hAnsi="Wingdings" w:hint="default"/>
      </w:rPr>
    </w:lvl>
    <w:lvl w:ilvl="1" w:tplc="04160003" w:tentative="1">
      <w:start w:val="1"/>
      <w:numFmt w:val="bullet"/>
      <w:lvlText w:val="o"/>
      <w:lvlJc w:val="left"/>
      <w:pPr>
        <w:ind w:left="1434" w:hanging="360"/>
      </w:pPr>
      <w:rPr>
        <w:rFonts w:ascii="Courier New" w:hAnsi="Courier New" w:cs="Courier New" w:hint="default"/>
      </w:rPr>
    </w:lvl>
    <w:lvl w:ilvl="2" w:tplc="04160005" w:tentative="1">
      <w:start w:val="1"/>
      <w:numFmt w:val="bullet"/>
      <w:lvlText w:val=""/>
      <w:lvlJc w:val="left"/>
      <w:pPr>
        <w:ind w:left="2154" w:hanging="360"/>
      </w:pPr>
      <w:rPr>
        <w:rFonts w:ascii="Wingdings" w:hAnsi="Wingdings" w:hint="default"/>
      </w:rPr>
    </w:lvl>
    <w:lvl w:ilvl="3" w:tplc="04160001" w:tentative="1">
      <w:start w:val="1"/>
      <w:numFmt w:val="bullet"/>
      <w:lvlText w:val=""/>
      <w:lvlJc w:val="left"/>
      <w:pPr>
        <w:ind w:left="2874" w:hanging="360"/>
      </w:pPr>
      <w:rPr>
        <w:rFonts w:ascii="Symbol" w:hAnsi="Symbol" w:hint="default"/>
      </w:rPr>
    </w:lvl>
    <w:lvl w:ilvl="4" w:tplc="04160003" w:tentative="1">
      <w:start w:val="1"/>
      <w:numFmt w:val="bullet"/>
      <w:lvlText w:val="o"/>
      <w:lvlJc w:val="left"/>
      <w:pPr>
        <w:ind w:left="3594" w:hanging="360"/>
      </w:pPr>
      <w:rPr>
        <w:rFonts w:ascii="Courier New" w:hAnsi="Courier New" w:cs="Courier New" w:hint="default"/>
      </w:rPr>
    </w:lvl>
    <w:lvl w:ilvl="5" w:tplc="04160005" w:tentative="1">
      <w:start w:val="1"/>
      <w:numFmt w:val="bullet"/>
      <w:lvlText w:val=""/>
      <w:lvlJc w:val="left"/>
      <w:pPr>
        <w:ind w:left="4314" w:hanging="360"/>
      </w:pPr>
      <w:rPr>
        <w:rFonts w:ascii="Wingdings" w:hAnsi="Wingdings" w:hint="default"/>
      </w:rPr>
    </w:lvl>
    <w:lvl w:ilvl="6" w:tplc="04160001" w:tentative="1">
      <w:start w:val="1"/>
      <w:numFmt w:val="bullet"/>
      <w:lvlText w:val=""/>
      <w:lvlJc w:val="left"/>
      <w:pPr>
        <w:ind w:left="5034" w:hanging="360"/>
      </w:pPr>
      <w:rPr>
        <w:rFonts w:ascii="Symbol" w:hAnsi="Symbol" w:hint="default"/>
      </w:rPr>
    </w:lvl>
    <w:lvl w:ilvl="7" w:tplc="04160003" w:tentative="1">
      <w:start w:val="1"/>
      <w:numFmt w:val="bullet"/>
      <w:lvlText w:val="o"/>
      <w:lvlJc w:val="left"/>
      <w:pPr>
        <w:ind w:left="5754" w:hanging="360"/>
      </w:pPr>
      <w:rPr>
        <w:rFonts w:ascii="Courier New" w:hAnsi="Courier New" w:cs="Courier New" w:hint="default"/>
      </w:rPr>
    </w:lvl>
    <w:lvl w:ilvl="8" w:tplc="04160005" w:tentative="1">
      <w:start w:val="1"/>
      <w:numFmt w:val="bullet"/>
      <w:lvlText w:val=""/>
      <w:lvlJc w:val="left"/>
      <w:pPr>
        <w:ind w:left="6474" w:hanging="360"/>
      </w:pPr>
      <w:rPr>
        <w:rFonts w:ascii="Wingdings" w:hAnsi="Wingdings" w:hint="default"/>
      </w:rPr>
    </w:lvl>
  </w:abstractNum>
  <w:abstractNum w:abstractNumId="8" w15:restartNumberingAfterBreak="0">
    <w:nsid w:val="28EF0B62"/>
    <w:multiLevelType w:val="multilevel"/>
    <w:tmpl w:val="C55E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F7A77"/>
    <w:multiLevelType w:val="multilevel"/>
    <w:tmpl w:val="DC6C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A86A8E"/>
    <w:multiLevelType w:val="multilevel"/>
    <w:tmpl w:val="8EA84B44"/>
    <w:lvl w:ilvl="0">
      <w:start w:val="1"/>
      <w:numFmt w:val="decimal"/>
      <w:lvlText w:val="%1."/>
      <w:lvlJc w:val="left"/>
      <w:pPr>
        <w:ind w:left="540" w:hanging="540"/>
      </w:pPr>
      <w:rPr>
        <w:rFonts w:hint="default"/>
        <w:b/>
      </w:rPr>
    </w:lvl>
    <w:lvl w:ilvl="1">
      <w:start w:val="3"/>
      <w:numFmt w:val="decimal"/>
      <w:lvlText w:val="%1.%2."/>
      <w:lvlJc w:val="left"/>
      <w:pPr>
        <w:ind w:left="682" w:hanging="54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11" w15:restartNumberingAfterBreak="0">
    <w:nsid w:val="33B604C1"/>
    <w:multiLevelType w:val="multilevel"/>
    <w:tmpl w:val="28467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2D102B"/>
    <w:multiLevelType w:val="multilevel"/>
    <w:tmpl w:val="D79A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275EE9"/>
    <w:multiLevelType w:val="hybridMultilevel"/>
    <w:tmpl w:val="0FB4BF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5337B7C"/>
    <w:multiLevelType w:val="multilevel"/>
    <w:tmpl w:val="0C32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C3C74"/>
    <w:multiLevelType w:val="multilevel"/>
    <w:tmpl w:val="DD56C95E"/>
    <w:lvl w:ilvl="0">
      <w:start w:val="3"/>
      <w:numFmt w:val="decimal"/>
      <w:lvlText w:val="%1."/>
      <w:lvlJc w:val="left"/>
      <w:pPr>
        <w:ind w:left="360" w:hanging="360"/>
      </w:pPr>
      <w:rPr>
        <w:rFonts w:hint="default"/>
      </w:rPr>
    </w:lvl>
    <w:lvl w:ilvl="1">
      <w:start w:val="4"/>
      <w:numFmt w:val="decimal"/>
      <w:lvlText w:val="%1.%2."/>
      <w:lvlJc w:val="left"/>
      <w:pPr>
        <w:ind w:left="1724" w:hanging="360"/>
      </w:pPr>
      <w:rPr>
        <w:rFonts w:hint="default"/>
      </w:rPr>
    </w:lvl>
    <w:lvl w:ilvl="2">
      <w:start w:val="1"/>
      <w:numFmt w:val="decimal"/>
      <w:lvlText w:val="%1.%2.%3."/>
      <w:lvlJc w:val="left"/>
      <w:pPr>
        <w:ind w:left="3448" w:hanging="720"/>
      </w:pPr>
      <w:rPr>
        <w:rFonts w:hint="default"/>
      </w:rPr>
    </w:lvl>
    <w:lvl w:ilvl="3">
      <w:start w:val="1"/>
      <w:numFmt w:val="decimal"/>
      <w:lvlText w:val="%1.%2.%3.%4."/>
      <w:lvlJc w:val="left"/>
      <w:pPr>
        <w:ind w:left="4812" w:hanging="720"/>
      </w:pPr>
      <w:rPr>
        <w:rFonts w:hint="default"/>
      </w:rPr>
    </w:lvl>
    <w:lvl w:ilvl="4">
      <w:start w:val="1"/>
      <w:numFmt w:val="decimal"/>
      <w:lvlText w:val="%1.%2.%3.%4.%5."/>
      <w:lvlJc w:val="left"/>
      <w:pPr>
        <w:ind w:left="6536" w:hanging="1080"/>
      </w:pPr>
      <w:rPr>
        <w:rFonts w:hint="default"/>
      </w:rPr>
    </w:lvl>
    <w:lvl w:ilvl="5">
      <w:start w:val="1"/>
      <w:numFmt w:val="decimal"/>
      <w:lvlText w:val="%1.%2.%3.%4.%5.%6."/>
      <w:lvlJc w:val="left"/>
      <w:pPr>
        <w:ind w:left="7900" w:hanging="1080"/>
      </w:pPr>
      <w:rPr>
        <w:rFonts w:hint="default"/>
      </w:rPr>
    </w:lvl>
    <w:lvl w:ilvl="6">
      <w:start w:val="1"/>
      <w:numFmt w:val="decimal"/>
      <w:lvlText w:val="%1.%2.%3.%4.%5.%6.%7."/>
      <w:lvlJc w:val="left"/>
      <w:pPr>
        <w:ind w:left="9624" w:hanging="1440"/>
      </w:pPr>
      <w:rPr>
        <w:rFonts w:hint="default"/>
      </w:rPr>
    </w:lvl>
    <w:lvl w:ilvl="7">
      <w:start w:val="1"/>
      <w:numFmt w:val="decimal"/>
      <w:lvlText w:val="%1.%2.%3.%4.%5.%6.%7.%8."/>
      <w:lvlJc w:val="left"/>
      <w:pPr>
        <w:ind w:left="10988" w:hanging="1440"/>
      </w:pPr>
      <w:rPr>
        <w:rFonts w:hint="default"/>
      </w:rPr>
    </w:lvl>
    <w:lvl w:ilvl="8">
      <w:start w:val="1"/>
      <w:numFmt w:val="decimal"/>
      <w:lvlText w:val="%1.%2.%3.%4.%5.%6.%7.%8.%9."/>
      <w:lvlJc w:val="left"/>
      <w:pPr>
        <w:ind w:left="12712" w:hanging="1800"/>
      </w:pPr>
      <w:rPr>
        <w:rFonts w:hint="default"/>
      </w:rPr>
    </w:lvl>
  </w:abstractNum>
  <w:abstractNum w:abstractNumId="16" w15:restartNumberingAfterBreak="0">
    <w:nsid w:val="4919090E"/>
    <w:multiLevelType w:val="multilevel"/>
    <w:tmpl w:val="0F4E9CF0"/>
    <w:lvl w:ilvl="0">
      <w:start w:val="1"/>
      <w:numFmt w:val="decimal"/>
      <w:lvlText w:val="%1."/>
      <w:lvlJc w:val="left"/>
      <w:pPr>
        <w:ind w:left="35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6" w:hanging="720"/>
      </w:pPr>
      <w:rPr>
        <w:rFonts w:hint="default"/>
      </w:rPr>
    </w:lvl>
    <w:lvl w:ilvl="3">
      <w:start w:val="1"/>
      <w:numFmt w:val="decimal"/>
      <w:isLgl/>
      <w:lvlText w:val="%1.%2.%3.%4."/>
      <w:lvlJc w:val="left"/>
      <w:pPr>
        <w:ind w:left="732" w:hanging="720"/>
      </w:pPr>
      <w:rPr>
        <w:rFonts w:hint="default"/>
      </w:rPr>
    </w:lvl>
    <w:lvl w:ilvl="4">
      <w:start w:val="1"/>
      <w:numFmt w:val="decimal"/>
      <w:isLgl/>
      <w:lvlText w:val="%1.%2.%3.%4.%5."/>
      <w:lvlJc w:val="left"/>
      <w:pPr>
        <w:ind w:left="1098" w:hanging="1080"/>
      </w:pPr>
      <w:rPr>
        <w:rFonts w:hint="default"/>
      </w:rPr>
    </w:lvl>
    <w:lvl w:ilvl="5">
      <w:start w:val="1"/>
      <w:numFmt w:val="decimal"/>
      <w:isLgl/>
      <w:lvlText w:val="%1.%2.%3.%4.%5.%6."/>
      <w:lvlJc w:val="left"/>
      <w:pPr>
        <w:ind w:left="1104" w:hanging="1080"/>
      </w:pPr>
      <w:rPr>
        <w:rFonts w:hint="default"/>
      </w:rPr>
    </w:lvl>
    <w:lvl w:ilvl="6">
      <w:start w:val="1"/>
      <w:numFmt w:val="decimal"/>
      <w:isLgl/>
      <w:lvlText w:val="%1.%2.%3.%4.%5.%6.%7."/>
      <w:lvlJc w:val="left"/>
      <w:pPr>
        <w:ind w:left="1470" w:hanging="1440"/>
      </w:pPr>
      <w:rPr>
        <w:rFonts w:hint="default"/>
      </w:rPr>
    </w:lvl>
    <w:lvl w:ilvl="7">
      <w:start w:val="1"/>
      <w:numFmt w:val="decimal"/>
      <w:isLgl/>
      <w:lvlText w:val="%1.%2.%3.%4.%5.%6.%7.%8."/>
      <w:lvlJc w:val="left"/>
      <w:pPr>
        <w:ind w:left="1476" w:hanging="1440"/>
      </w:pPr>
      <w:rPr>
        <w:rFonts w:hint="default"/>
      </w:rPr>
    </w:lvl>
    <w:lvl w:ilvl="8">
      <w:start w:val="1"/>
      <w:numFmt w:val="decimal"/>
      <w:isLgl/>
      <w:lvlText w:val="%1.%2.%3.%4.%5.%6.%7.%8.%9."/>
      <w:lvlJc w:val="left"/>
      <w:pPr>
        <w:ind w:left="1842" w:hanging="1800"/>
      </w:pPr>
      <w:rPr>
        <w:rFonts w:hint="default"/>
      </w:rPr>
    </w:lvl>
  </w:abstractNum>
  <w:abstractNum w:abstractNumId="17" w15:restartNumberingAfterBreak="0">
    <w:nsid w:val="51CC50EC"/>
    <w:multiLevelType w:val="multilevel"/>
    <w:tmpl w:val="70B080A4"/>
    <w:lvl w:ilvl="0">
      <w:start w:val="1"/>
      <w:numFmt w:val="decimal"/>
      <w:lvlText w:val="%1."/>
      <w:lvlJc w:val="left"/>
      <w:pPr>
        <w:ind w:left="540" w:hanging="540"/>
      </w:pPr>
      <w:rPr>
        <w:rFonts w:hint="default"/>
        <w:b/>
      </w:rPr>
    </w:lvl>
    <w:lvl w:ilvl="1">
      <w:start w:val="3"/>
      <w:numFmt w:val="decimal"/>
      <w:lvlText w:val="%1.%2."/>
      <w:lvlJc w:val="left"/>
      <w:pPr>
        <w:ind w:left="682" w:hanging="540"/>
      </w:pPr>
      <w:rPr>
        <w:rFonts w:hint="default"/>
        <w:b w:val="0"/>
        <w:bCs/>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18" w15:restartNumberingAfterBreak="0">
    <w:nsid w:val="52373D62"/>
    <w:multiLevelType w:val="multilevel"/>
    <w:tmpl w:val="15BC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EE6C28"/>
    <w:multiLevelType w:val="multilevel"/>
    <w:tmpl w:val="F486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973D0"/>
    <w:multiLevelType w:val="multilevel"/>
    <w:tmpl w:val="8592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1B00FD"/>
    <w:multiLevelType w:val="multilevel"/>
    <w:tmpl w:val="7D605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A8324A"/>
    <w:multiLevelType w:val="multilevel"/>
    <w:tmpl w:val="EBBE59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605D28"/>
    <w:multiLevelType w:val="multilevel"/>
    <w:tmpl w:val="7D60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EB49E7"/>
    <w:multiLevelType w:val="multilevel"/>
    <w:tmpl w:val="CF7E9A80"/>
    <w:lvl w:ilvl="0">
      <w:start w:val="1"/>
      <w:numFmt w:val="decimal"/>
      <w:lvlText w:val="%1."/>
      <w:lvlJc w:val="left"/>
      <w:pPr>
        <w:ind w:left="600" w:hanging="600"/>
      </w:pPr>
      <w:rPr>
        <w:rFonts w:asciiTheme="minorHAnsi" w:hAnsiTheme="minorHAnsi" w:cstheme="minorHAnsi" w:hint="default"/>
      </w:rPr>
    </w:lvl>
    <w:lvl w:ilvl="1">
      <w:start w:val="1"/>
      <w:numFmt w:val="decimal"/>
      <w:lvlText w:val="%1.%2."/>
      <w:lvlJc w:val="left"/>
      <w:pPr>
        <w:ind w:left="742" w:hanging="600"/>
      </w:pPr>
      <w:rPr>
        <w:rFonts w:asciiTheme="minorHAnsi" w:hAnsiTheme="minorHAnsi" w:cstheme="minorHAnsi" w:hint="default"/>
      </w:rPr>
    </w:lvl>
    <w:lvl w:ilvl="2">
      <w:start w:val="1"/>
      <w:numFmt w:val="decimal"/>
      <w:lvlText w:val="%1.%2.%3."/>
      <w:lvlJc w:val="left"/>
      <w:pPr>
        <w:ind w:left="1004" w:hanging="720"/>
      </w:pPr>
      <w:rPr>
        <w:rFonts w:asciiTheme="minorHAnsi" w:hAnsiTheme="minorHAnsi" w:cstheme="minorHAnsi" w:hint="default"/>
      </w:rPr>
    </w:lvl>
    <w:lvl w:ilvl="3">
      <w:start w:val="1"/>
      <w:numFmt w:val="decimal"/>
      <w:lvlText w:val="%1.%2.%3.%4."/>
      <w:lvlJc w:val="left"/>
      <w:pPr>
        <w:ind w:left="1146" w:hanging="720"/>
      </w:pPr>
      <w:rPr>
        <w:rFonts w:asciiTheme="minorHAnsi" w:hAnsiTheme="minorHAnsi" w:cstheme="minorHAnsi" w:hint="default"/>
      </w:rPr>
    </w:lvl>
    <w:lvl w:ilvl="4">
      <w:start w:val="1"/>
      <w:numFmt w:val="decimal"/>
      <w:lvlText w:val="%1.%2.%3.%4.%5."/>
      <w:lvlJc w:val="left"/>
      <w:pPr>
        <w:ind w:left="1648" w:hanging="1080"/>
      </w:pPr>
      <w:rPr>
        <w:rFonts w:asciiTheme="minorHAnsi" w:hAnsiTheme="minorHAnsi" w:cstheme="minorHAnsi" w:hint="default"/>
      </w:rPr>
    </w:lvl>
    <w:lvl w:ilvl="5">
      <w:start w:val="1"/>
      <w:numFmt w:val="decimal"/>
      <w:lvlText w:val="%1.%2.%3.%4.%5.%6."/>
      <w:lvlJc w:val="left"/>
      <w:pPr>
        <w:ind w:left="1790" w:hanging="1080"/>
      </w:pPr>
      <w:rPr>
        <w:rFonts w:asciiTheme="minorHAnsi" w:hAnsiTheme="minorHAnsi" w:cstheme="minorHAnsi" w:hint="default"/>
      </w:rPr>
    </w:lvl>
    <w:lvl w:ilvl="6">
      <w:start w:val="1"/>
      <w:numFmt w:val="decimal"/>
      <w:lvlText w:val="%1.%2.%3.%4.%5.%6.%7."/>
      <w:lvlJc w:val="left"/>
      <w:pPr>
        <w:ind w:left="2292" w:hanging="1440"/>
      </w:pPr>
      <w:rPr>
        <w:rFonts w:asciiTheme="minorHAnsi" w:hAnsiTheme="minorHAnsi" w:cstheme="minorHAnsi" w:hint="default"/>
      </w:rPr>
    </w:lvl>
    <w:lvl w:ilvl="7">
      <w:start w:val="1"/>
      <w:numFmt w:val="decimal"/>
      <w:lvlText w:val="%1.%2.%3.%4.%5.%6.%7.%8."/>
      <w:lvlJc w:val="left"/>
      <w:pPr>
        <w:ind w:left="2434" w:hanging="1440"/>
      </w:pPr>
      <w:rPr>
        <w:rFonts w:asciiTheme="minorHAnsi" w:hAnsiTheme="minorHAnsi" w:cstheme="minorHAnsi" w:hint="default"/>
      </w:rPr>
    </w:lvl>
    <w:lvl w:ilvl="8">
      <w:start w:val="1"/>
      <w:numFmt w:val="decimal"/>
      <w:lvlText w:val="%1.%2.%3.%4.%5.%6.%7.%8.%9."/>
      <w:lvlJc w:val="left"/>
      <w:pPr>
        <w:ind w:left="2936" w:hanging="1800"/>
      </w:pPr>
      <w:rPr>
        <w:rFonts w:asciiTheme="minorHAnsi" w:hAnsiTheme="minorHAnsi" w:cstheme="minorHAnsi" w:hint="default"/>
      </w:rPr>
    </w:lvl>
  </w:abstractNum>
  <w:abstractNum w:abstractNumId="25" w15:restartNumberingAfterBreak="0">
    <w:nsid w:val="71B27804"/>
    <w:multiLevelType w:val="hybridMultilevel"/>
    <w:tmpl w:val="23FA7A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1FE5A8B"/>
    <w:multiLevelType w:val="multilevel"/>
    <w:tmpl w:val="C742CC88"/>
    <w:lvl w:ilvl="0">
      <w:start w:val="1"/>
      <w:numFmt w:val="upperRoman"/>
      <w:lvlText w:val="%1."/>
      <w:lvlJc w:val="right"/>
      <w:pPr>
        <w:ind w:left="1724" w:hanging="360"/>
      </w:pPr>
    </w:lvl>
    <w:lvl w:ilvl="1">
      <w:start w:val="3"/>
      <w:numFmt w:val="decimal"/>
      <w:isLgl/>
      <w:lvlText w:val="%1.%2."/>
      <w:lvlJc w:val="left"/>
      <w:pPr>
        <w:ind w:left="172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444" w:hanging="1080"/>
      </w:pPr>
      <w:rPr>
        <w:rFonts w:hint="default"/>
      </w:rPr>
    </w:lvl>
    <w:lvl w:ilvl="5">
      <w:start w:val="1"/>
      <w:numFmt w:val="decimal"/>
      <w:isLgl/>
      <w:lvlText w:val="%1.%2.%3.%4.%5.%6."/>
      <w:lvlJc w:val="left"/>
      <w:pPr>
        <w:ind w:left="2444" w:hanging="1080"/>
      </w:pPr>
      <w:rPr>
        <w:rFonts w:hint="default"/>
      </w:rPr>
    </w:lvl>
    <w:lvl w:ilvl="6">
      <w:start w:val="1"/>
      <w:numFmt w:val="decimal"/>
      <w:isLgl/>
      <w:lvlText w:val="%1.%2.%3.%4.%5.%6.%7."/>
      <w:lvlJc w:val="left"/>
      <w:pPr>
        <w:ind w:left="2804" w:hanging="1440"/>
      </w:pPr>
      <w:rPr>
        <w:rFonts w:hint="default"/>
      </w:rPr>
    </w:lvl>
    <w:lvl w:ilvl="7">
      <w:start w:val="1"/>
      <w:numFmt w:val="decimal"/>
      <w:isLgl/>
      <w:lvlText w:val="%1.%2.%3.%4.%5.%6.%7.%8."/>
      <w:lvlJc w:val="left"/>
      <w:pPr>
        <w:ind w:left="2804" w:hanging="1440"/>
      </w:pPr>
      <w:rPr>
        <w:rFonts w:hint="default"/>
      </w:rPr>
    </w:lvl>
    <w:lvl w:ilvl="8">
      <w:start w:val="1"/>
      <w:numFmt w:val="decimal"/>
      <w:isLgl/>
      <w:lvlText w:val="%1.%2.%3.%4.%5.%6.%7.%8.%9."/>
      <w:lvlJc w:val="left"/>
      <w:pPr>
        <w:ind w:left="3164" w:hanging="1800"/>
      </w:pPr>
      <w:rPr>
        <w:rFonts w:hint="default"/>
      </w:rPr>
    </w:lvl>
  </w:abstractNum>
  <w:abstractNum w:abstractNumId="27" w15:restartNumberingAfterBreak="0">
    <w:nsid w:val="7A0B38FF"/>
    <w:multiLevelType w:val="hybridMultilevel"/>
    <w:tmpl w:val="8676F63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71001508">
    <w:abstractNumId w:val="5"/>
  </w:num>
  <w:num w:numId="2" w16cid:durableId="2074768909">
    <w:abstractNumId w:val="16"/>
  </w:num>
  <w:num w:numId="3" w16cid:durableId="1972437735">
    <w:abstractNumId w:val="7"/>
  </w:num>
  <w:num w:numId="4" w16cid:durableId="1242371716">
    <w:abstractNumId w:val="24"/>
  </w:num>
  <w:num w:numId="5" w16cid:durableId="261649511">
    <w:abstractNumId w:val="26"/>
  </w:num>
  <w:num w:numId="6" w16cid:durableId="76481420">
    <w:abstractNumId w:val="4"/>
  </w:num>
  <w:num w:numId="7" w16cid:durableId="16083935">
    <w:abstractNumId w:val="1"/>
  </w:num>
  <w:num w:numId="8" w16cid:durableId="808471663">
    <w:abstractNumId w:val="2"/>
  </w:num>
  <w:num w:numId="9" w16cid:durableId="749697884">
    <w:abstractNumId w:val="21"/>
  </w:num>
  <w:num w:numId="10" w16cid:durableId="356781218">
    <w:abstractNumId w:val="23"/>
  </w:num>
  <w:num w:numId="11" w16cid:durableId="847839297">
    <w:abstractNumId w:val="11"/>
  </w:num>
  <w:num w:numId="12" w16cid:durableId="426929569">
    <w:abstractNumId w:val="20"/>
  </w:num>
  <w:num w:numId="13" w16cid:durableId="939488361">
    <w:abstractNumId w:val="3"/>
  </w:num>
  <w:num w:numId="14" w16cid:durableId="1699234357">
    <w:abstractNumId w:val="17"/>
  </w:num>
  <w:num w:numId="15" w16cid:durableId="471682621">
    <w:abstractNumId w:val="10"/>
  </w:num>
  <w:num w:numId="16" w16cid:durableId="1065908221">
    <w:abstractNumId w:val="19"/>
  </w:num>
  <w:num w:numId="17" w16cid:durableId="1306547423">
    <w:abstractNumId w:val="15"/>
  </w:num>
  <w:num w:numId="18" w16cid:durableId="602424175">
    <w:abstractNumId w:val="8"/>
  </w:num>
  <w:num w:numId="19" w16cid:durableId="317079213">
    <w:abstractNumId w:val="9"/>
  </w:num>
  <w:num w:numId="20" w16cid:durableId="989363963">
    <w:abstractNumId w:val="14"/>
  </w:num>
  <w:num w:numId="21" w16cid:durableId="1897618572">
    <w:abstractNumId w:val="12"/>
  </w:num>
  <w:num w:numId="22" w16cid:durableId="1762676306">
    <w:abstractNumId w:val="18"/>
  </w:num>
  <w:num w:numId="23" w16cid:durableId="1267925721">
    <w:abstractNumId w:val="22"/>
  </w:num>
  <w:num w:numId="24" w16cid:durableId="1830058156">
    <w:abstractNumId w:val="13"/>
  </w:num>
  <w:num w:numId="25" w16cid:durableId="1892421561">
    <w:abstractNumId w:val="25"/>
  </w:num>
  <w:num w:numId="26" w16cid:durableId="838933625">
    <w:abstractNumId w:val="0"/>
  </w:num>
  <w:num w:numId="27" w16cid:durableId="1091973549">
    <w:abstractNumId w:val="27"/>
  </w:num>
  <w:num w:numId="28" w16cid:durableId="153014074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607"/>
    <w:rsid w:val="000014D8"/>
    <w:rsid w:val="000018F5"/>
    <w:rsid w:val="00002222"/>
    <w:rsid w:val="00003743"/>
    <w:rsid w:val="00005965"/>
    <w:rsid w:val="0000616C"/>
    <w:rsid w:val="0000721C"/>
    <w:rsid w:val="00007B13"/>
    <w:rsid w:val="00010EA7"/>
    <w:rsid w:val="000213E8"/>
    <w:rsid w:val="00021764"/>
    <w:rsid w:val="00021AAB"/>
    <w:rsid w:val="00024EF7"/>
    <w:rsid w:val="00025A0F"/>
    <w:rsid w:val="00026A33"/>
    <w:rsid w:val="00031EA9"/>
    <w:rsid w:val="00035EEB"/>
    <w:rsid w:val="00036C3D"/>
    <w:rsid w:val="00043020"/>
    <w:rsid w:val="000562C6"/>
    <w:rsid w:val="000565CB"/>
    <w:rsid w:val="00062111"/>
    <w:rsid w:val="000621A1"/>
    <w:rsid w:val="0006220A"/>
    <w:rsid w:val="0007246A"/>
    <w:rsid w:val="000727ED"/>
    <w:rsid w:val="000738CE"/>
    <w:rsid w:val="00073E76"/>
    <w:rsid w:val="00075871"/>
    <w:rsid w:val="000805BC"/>
    <w:rsid w:val="00082C51"/>
    <w:rsid w:val="0008330C"/>
    <w:rsid w:val="00083D5C"/>
    <w:rsid w:val="00084E48"/>
    <w:rsid w:val="000851E1"/>
    <w:rsid w:val="0008699A"/>
    <w:rsid w:val="000908C0"/>
    <w:rsid w:val="000933D5"/>
    <w:rsid w:val="00095445"/>
    <w:rsid w:val="000961E7"/>
    <w:rsid w:val="00096352"/>
    <w:rsid w:val="000A21F1"/>
    <w:rsid w:val="000A32DA"/>
    <w:rsid w:val="000A6905"/>
    <w:rsid w:val="000B1F8A"/>
    <w:rsid w:val="000B25B2"/>
    <w:rsid w:val="000B388A"/>
    <w:rsid w:val="000B5520"/>
    <w:rsid w:val="000B5BB3"/>
    <w:rsid w:val="000B5CDF"/>
    <w:rsid w:val="000C1642"/>
    <w:rsid w:val="000C2C37"/>
    <w:rsid w:val="000C39E6"/>
    <w:rsid w:val="000C4902"/>
    <w:rsid w:val="000C59E5"/>
    <w:rsid w:val="000C5CA9"/>
    <w:rsid w:val="000C64D6"/>
    <w:rsid w:val="000D1B2D"/>
    <w:rsid w:val="000D248B"/>
    <w:rsid w:val="000D57D8"/>
    <w:rsid w:val="000D716B"/>
    <w:rsid w:val="000E1161"/>
    <w:rsid w:val="000E215C"/>
    <w:rsid w:val="000E25D4"/>
    <w:rsid w:val="000E2833"/>
    <w:rsid w:val="000E5A9D"/>
    <w:rsid w:val="000E6255"/>
    <w:rsid w:val="000F107A"/>
    <w:rsid w:val="000F14F4"/>
    <w:rsid w:val="000F7732"/>
    <w:rsid w:val="0010065C"/>
    <w:rsid w:val="001019D9"/>
    <w:rsid w:val="00103E19"/>
    <w:rsid w:val="001043AB"/>
    <w:rsid w:val="00106523"/>
    <w:rsid w:val="0011049A"/>
    <w:rsid w:val="00113767"/>
    <w:rsid w:val="00115A4D"/>
    <w:rsid w:val="00117239"/>
    <w:rsid w:val="00122452"/>
    <w:rsid w:val="0012447C"/>
    <w:rsid w:val="00124C7F"/>
    <w:rsid w:val="00125550"/>
    <w:rsid w:val="00127E4E"/>
    <w:rsid w:val="00130BEC"/>
    <w:rsid w:val="001321EF"/>
    <w:rsid w:val="00134D8E"/>
    <w:rsid w:val="001400C6"/>
    <w:rsid w:val="00140C3F"/>
    <w:rsid w:val="0014384D"/>
    <w:rsid w:val="001447A1"/>
    <w:rsid w:val="001466F4"/>
    <w:rsid w:val="00152231"/>
    <w:rsid w:val="00152297"/>
    <w:rsid w:val="00161D3F"/>
    <w:rsid w:val="00162103"/>
    <w:rsid w:val="001632A9"/>
    <w:rsid w:val="00164126"/>
    <w:rsid w:val="00164727"/>
    <w:rsid w:val="00164A8A"/>
    <w:rsid w:val="00167DEA"/>
    <w:rsid w:val="00167FE5"/>
    <w:rsid w:val="00170516"/>
    <w:rsid w:val="001717A8"/>
    <w:rsid w:val="001763EE"/>
    <w:rsid w:val="00176FB7"/>
    <w:rsid w:val="00177F5B"/>
    <w:rsid w:val="001823A2"/>
    <w:rsid w:val="0018244C"/>
    <w:rsid w:val="00184E30"/>
    <w:rsid w:val="001905FA"/>
    <w:rsid w:val="001912E1"/>
    <w:rsid w:val="00192725"/>
    <w:rsid w:val="00193FD2"/>
    <w:rsid w:val="0019544F"/>
    <w:rsid w:val="001A13FC"/>
    <w:rsid w:val="001B1ED0"/>
    <w:rsid w:val="001B30C2"/>
    <w:rsid w:val="001B449D"/>
    <w:rsid w:val="001B5BAE"/>
    <w:rsid w:val="001C4E88"/>
    <w:rsid w:val="001C5533"/>
    <w:rsid w:val="001C7668"/>
    <w:rsid w:val="001D0543"/>
    <w:rsid w:val="001D07BD"/>
    <w:rsid w:val="001D529A"/>
    <w:rsid w:val="001D61A5"/>
    <w:rsid w:val="001D6E0A"/>
    <w:rsid w:val="001E06AB"/>
    <w:rsid w:val="001E0C6E"/>
    <w:rsid w:val="001E227F"/>
    <w:rsid w:val="001E4066"/>
    <w:rsid w:val="001E7992"/>
    <w:rsid w:val="001F1ABA"/>
    <w:rsid w:val="001F29AB"/>
    <w:rsid w:val="001F3B4C"/>
    <w:rsid w:val="001F73E0"/>
    <w:rsid w:val="001F7C1F"/>
    <w:rsid w:val="00203088"/>
    <w:rsid w:val="0020734A"/>
    <w:rsid w:val="0021162A"/>
    <w:rsid w:val="0021233F"/>
    <w:rsid w:val="002174C2"/>
    <w:rsid w:val="0022066F"/>
    <w:rsid w:val="0022272B"/>
    <w:rsid w:val="0022496E"/>
    <w:rsid w:val="00225015"/>
    <w:rsid w:val="00230E36"/>
    <w:rsid w:val="002327DB"/>
    <w:rsid w:val="00232AA6"/>
    <w:rsid w:val="002353AE"/>
    <w:rsid w:val="00237E1C"/>
    <w:rsid w:val="00240A46"/>
    <w:rsid w:val="00241F81"/>
    <w:rsid w:val="00245FF9"/>
    <w:rsid w:val="00246ACB"/>
    <w:rsid w:val="00250D0E"/>
    <w:rsid w:val="00253CE6"/>
    <w:rsid w:val="00255490"/>
    <w:rsid w:val="0025716E"/>
    <w:rsid w:val="0025778C"/>
    <w:rsid w:val="00260CC3"/>
    <w:rsid w:val="00260EDF"/>
    <w:rsid w:val="0026113E"/>
    <w:rsid w:val="00261250"/>
    <w:rsid w:val="00263532"/>
    <w:rsid w:val="00267627"/>
    <w:rsid w:val="00267E2F"/>
    <w:rsid w:val="00275231"/>
    <w:rsid w:val="00284957"/>
    <w:rsid w:val="00285E7F"/>
    <w:rsid w:val="002863BE"/>
    <w:rsid w:val="002864CC"/>
    <w:rsid w:val="002868CE"/>
    <w:rsid w:val="002903A5"/>
    <w:rsid w:val="00292BBE"/>
    <w:rsid w:val="00293E3C"/>
    <w:rsid w:val="002975BF"/>
    <w:rsid w:val="002A0111"/>
    <w:rsid w:val="002A32FB"/>
    <w:rsid w:val="002A5B1A"/>
    <w:rsid w:val="002A73D6"/>
    <w:rsid w:val="002B18B9"/>
    <w:rsid w:val="002B1EEF"/>
    <w:rsid w:val="002B211B"/>
    <w:rsid w:val="002B230F"/>
    <w:rsid w:val="002B40A5"/>
    <w:rsid w:val="002B6771"/>
    <w:rsid w:val="002C0508"/>
    <w:rsid w:val="002C0AE3"/>
    <w:rsid w:val="002C172F"/>
    <w:rsid w:val="002C3148"/>
    <w:rsid w:val="002C4345"/>
    <w:rsid w:val="002C4571"/>
    <w:rsid w:val="002C5695"/>
    <w:rsid w:val="002C58F5"/>
    <w:rsid w:val="002C5A7F"/>
    <w:rsid w:val="002C5CCB"/>
    <w:rsid w:val="002D5BE5"/>
    <w:rsid w:val="002D7207"/>
    <w:rsid w:val="002E0B44"/>
    <w:rsid w:val="002E2F16"/>
    <w:rsid w:val="002E3A2C"/>
    <w:rsid w:val="002E65CA"/>
    <w:rsid w:val="002E6683"/>
    <w:rsid w:val="002E6A1B"/>
    <w:rsid w:val="002E6A91"/>
    <w:rsid w:val="002F2CC1"/>
    <w:rsid w:val="002F3766"/>
    <w:rsid w:val="002F51FB"/>
    <w:rsid w:val="002F71A2"/>
    <w:rsid w:val="002F773B"/>
    <w:rsid w:val="00301122"/>
    <w:rsid w:val="00301246"/>
    <w:rsid w:val="0030523F"/>
    <w:rsid w:val="003059B7"/>
    <w:rsid w:val="00311CC9"/>
    <w:rsid w:val="00314835"/>
    <w:rsid w:val="00315085"/>
    <w:rsid w:val="003161E3"/>
    <w:rsid w:val="00317E9E"/>
    <w:rsid w:val="0032507A"/>
    <w:rsid w:val="003263A6"/>
    <w:rsid w:val="00326BB4"/>
    <w:rsid w:val="00330CD9"/>
    <w:rsid w:val="00331C60"/>
    <w:rsid w:val="0033245B"/>
    <w:rsid w:val="00337A16"/>
    <w:rsid w:val="003432BF"/>
    <w:rsid w:val="00343E5E"/>
    <w:rsid w:val="003456B3"/>
    <w:rsid w:val="003466A5"/>
    <w:rsid w:val="00350D54"/>
    <w:rsid w:val="003515C2"/>
    <w:rsid w:val="00352370"/>
    <w:rsid w:val="0035260A"/>
    <w:rsid w:val="00352654"/>
    <w:rsid w:val="003551CB"/>
    <w:rsid w:val="003572A7"/>
    <w:rsid w:val="003576E3"/>
    <w:rsid w:val="00360514"/>
    <w:rsid w:val="00361B82"/>
    <w:rsid w:val="00362E41"/>
    <w:rsid w:val="0036470E"/>
    <w:rsid w:val="003647CE"/>
    <w:rsid w:val="003666E9"/>
    <w:rsid w:val="00370A96"/>
    <w:rsid w:val="00370B02"/>
    <w:rsid w:val="00370FEE"/>
    <w:rsid w:val="00372D6B"/>
    <w:rsid w:val="003743C6"/>
    <w:rsid w:val="00374E6C"/>
    <w:rsid w:val="003752AF"/>
    <w:rsid w:val="00376BE8"/>
    <w:rsid w:val="00376F21"/>
    <w:rsid w:val="00376FCA"/>
    <w:rsid w:val="003800BA"/>
    <w:rsid w:val="00386D2D"/>
    <w:rsid w:val="00391C00"/>
    <w:rsid w:val="00391FC8"/>
    <w:rsid w:val="00394E5C"/>
    <w:rsid w:val="003A1A17"/>
    <w:rsid w:val="003A28DF"/>
    <w:rsid w:val="003A49BA"/>
    <w:rsid w:val="003A4C8A"/>
    <w:rsid w:val="003A74D3"/>
    <w:rsid w:val="003A78F4"/>
    <w:rsid w:val="003B00AA"/>
    <w:rsid w:val="003B41CF"/>
    <w:rsid w:val="003C362B"/>
    <w:rsid w:val="003C4BC3"/>
    <w:rsid w:val="003C563D"/>
    <w:rsid w:val="003D14EC"/>
    <w:rsid w:val="003D3BD5"/>
    <w:rsid w:val="003D4D2F"/>
    <w:rsid w:val="003D6A3B"/>
    <w:rsid w:val="003D6DBE"/>
    <w:rsid w:val="003D7927"/>
    <w:rsid w:val="003E069B"/>
    <w:rsid w:val="003E20B7"/>
    <w:rsid w:val="003E31C9"/>
    <w:rsid w:val="003E4FF9"/>
    <w:rsid w:val="003E5EDC"/>
    <w:rsid w:val="003E6F1C"/>
    <w:rsid w:val="003F1B9D"/>
    <w:rsid w:val="003F2D46"/>
    <w:rsid w:val="00400F2D"/>
    <w:rsid w:val="0040112E"/>
    <w:rsid w:val="0040243E"/>
    <w:rsid w:val="004043ED"/>
    <w:rsid w:val="00404EFA"/>
    <w:rsid w:val="00407796"/>
    <w:rsid w:val="0041324E"/>
    <w:rsid w:val="00414210"/>
    <w:rsid w:val="00424F7A"/>
    <w:rsid w:val="00425892"/>
    <w:rsid w:val="00426226"/>
    <w:rsid w:val="004263D2"/>
    <w:rsid w:val="00426468"/>
    <w:rsid w:val="00426B0A"/>
    <w:rsid w:val="004355FF"/>
    <w:rsid w:val="004369A6"/>
    <w:rsid w:val="00437D6A"/>
    <w:rsid w:val="004412F4"/>
    <w:rsid w:val="0044189C"/>
    <w:rsid w:val="00442CC4"/>
    <w:rsid w:val="00443978"/>
    <w:rsid w:val="004446AF"/>
    <w:rsid w:val="00450D69"/>
    <w:rsid w:val="00451981"/>
    <w:rsid w:val="00451E4F"/>
    <w:rsid w:val="00454E0F"/>
    <w:rsid w:val="004563AA"/>
    <w:rsid w:val="0045792B"/>
    <w:rsid w:val="00465F7D"/>
    <w:rsid w:val="0046739D"/>
    <w:rsid w:val="004735FD"/>
    <w:rsid w:val="00475CFF"/>
    <w:rsid w:val="00477DA8"/>
    <w:rsid w:val="00480EAA"/>
    <w:rsid w:val="00480EE3"/>
    <w:rsid w:val="00482756"/>
    <w:rsid w:val="00483EAD"/>
    <w:rsid w:val="00492F1B"/>
    <w:rsid w:val="00493801"/>
    <w:rsid w:val="004A13B1"/>
    <w:rsid w:val="004A1EC6"/>
    <w:rsid w:val="004A2530"/>
    <w:rsid w:val="004A4FDB"/>
    <w:rsid w:val="004A6951"/>
    <w:rsid w:val="004A7E31"/>
    <w:rsid w:val="004B0167"/>
    <w:rsid w:val="004B1524"/>
    <w:rsid w:val="004B1965"/>
    <w:rsid w:val="004B3931"/>
    <w:rsid w:val="004B4052"/>
    <w:rsid w:val="004B49D6"/>
    <w:rsid w:val="004B5652"/>
    <w:rsid w:val="004C0053"/>
    <w:rsid w:val="004C15D3"/>
    <w:rsid w:val="004C368D"/>
    <w:rsid w:val="004C4EB5"/>
    <w:rsid w:val="004C7B5B"/>
    <w:rsid w:val="004D0FCF"/>
    <w:rsid w:val="004D1C12"/>
    <w:rsid w:val="004D2C29"/>
    <w:rsid w:val="004D46BE"/>
    <w:rsid w:val="004D4F9F"/>
    <w:rsid w:val="004E3A43"/>
    <w:rsid w:val="004E3EF8"/>
    <w:rsid w:val="004F38D9"/>
    <w:rsid w:val="004F658F"/>
    <w:rsid w:val="0050191F"/>
    <w:rsid w:val="005029FE"/>
    <w:rsid w:val="00503AD1"/>
    <w:rsid w:val="005041C2"/>
    <w:rsid w:val="00505217"/>
    <w:rsid w:val="00506E2D"/>
    <w:rsid w:val="00507523"/>
    <w:rsid w:val="00507BDB"/>
    <w:rsid w:val="00507C75"/>
    <w:rsid w:val="005120B2"/>
    <w:rsid w:val="00513A69"/>
    <w:rsid w:val="00514472"/>
    <w:rsid w:val="00515B51"/>
    <w:rsid w:val="00516607"/>
    <w:rsid w:val="00516A56"/>
    <w:rsid w:val="0052222A"/>
    <w:rsid w:val="00525129"/>
    <w:rsid w:val="005311FD"/>
    <w:rsid w:val="00534DC3"/>
    <w:rsid w:val="00537C91"/>
    <w:rsid w:val="00537EA6"/>
    <w:rsid w:val="0054047B"/>
    <w:rsid w:val="00540DB1"/>
    <w:rsid w:val="00541FAD"/>
    <w:rsid w:val="00543449"/>
    <w:rsid w:val="00543961"/>
    <w:rsid w:val="005526D8"/>
    <w:rsid w:val="00552FD1"/>
    <w:rsid w:val="0055426C"/>
    <w:rsid w:val="00554ACD"/>
    <w:rsid w:val="00556A73"/>
    <w:rsid w:val="00556DA6"/>
    <w:rsid w:val="00560FA1"/>
    <w:rsid w:val="0056249E"/>
    <w:rsid w:val="005646FC"/>
    <w:rsid w:val="00567380"/>
    <w:rsid w:val="0057060A"/>
    <w:rsid w:val="005708A3"/>
    <w:rsid w:val="00570A1C"/>
    <w:rsid w:val="00570F76"/>
    <w:rsid w:val="00571326"/>
    <w:rsid w:val="00573FC5"/>
    <w:rsid w:val="0057699C"/>
    <w:rsid w:val="0057779B"/>
    <w:rsid w:val="005802CD"/>
    <w:rsid w:val="00583C09"/>
    <w:rsid w:val="00584437"/>
    <w:rsid w:val="00586DFB"/>
    <w:rsid w:val="0058752A"/>
    <w:rsid w:val="00587F19"/>
    <w:rsid w:val="0059138A"/>
    <w:rsid w:val="00591EEF"/>
    <w:rsid w:val="00594B15"/>
    <w:rsid w:val="00595DD3"/>
    <w:rsid w:val="005A019C"/>
    <w:rsid w:val="005A0886"/>
    <w:rsid w:val="005A73FC"/>
    <w:rsid w:val="005B773D"/>
    <w:rsid w:val="005C2B44"/>
    <w:rsid w:val="005C30A4"/>
    <w:rsid w:val="005C3ACF"/>
    <w:rsid w:val="005D2B56"/>
    <w:rsid w:val="005D31D7"/>
    <w:rsid w:val="005D35D5"/>
    <w:rsid w:val="005D3945"/>
    <w:rsid w:val="005D39B3"/>
    <w:rsid w:val="005D48BD"/>
    <w:rsid w:val="005D532D"/>
    <w:rsid w:val="005D66A5"/>
    <w:rsid w:val="005D6D6D"/>
    <w:rsid w:val="005D7F7A"/>
    <w:rsid w:val="005E09D5"/>
    <w:rsid w:val="005E0FE0"/>
    <w:rsid w:val="005E1ABE"/>
    <w:rsid w:val="005E1C84"/>
    <w:rsid w:val="005E28AE"/>
    <w:rsid w:val="005E33DA"/>
    <w:rsid w:val="005E340C"/>
    <w:rsid w:val="005E41D6"/>
    <w:rsid w:val="005E4D33"/>
    <w:rsid w:val="005E4DA0"/>
    <w:rsid w:val="005E72BF"/>
    <w:rsid w:val="005F1C2A"/>
    <w:rsid w:val="005F2F2E"/>
    <w:rsid w:val="005F3855"/>
    <w:rsid w:val="005F4C9D"/>
    <w:rsid w:val="005F58AD"/>
    <w:rsid w:val="005F5C5B"/>
    <w:rsid w:val="005F6E50"/>
    <w:rsid w:val="0060300A"/>
    <w:rsid w:val="00603497"/>
    <w:rsid w:val="00603667"/>
    <w:rsid w:val="00605B28"/>
    <w:rsid w:val="00606BAF"/>
    <w:rsid w:val="006076C4"/>
    <w:rsid w:val="006079B9"/>
    <w:rsid w:val="006105BA"/>
    <w:rsid w:val="006121DF"/>
    <w:rsid w:val="00614C66"/>
    <w:rsid w:val="00616758"/>
    <w:rsid w:val="006173AB"/>
    <w:rsid w:val="00621154"/>
    <w:rsid w:val="00624D69"/>
    <w:rsid w:val="0062525F"/>
    <w:rsid w:val="00627FDA"/>
    <w:rsid w:val="006319F8"/>
    <w:rsid w:val="00632727"/>
    <w:rsid w:val="00633050"/>
    <w:rsid w:val="006351A4"/>
    <w:rsid w:val="00637E28"/>
    <w:rsid w:val="00641980"/>
    <w:rsid w:val="006434BF"/>
    <w:rsid w:val="00643CB0"/>
    <w:rsid w:val="0064417C"/>
    <w:rsid w:val="006451B5"/>
    <w:rsid w:val="006472F5"/>
    <w:rsid w:val="0064741B"/>
    <w:rsid w:val="00647D92"/>
    <w:rsid w:val="00650396"/>
    <w:rsid w:val="00650F29"/>
    <w:rsid w:val="00651871"/>
    <w:rsid w:val="00651BD5"/>
    <w:rsid w:val="00653670"/>
    <w:rsid w:val="00655F38"/>
    <w:rsid w:val="00661D89"/>
    <w:rsid w:val="00661F79"/>
    <w:rsid w:val="00662EE0"/>
    <w:rsid w:val="00664B76"/>
    <w:rsid w:val="00664F55"/>
    <w:rsid w:val="00667480"/>
    <w:rsid w:val="006706F9"/>
    <w:rsid w:val="00671882"/>
    <w:rsid w:val="00673338"/>
    <w:rsid w:val="00674170"/>
    <w:rsid w:val="00676588"/>
    <w:rsid w:val="00680310"/>
    <w:rsid w:val="0068069A"/>
    <w:rsid w:val="00680F6D"/>
    <w:rsid w:val="00681B57"/>
    <w:rsid w:val="006823D9"/>
    <w:rsid w:val="00682A25"/>
    <w:rsid w:val="0069005E"/>
    <w:rsid w:val="0069493E"/>
    <w:rsid w:val="006A1CEF"/>
    <w:rsid w:val="006A21F5"/>
    <w:rsid w:val="006A5EC7"/>
    <w:rsid w:val="006A699A"/>
    <w:rsid w:val="006B7D55"/>
    <w:rsid w:val="006C26ED"/>
    <w:rsid w:val="006C31C2"/>
    <w:rsid w:val="006C7FC4"/>
    <w:rsid w:val="006D06FD"/>
    <w:rsid w:val="006D33DF"/>
    <w:rsid w:val="006D7899"/>
    <w:rsid w:val="006E0386"/>
    <w:rsid w:val="006E2489"/>
    <w:rsid w:val="006E6108"/>
    <w:rsid w:val="006E6862"/>
    <w:rsid w:val="006E7409"/>
    <w:rsid w:val="006F174D"/>
    <w:rsid w:val="006F1959"/>
    <w:rsid w:val="006F2649"/>
    <w:rsid w:val="006F50B6"/>
    <w:rsid w:val="006F53A8"/>
    <w:rsid w:val="0070134F"/>
    <w:rsid w:val="00702D23"/>
    <w:rsid w:val="00703550"/>
    <w:rsid w:val="0070372F"/>
    <w:rsid w:val="00705490"/>
    <w:rsid w:val="00706885"/>
    <w:rsid w:val="007106D5"/>
    <w:rsid w:val="0071304B"/>
    <w:rsid w:val="0071467C"/>
    <w:rsid w:val="00715F88"/>
    <w:rsid w:val="00716180"/>
    <w:rsid w:val="00716D33"/>
    <w:rsid w:val="00721618"/>
    <w:rsid w:val="00722F50"/>
    <w:rsid w:val="00731E01"/>
    <w:rsid w:val="00732E99"/>
    <w:rsid w:val="00737EC0"/>
    <w:rsid w:val="00741520"/>
    <w:rsid w:val="00741612"/>
    <w:rsid w:val="007425AA"/>
    <w:rsid w:val="00742D3D"/>
    <w:rsid w:val="007430A9"/>
    <w:rsid w:val="00743592"/>
    <w:rsid w:val="00743E2E"/>
    <w:rsid w:val="0074585D"/>
    <w:rsid w:val="00746CA3"/>
    <w:rsid w:val="0075122C"/>
    <w:rsid w:val="00751490"/>
    <w:rsid w:val="00751C65"/>
    <w:rsid w:val="00753384"/>
    <w:rsid w:val="00754A3D"/>
    <w:rsid w:val="00757926"/>
    <w:rsid w:val="007602DF"/>
    <w:rsid w:val="00761AB2"/>
    <w:rsid w:val="00765C8D"/>
    <w:rsid w:val="00766D22"/>
    <w:rsid w:val="00767D6C"/>
    <w:rsid w:val="0077207B"/>
    <w:rsid w:val="00774DFA"/>
    <w:rsid w:val="00776E63"/>
    <w:rsid w:val="00777A1D"/>
    <w:rsid w:val="00777A43"/>
    <w:rsid w:val="00784A40"/>
    <w:rsid w:val="00784F2E"/>
    <w:rsid w:val="00785564"/>
    <w:rsid w:val="00792049"/>
    <w:rsid w:val="007926DC"/>
    <w:rsid w:val="00795E89"/>
    <w:rsid w:val="00796B55"/>
    <w:rsid w:val="00796CC3"/>
    <w:rsid w:val="007A21F3"/>
    <w:rsid w:val="007A7B61"/>
    <w:rsid w:val="007B128E"/>
    <w:rsid w:val="007B64B6"/>
    <w:rsid w:val="007C013A"/>
    <w:rsid w:val="007C0322"/>
    <w:rsid w:val="007C24C1"/>
    <w:rsid w:val="007C3540"/>
    <w:rsid w:val="007C383C"/>
    <w:rsid w:val="007C4D17"/>
    <w:rsid w:val="007C692F"/>
    <w:rsid w:val="007D38AC"/>
    <w:rsid w:val="007E0F23"/>
    <w:rsid w:val="007E13B5"/>
    <w:rsid w:val="007E6784"/>
    <w:rsid w:val="007E6E1A"/>
    <w:rsid w:val="007F0D5A"/>
    <w:rsid w:val="007F14D2"/>
    <w:rsid w:val="007F4426"/>
    <w:rsid w:val="007F56C0"/>
    <w:rsid w:val="007F5FA8"/>
    <w:rsid w:val="007F6373"/>
    <w:rsid w:val="007F64B1"/>
    <w:rsid w:val="008026D5"/>
    <w:rsid w:val="00804AC3"/>
    <w:rsid w:val="0080519B"/>
    <w:rsid w:val="008052F4"/>
    <w:rsid w:val="00806CFA"/>
    <w:rsid w:val="00815EFB"/>
    <w:rsid w:val="00820068"/>
    <w:rsid w:val="00823AB3"/>
    <w:rsid w:val="00824911"/>
    <w:rsid w:val="00824C3A"/>
    <w:rsid w:val="008273D9"/>
    <w:rsid w:val="008274F1"/>
    <w:rsid w:val="00830772"/>
    <w:rsid w:val="00830821"/>
    <w:rsid w:val="00832D0C"/>
    <w:rsid w:val="00834AEF"/>
    <w:rsid w:val="00835A66"/>
    <w:rsid w:val="00835B63"/>
    <w:rsid w:val="0083682F"/>
    <w:rsid w:val="00836AF7"/>
    <w:rsid w:val="00836F3E"/>
    <w:rsid w:val="008405DF"/>
    <w:rsid w:val="00840BAB"/>
    <w:rsid w:val="008411A9"/>
    <w:rsid w:val="00844593"/>
    <w:rsid w:val="008447FB"/>
    <w:rsid w:val="008461F1"/>
    <w:rsid w:val="00852C5C"/>
    <w:rsid w:val="0085399D"/>
    <w:rsid w:val="00854F28"/>
    <w:rsid w:val="00855367"/>
    <w:rsid w:val="00855577"/>
    <w:rsid w:val="00855DA0"/>
    <w:rsid w:val="008567AE"/>
    <w:rsid w:val="008579C9"/>
    <w:rsid w:val="008622E7"/>
    <w:rsid w:val="00862A29"/>
    <w:rsid w:val="00862B74"/>
    <w:rsid w:val="00862BA4"/>
    <w:rsid w:val="00866507"/>
    <w:rsid w:val="008722FA"/>
    <w:rsid w:val="008735B7"/>
    <w:rsid w:val="00873D22"/>
    <w:rsid w:val="008761B5"/>
    <w:rsid w:val="00876374"/>
    <w:rsid w:val="00876DB9"/>
    <w:rsid w:val="00876E8D"/>
    <w:rsid w:val="00877FD8"/>
    <w:rsid w:val="00880372"/>
    <w:rsid w:val="00880684"/>
    <w:rsid w:val="00882F00"/>
    <w:rsid w:val="00885621"/>
    <w:rsid w:val="00887231"/>
    <w:rsid w:val="008874D9"/>
    <w:rsid w:val="00890FD4"/>
    <w:rsid w:val="008948A0"/>
    <w:rsid w:val="008953C4"/>
    <w:rsid w:val="0089689F"/>
    <w:rsid w:val="0089742A"/>
    <w:rsid w:val="008A1711"/>
    <w:rsid w:val="008A4A12"/>
    <w:rsid w:val="008B0FBB"/>
    <w:rsid w:val="008B11D7"/>
    <w:rsid w:val="008B1356"/>
    <w:rsid w:val="008C14A1"/>
    <w:rsid w:val="008C27A0"/>
    <w:rsid w:val="008C45E4"/>
    <w:rsid w:val="008C61CD"/>
    <w:rsid w:val="008C7733"/>
    <w:rsid w:val="008D0D3C"/>
    <w:rsid w:val="008D4310"/>
    <w:rsid w:val="008D622F"/>
    <w:rsid w:val="008E0D1D"/>
    <w:rsid w:val="008E1C19"/>
    <w:rsid w:val="008E32BF"/>
    <w:rsid w:val="008E4700"/>
    <w:rsid w:val="008E47FF"/>
    <w:rsid w:val="008E61C2"/>
    <w:rsid w:val="008E6B93"/>
    <w:rsid w:val="008E70F1"/>
    <w:rsid w:val="008F0279"/>
    <w:rsid w:val="008F2BA7"/>
    <w:rsid w:val="008F2DBB"/>
    <w:rsid w:val="008F35DD"/>
    <w:rsid w:val="008F36DC"/>
    <w:rsid w:val="008F494C"/>
    <w:rsid w:val="008F6863"/>
    <w:rsid w:val="008F7FBD"/>
    <w:rsid w:val="00902D42"/>
    <w:rsid w:val="009041EE"/>
    <w:rsid w:val="009068B6"/>
    <w:rsid w:val="0091017C"/>
    <w:rsid w:val="009102AD"/>
    <w:rsid w:val="009107B4"/>
    <w:rsid w:val="0091199F"/>
    <w:rsid w:val="00912F31"/>
    <w:rsid w:val="00913B23"/>
    <w:rsid w:val="00913BA6"/>
    <w:rsid w:val="00917197"/>
    <w:rsid w:val="00917FBA"/>
    <w:rsid w:val="00920E02"/>
    <w:rsid w:val="009213B7"/>
    <w:rsid w:val="00922A64"/>
    <w:rsid w:val="00924D92"/>
    <w:rsid w:val="00925190"/>
    <w:rsid w:val="0092640E"/>
    <w:rsid w:val="00926679"/>
    <w:rsid w:val="00930763"/>
    <w:rsid w:val="00941132"/>
    <w:rsid w:val="00942793"/>
    <w:rsid w:val="00942EE9"/>
    <w:rsid w:val="00945A6E"/>
    <w:rsid w:val="00945DF7"/>
    <w:rsid w:val="00946F10"/>
    <w:rsid w:val="0094764E"/>
    <w:rsid w:val="00951406"/>
    <w:rsid w:val="00951BF0"/>
    <w:rsid w:val="00953E4D"/>
    <w:rsid w:val="0095465D"/>
    <w:rsid w:val="00954DD2"/>
    <w:rsid w:val="0095797C"/>
    <w:rsid w:val="00960DD3"/>
    <w:rsid w:val="009610D5"/>
    <w:rsid w:val="009618B8"/>
    <w:rsid w:val="0096299B"/>
    <w:rsid w:val="009631FE"/>
    <w:rsid w:val="009638CB"/>
    <w:rsid w:val="0096471A"/>
    <w:rsid w:val="00971C43"/>
    <w:rsid w:val="00971C7C"/>
    <w:rsid w:val="00972B04"/>
    <w:rsid w:val="0097372F"/>
    <w:rsid w:val="009761EA"/>
    <w:rsid w:val="00976A3E"/>
    <w:rsid w:val="00976C65"/>
    <w:rsid w:val="0098134A"/>
    <w:rsid w:val="00981611"/>
    <w:rsid w:val="00982FF6"/>
    <w:rsid w:val="00983A19"/>
    <w:rsid w:val="00984960"/>
    <w:rsid w:val="00985B86"/>
    <w:rsid w:val="009876B7"/>
    <w:rsid w:val="0099109B"/>
    <w:rsid w:val="009929F8"/>
    <w:rsid w:val="0099311C"/>
    <w:rsid w:val="0099407B"/>
    <w:rsid w:val="00995339"/>
    <w:rsid w:val="0099689B"/>
    <w:rsid w:val="009A0B71"/>
    <w:rsid w:val="009A11CA"/>
    <w:rsid w:val="009A2B4C"/>
    <w:rsid w:val="009A2F4C"/>
    <w:rsid w:val="009A505C"/>
    <w:rsid w:val="009B22D1"/>
    <w:rsid w:val="009B5D3D"/>
    <w:rsid w:val="009B6B87"/>
    <w:rsid w:val="009B729A"/>
    <w:rsid w:val="009C2CCF"/>
    <w:rsid w:val="009C375F"/>
    <w:rsid w:val="009C74A6"/>
    <w:rsid w:val="009D04E5"/>
    <w:rsid w:val="009D1528"/>
    <w:rsid w:val="009D3109"/>
    <w:rsid w:val="009D3C0E"/>
    <w:rsid w:val="009D46FE"/>
    <w:rsid w:val="009D470C"/>
    <w:rsid w:val="009D7593"/>
    <w:rsid w:val="009E257E"/>
    <w:rsid w:val="009E26C8"/>
    <w:rsid w:val="009E28E9"/>
    <w:rsid w:val="009E2980"/>
    <w:rsid w:val="009E4108"/>
    <w:rsid w:val="009E5469"/>
    <w:rsid w:val="009E550F"/>
    <w:rsid w:val="009F003E"/>
    <w:rsid w:val="009F0F15"/>
    <w:rsid w:val="009F1AF7"/>
    <w:rsid w:val="009F5AC1"/>
    <w:rsid w:val="00A001DA"/>
    <w:rsid w:val="00A01041"/>
    <w:rsid w:val="00A01A04"/>
    <w:rsid w:val="00A01C3D"/>
    <w:rsid w:val="00A01E98"/>
    <w:rsid w:val="00A03D89"/>
    <w:rsid w:val="00A078EF"/>
    <w:rsid w:val="00A07A8C"/>
    <w:rsid w:val="00A100C1"/>
    <w:rsid w:val="00A10652"/>
    <w:rsid w:val="00A10ADD"/>
    <w:rsid w:val="00A15984"/>
    <w:rsid w:val="00A15CC2"/>
    <w:rsid w:val="00A20578"/>
    <w:rsid w:val="00A20FD7"/>
    <w:rsid w:val="00A227FF"/>
    <w:rsid w:val="00A2298E"/>
    <w:rsid w:val="00A235C8"/>
    <w:rsid w:val="00A23E1D"/>
    <w:rsid w:val="00A2453E"/>
    <w:rsid w:val="00A2552A"/>
    <w:rsid w:val="00A255F7"/>
    <w:rsid w:val="00A26847"/>
    <w:rsid w:val="00A33D6B"/>
    <w:rsid w:val="00A351A4"/>
    <w:rsid w:val="00A402FE"/>
    <w:rsid w:val="00A40A40"/>
    <w:rsid w:val="00A42FD8"/>
    <w:rsid w:val="00A436E4"/>
    <w:rsid w:val="00A438E6"/>
    <w:rsid w:val="00A44DAF"/>
    <w:rsid w:val="00A47B7A"/>
    <w:rsid w:val="00A509E7"/>
    <w:rsid w:val="00A510A1"/>
    <w:rsid w:val="00A51D37"/>
    <w:rsid w:val="00A53F44"/>
    <w:rsid w:val="00A540C8"/>
    <w:rsid w:val="00A55212"/>
    <w:rsid w:val="00A5656F"/>
    <w:rsid w:val="00A5662A"/>
    <w:rsid w:val="00A607CF"/>
    <w:rsid w:val="00A6124C"/>
    <w:rsid w:val="00A62906"/>
    <w:rsid w:val="00A66557"/>
    <w:rsid w:val="00A67421"/>
    <w:rsid w:val="00A67C3D"/>
    <w:rsid w:val="00A67C8D"/>
    <w:rsid w:val="00A706B7"/>
    <w:rsid w:val="00A71CA3"/>
    <w:rsid w:val="00A72773"/>
    <w:rsid w:val="00A73B38"/>
    <w:rsid w:val="00A74F34"/>
    <w:rsid w:val="00A757BD"/>
    <w:rsid w:val="00A80724"/>
    <w:rsid w:val="00A80B9A"/>
    <w:rsid w:val="00A80F32"/>
    <w:rsid w:val="00A81376"/>
    <w:rsid w:val="00A830AE"/>
    <w:rsid w:val="00A853F2"/>
    <w:rsid w:val="00A85A07"/>
    <w:rsid w:val="00A91A08"/>
    <w:rsid w:val="00A94BE9"/>
    <w:rsid w:val="00A95A0A"/>
    <w:rsid w:val="00A96E87"/>
    <w:rsid w:val="00A978FD"/>
    <w:rsid w:val="00AA316B"/>
    <w:rsid w:val="00AA48DB"/>
    <w:rsid w:val="00AA491C"/>
    <w:rsid w:val="00AA5820"/>
    <w:rsid w:val="00AA7BB3"/>
    <w:rsid w:val="00AB0A1A"/>
    <w:rsid w:val="00AB1495"/>
    <w:rsid w:val="00AB6AA7"/>
    <w:rsid w:val="00AC2040"/>
    <w:rsid w:val="00AC3F86"/>
    <w:rsid w:val="00AC5088"/>
    <w:rsid w:val="00AC5AD1"/>
    <w:rsid w:val="00AC73F8"/>
    <w:rsid w:val="00AC7B7A"/>
    <w:rsid w:val="00AD16BD"/>
    <w:rsid w:val="00AD2DF7"/>
    <w:rsid w:val="00AD5B4D"/>
    <w:rsid w:val="00AD7DF2"/>
    <w:rsid w:val="00AE0F15"/>
    <w:rsid w:val="00AE243E"/>
    <w:rsid w:val="00AE2F74"/>
    <w:rsid w:val="00AE3020"/>
    <w:rsid w:val="00AE508D"/>
    <w:rsid w:val="00AE7837"/>
    <w:rsid w:val="00AE7B0E"/>
    <w:rsid w:val="00AF134D"/>
    <w:rsid w:val="00AF1917"/>
    <w:rsid w:val="00AF37EF"/>
    <w:rsid w:val="00AF4BC3"/>
    <w:rsid w:val="00AF6F9F"/>
    <w:rsid w:val="00AF7391"/>
    <w:rsid w:val="00B003C8"/>
    <w:rsid w:val="00B01EA6"/>
    <w:rsid w:val="00B04972"/>
    <w:rsid w:val="00B05105"/>
    <w:rsid w:val="00B06B28"/>
    <w:rsid w:val="00B07793"/>
    <w:rsid w:val="00B077A7"/>
    <w:rsid w:val="00B100FC"/>
    <w:rsid w:val="00B10A39"/>
    <w:rsid w:val="00B11306"/>
    <w:rsid w:val="00B139EA"/>
    <w:rsid w:val="00B1410B"/>
    <w:rsid w:val="00B170AA"/>
    <w:rsid w:val="00B20BF3"/>
    <w:rsid w:val="00B236B6"/>
    <w:rsid w:val="00B23FCD"/>
    <w:rsid w:val="00B2768F"/>
    <w:rsid w:val="00B313C6"/>
    <w:rsid w:val="00B316C4"/>
    <w:rsid w:val="00B3196E"/>
    <w:rsid w:val="00B33D5D"/>
    <w:rsid w:val="00B34025"/>
    <w:rsid w:val="00B341FF"/>
    <w:rsid w:val="00B42120"/>
    <w:rsid w:val="00B4339A"/>
    <w:rsid w:val="00B43C74"/>
    <w:rsid w:val="00B43DC2"/>
    <w:rsid w:val="00B4462B"/>
    <w:rsid w:val="00B477BA"/>
    <w:rsid w:val="00B55022"/>
    <w:rsid w:val="00B61577"/>
    <w:rsid w:val="00B61621"/>
    <w:rsid w:val="00B64B9C"/>
    <w:rsid w:val="00B6747D"/>
    <w:rsid w:val="00B67EB0"/>
    <w:rsid w:val="00B708F6"/>
    <w:rsid w:val="00B7196A"/>
    <w:rsid w:val="00B73973"/>
    <w:rsid w:val="00B73B70"/>
    <w:rsid w:val="00B757E6"/>
    <w:rsid w:val="00B80F52"/>
    <w:rsid w:val="00B8191A"/>
    <w:rsid w:val="00B82DC6"/>
    <w:rsid w:val="00B83154"/>
    <w:rsid w:val="00B8433A"/>
    <w:rsid w:val="00B84470"/>
    <w:rsid w:val="00B844AE"/>
    <w:rsid w:val="00B84BD0"/>
    <w:rsid w:val="00B8642F"/>
    <w:rsid w:val="00B87AAE"/>
    <w:rsid w:val="00B91C8B"/>
    <w:rsid w:val="00B95E1E"/>
    <w:rsid w:val="00BA25F1"/>
    <w:rsid w:val="00BA6D02"/>
    <w:rsid w:val="00BB3F19"/>
    <w:rsid w:val="00BB58F2"/>
    <w:rsid w:val="00BC0D0E"/>
    <w:rsid w:val="00BC102D"/>
    <w:rsid w:val="00BC14E5"/>
    <w:rsid w:val="00BC15E3"/>
    <w:rsid w:val="00BC1710"/>
    <w:rsid w:val="00BC223A"/>
    <w:rsid w:val="00BC2E65"/>
    <w:rsid w:val="00BC4C11"/>
    <w:rsid w:val="00BC6150"/>
    <w:rsid w:val="00BC7F6E"/>
    <w:rsid w:val="00BD0DF0"/>
    <w:rsid w:val="00BD2CDF"/>
    <w:rsid w:val="00BD6BBD"/>
    <w:rsid w:val="00BD71D5"/>
    <w:rsid w:val="00BE1EBF"/>
    <w:rsid w:val="00BE2310"/>
    <w:rsid w:val="00BE2CA0"/>
    <w:rsid w:val="00BE3D8F"/>
    <w:rsid w:val="00BE66C3"/>
    <w:rsid w:val="00BF0D7B"/>
    <w:rsid w:val="00BF59B1"/>
    <w:rsid w:val="00C00C0C"/>
    <w:rsid w:val="00C02B22"/>
    <w:rsid w:val="00C04246"/>
    <w:rsid w:val="00C04CF6"/>
    <w:rsid w:val="00C04D57"/>
    <w:rsid w:val="00C05E27"/>
    <w:rsid w:val="00C06C0E"/>
    <w:rsid w:val="00C16110"/>
    <w:rsid w:val="00C174F2"/>
    <w:rsid w:val="00C20AB3"/>
    <w:rsid w:val="00C26B68"/>
    <w:rsid w:val="00C275ED"/>
    <w:rsid w:val="00C30AD5"/>
    <w:rsid w:val="00C351F0"/>
    <w:rsid w:val="00C370FC"/>
    <w:rsid w:val="00C437B9"/>
    <w:rsid w:val="00C468CA"/>
    <w:rsid w:val="00C50DD0"/>
    <w:rsid w:val="00C52CC4"/>
    <w:rsid w:val="00C63249"/>
    <w:rsid w:val="00C661C0"/>
    <w:rsid w:val="00C67816"/>
    <w:rsid w:val="00C73734"/>
    <w:rsid w:val="00C75268"/>
    <w:rsid w:val="00C76573"/>
    <w:rsid w:val="00C76F05"/>
    <w:rsid w:val="00C778B2"/>
    <w:rsid w:val="00C800E3"/>
    <w:rsid w:val="00C80F48"/>
    <w:rsid w:val="00C80F60"/>
    <w:rsid w:val="00C812DF"/>
    <w:rsid w:val="00C82C7E"/>
    <w:rsid w:val="00C83872"/>
    <w:rsid w:val="00C85DDF"/>
    <w:rsid w:val="00C86E0D"/>
    <w:rsid w:val="00C87303"/>
    <w:rsid w:val="00C90A86"/>
    <w:rsid w:val="00C90E92"/>
    <w:rsid w:val="00C91718"/>
    <w:rsid w:val="00C94AB1"/>
    <w:rsid w:val="00C96EF6"/>
    <w:rsid w:val="00CA14B7"/>
    <w:rsid w:val="00CB115F"/>
    <w:rsid w:val="00CB2C47"/>
    <w:rsid w:val="00CB2DC9"/>
    <w:rsid w:val="00CB3F0B"/>
    <w:rsid w:val="00CB4F34"/>
    <w:rsid w:val="00CB75B1"/>
    <w:rsid w:val="00CC039E"/>
    <w:rsid w:val="00CC420E"/>
    <w:rsid w:val="00CC49AD"/>
    <w:rsid w:val="00CC57EE"/>
    <w:rsid w:val="00CC611E"/>
    <w:rsid w:val="00CD1EB7"/>
    <w:rsid w:val="00CD3D01"/>
    <w:rsid w:val="00CD4A9C"/>
    <w:rsid w:val="00CE0032"/>
    <w:rsid w:val="00CE0556"/>
    <w:rsid w:val="00CE251D"/>
    <w:rsid w:val="00CE2788"/>
    <w:rsid w:val="00CE3D79"/>
    <w:rsid w:val="00CE6B71"/>
    <w:rsid w:val="00CE6E27"/>
    <w:rsid w:val="00CE71BC"/>
    <w:rsid w:val="00CE7F05"/>
    <w:rsid w:val="00CF006B"/>
    <w:rsid w:val="00CF0D42"/>
    <w:rsid w:val="00CF2F5C"/>
    <w:rsid w:val="00CF39B4"/>
    <w:rsid w:val="00CF3C3A"/>
    <w:rsid w:val="00CF786A"/>
    <w:rsid w:val="00D000FD"/>
    <w:rsid w:val="00D00486"/>
    <w:rsid w:val="00D020FB"/>
    <w:rsid w:val="00D02961"/>
    <w:rsid w:val="00D0368E"/>
    <w:rsid w:val="00D03699"/>
    <w:rsid w:val="00D06716"/>
    <w:rsid w:val="00D0687A"/>
    <w:rsid w:val="00D06DF8"/>
    <w:rsid w:val="00D0700B"/>
    <w:rsid w:val="00D07EEC"/>
    <w:rsid w:val="00D1298C"/>
    <w:rsid w:val="00D144A3"/>
    <w:rsid w:val="00D14D8A"/>
    <w:rsid w:val="00D172C5"/>
    <w:rsid w:val="00D20049"/>
    <w:rsid w:val="00D20CA6"/>
    <w:rsid w:val="00D219E9"/>
    <w:rsid w:val="00D21E56"/>
    <w:rsid w:val="00D2228F"/>
    <w:rsid w:val="00D2247C"/>
    <w:rsid w:val="00D22AB0"/>
    <w:rsid w:val="00D231E8"/>
    <w:rsid w:val="00D24783"/>
    <w:rsid w:val="00D25FC9"/>
    <w:rsid w:val="00D268A5"/>
    <w:rsid w:val="00D27693"/>
    <w:rsid w:val="00D30E0B"/>
    <w:rsid w:val="00D3306E"/>
    <w:rsid w:val="00D3347F"/>
    <w:rsid w:val="00D435EE"/>
    <w:rsid w:val="00D4527F"/>
    <w:rsid w:val="00D469F2"/>
    <w:rsid w:val="00D476B5"/>
    <w:rsid w:val="00D47A47"/>
    <w:rsid w:val="00D50911"/>
    <w:rsid w:val="00D51B99"/>
    <w:rsid w:val="00D51E55"/>
    <w:rsid w:val="00D53A80"/>
    <w:rsid w:val="00D53E73"/>
    <w:rsid w:val="00D546E9"/>
    <w:rsid w:val="00D54EF4"/>
    <w:rsid w:val="00D567BA"/>
    <w:rsid w:val="00D579B1"/>
    <w:rsid w:val="00D62D19"/>
    <w:rsid w:val="00D634B9"/>
    <w:rsid w:val="00D644CB"/>
    <w:rsid w:val="00D64865"/>
    <w:rsid w:val="00D677A1"/>
    <w:rsid w:val="00D71521"/>
    <w:rsid w:val="00D715FC"/>
    <w:rsid w:val="00D74785"/>
    <w:rsid w:val="00D74E77"/>
    <w:rsid w:val="00D76B89"/>
    <w:rsid w:val="00D76F0A"/>
    <w:rsid w:val="00D77B8E"/>
    <w:rsid w:val="00D80828"/>
    <w:rsid w:val="00D815AD"/>
    <w:rsid w:val="00D8197A"/>
    <w:rsid w:val="00D84CDE"/>
    <w:rsid w:val="00D87DD3"/>
    <w:rsid w:val="00D90888"/>
    <w:rsid w:val="00D90FF6"/>
    <w:rsid w:val="00D919FA"/>
    <w:rsid w:val="00D91B9D"/>
    <w:rsid w:val="00D92BDD"/>
    <w:rsid w:val="00D95A43"/>
    <w:rsid w:val="00D97BAE"/>
    <w:rsid w:val="00DA1FBA"/>
    <w:rsid w:val="00DA246D"/>
    <w:rsid w:val="00DA283F"/>
    <w:rsid w:val="00DA2E2B"/>
    <w:rsid w:val="00DA3592"/>
    <w:rsid w:val="00DA3B81"/>
    <w:rsid w:val="00DA42BF"/>
    <w:rsid w:val="00DA531F"/>
    <w:rsid w:val="00DA7436"/>
    <w:rsid w:val="00DB177B"/>
    <w:rsid w:val="00DB2886"/>
    <w:rsid w:val="00DB4326"/>
    <w:rsid w:val="00DB4B67"/>
    <w:rsid w:val="00DB658D"/>
    <w:rsid w:val="00DC1E8E"/>
    <w:rsid w:val="00DC2357"/>
    <w:rsid w:val="00DC23B2"/>
    <w:rsid w:val="00DC3836"/>
    <w:rsid w:val="00DC3B20"/>
    <w:rsid w:val="00DC5391"/>
    <w:rsid w:val="00DD35DE"/>
    <w:rsid w:val="00DD46FC"/>
    <w:rsid w:val="00DD7967"/>
    <w:rsid w:val="00DE02C0"/>
    <w:rsid w:val="00DE5524"/>
    <w:rsid w:val="00DE579C"/>
    <w:rsid w:val="00DF0A89"/>
    <w:rsid w:val="00DF111E"/>
    <w:rsid w:val="00DF5919"/>
    <w:rsid w:val="00DF6BDC"/>
    <w:rsid w:val="00DF6BF9"/>
    <w:rsid w:val="00DF703E"/>
    <w:rsid w:val="00E0109E"/>
    <w:rsid w:val="00E02507"/>
    <w:rsid w:val="00E03AD9"/>
    <w:rsid w:val="00E04617"/>
    <w:rsid w:val="00E13C2A"/>
    <w:rsid w:val="00E14038"/>
    <w:rsid w:val="00E15A9C"/>
    <w:rsid w:val="00E15ABD"/>
    <w:rsid w:val="00E205EB"/>
    <w:rsid w:val="00E20FDD"/>
    <w:rsid w:val="00E22082"/>
    <w:rsid w:val="00E2328D"/>
    <w:rsid w:val="00E23838"/>
    <w:rsid w:val="00E23DB6"/>
    <w:rsid w:val="00E24388"/>
    <w:rsid w:val="00E25DC1"/>
    <w:rsid w:val="00E36828"/>
    <w:rsid w:val="00E369D5"/>
    <w:rsid w:val="00E36F5C"/>
    <w:rsid w:val="00E422A0"/>
    <w:rsid w:val="00E43BA3"/>
    <w:rsid w:val="00E45ABA"/>
    <w:rsid w:val="00E45C13"/>
    <w:rsid w:val="00E46283"/>
    <w:rsid w:val="00E464DE"/>
    <w:rsid w:val="00E479B5"/>
    <w:rsid w:val="00E50BF3"/>
    <w:rsid w:val="00E50F6D"/>
    <w:rsid w:val="00E5531A"/>
    <w:rsid w:val="00E55497"/>
    <w:rsid w:val="00E56579"/>
    <w:rsid w:val="00E5689D"/>
    <w:rsid w:val="00E57D08"/>
    <w:rsid w:val="00E61FEC"/>
    <w:rsid w:val="00E62D01"/>
    <w:rsid w:val="00E67512"/>
    <w:rsid w:val="00E6792A"/>
    <w:rsid w:val="00E712AC"/>
    <w:rsid w:val="00E766D8"/>
    <w:rsid w:val="00E77669"/>
    <w:rsid w:val="00E80E66"/>
    <w:rsid w:val="00E81F06"/>
    <w:rsid w:val="00E821C4"/>
    <w:rsid w:val="00E82474"/>
    <w:rsid w:val="00E85D2A"/>
    <w:rsid w:val="00E87D22"/>
    <w:rsid w:val="00E9077D"/>
    <w:rsid w:val="00E91516"/>
    <w:rsid w:val="00E92D1B"/>
    <w:rsid w:val="00E93BB9"/>
    <w:rsid w:val="00E95CB7"/>
    <w:rsid w:val="00E9772B"/>
    <w:rsid w:val="00EA1332"/>
    <w:rsid w:val="00EA1522"/>
    <w:rsid w:val="00EA29B8"/>
    <w:rsid w:val="00EA45DB"/>
    <w:rsid w:val="00EA7CCA"/>
    <w:rsid w:val="00EA7E51"/>
    <w:rsid w:val="00EB2C96"/>
    <w:rsid w:val="00EC1573"/>
    <w:rsid w:val="00EC1A68"/>
    <w:rsid w:val="00EC4CFF"/>
    <w:rsid w:val="00EC76C6"/>
    <w:rsid w:val="00ED03AD"/>
    <w:rsid w:val="00ED0DA9"/>
    <w:rsid w:val="00ED6763"/>
    <w:rsid w:val="00ED6C26"/>
    <w:rsid w:val="00ED6E05"/>
    <w:rsid w:val="00EE1F4F"/>
    <w:rsid w:val="00EE4AF1"/>
    <w:rsid w:val="00EE4B7E"/>
    <w:rsid w:val="00EE685A"/>
    <w:rsid w:val="00EE735B"/>
    <w:rsid w:val="00EF0107"/>
    <w:rsid w:val="00EF02DE"/>
    <w:rsid w:val="00EF0848"/>
    <w:rsid w:val="00EF322E"/>
    <w:rsid w:val="00EF63BC"/>
    <w:rsid w:val="00EF7464"/>
    <w:rsid w:val="00EF7639"/>
    <w:rsid w:val="00F0009D"/>
    <w:rsid w:val="00F002F8"/>
    <w:rsid w:val="00F0577F"/>
    <w:rsid w:val="00F103DC"/>
    <w:rsid w:val="00F10674"/>
    <w:rsid w:val="00F10ECB"/>
    <w:rsid w:val="00F14B42"/>
    <w:rsid w:val="00F15033"/>
    <w:rsid w:val="00F16328"/>
    <w:rsid w:val="00F16F3C"/>
    <w:rsid w:val="00F16F40"/>
    <w:rsid w:val="00F1778E"/>
    <w:rsid w:val="00F20B1E"/>
    <w:rsid w:val="00F232A1"/>
    <w:rsid w:val="00F23DD5"/>
    <w:rsid w:val="00F25B00"/>
    <w:rsid w:val="00F2688B"/>
    <w:rsid w:val="00F26F63"/>
    <w:rsid w:val="00F27474"/>
    <w:rsid w:val="00F30B6D"/>
    <w:rsid w:val="00F3467F"/>
    <w:rsid w:val="00F408FE"/>
    <w:rsid w:val="00F42013"/>
    <w:rsid w:val="00F435BA"/>
    <w:rsid w:val="00F439C3"/>
    <w:rsid w:val="00F45607"/>
    <w:rsid w:val="00F45EFC"/>
    <w:rsid w:val="00F46DE5"/>
    <w:rsid w:val="00F54587"/>
    <w:rsid w:val="00F57722"/>
    <w:rsid w:val="00F6330E"/>
    <w:rsid w:val="00F63836"/>
    <w:rsid w:val="00F66234"/>
    <w:rsid w:val="00F6640B"/>
    <w:rsid w:val="00F666F3"/>
    <w:rsid w:val="00F6683E"/>
    <w:rsid w:val="00F67639"/>
    <w:rsid w:val="00F72535"/>
    <w:rsid w:val="00F730E7"/>
    <w:rsid w:val="00F73424"/>
    <w:rsid w:val="00F74413"/>
    <w:rsid w:val="00F75FDE"/>
    <w:rsid w:val="00F77DAF"/>
    <w:rsid w:val="00F81C23"/>
    <w:rsid w:val="00F8225F"/>
    <w:rsid w:val="00F83850"/>
    <w:rsid w:val="00F85615"/>
    <w:rsid w:val="00F866DF"/>
    <w:rsid w:val="00F8675D"/>
    <w:rsid w:val="00F87899"/>
    <w:rsid w:val="00F87EE3"/>
    <w:rsid w:val="00F91E4D"/>
    <w:rsid w:val="00F91E59"/>
    <w:rsid w:val="00F954CD"/>
    <w:rsid w:val="00F95E23"/>
    <w:rsid w:val="00FA0CE1"/>
    <w:rsid w:val="00FA16DD"/>
    <w:rsid w:val="00FA37A7"/>
    <w:rsid w:val="00FA46DF"/>
    <w:rsid w:val="00FA4A09"/>
    <w:rsid w:val="00FA4D31"/>
    <w:rsid w:val="00FA6AD7"/>
    <w:rsid w:val="00FB03BC"/>
    <w:rsid w:val="00FB21CC"/>
    <w:rsid w:val="00FB3481"/>
    <w:rsid w:val="00FB3695"/>
    <w:rsid w:val="00FB38C0"/>
    <w:rsid w:val="00FB482F"/>
    <w:rsid w:val="00FC08A1"/>
    <w:rsid w:val="00FC1F28"/>
    <w:rsid w:val="00FC2636"/>
    <w:rsid w:val="00FC4C4E"/>
    <w:rsid w:val="00FC57B7"/>
    <w:rsid w:val="00FC5D0B"/>
    <w:rsid w:val="00FD06A7"/>
    <w:rsid w:val="00FD1E4B"/>
    <w:rsid w:val="00FD2B09"/>
    <w:rsid w:val="00FD2B2A"/>
    <w:rsid w:val="00FD4686"/>
    <w:rsid w:val="00FD58CE"/>
    <w:rsid w:val="00FE1538"/>
    <w:rsid w:val="00FE2461"/>
    <w:rsid w:val="00FE2EDD"/>
    <w:rsid w:val="00FE36AD"/>
    <w:rsid w:val="00FE7FE2"/>
    <w:rsid w:val="00FF0A1D"/>
    <w:rsid w:val="00FF3E3D"/>
    <w:rsid w:val="00FF68D4"/>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9DA8D"/>
  <w15:chartTrackingRefBased/>
  <w15:docId w15:val="{5C2B469E-8D79-4EA2-B586-427CD26A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F86"/>
    <w:pPr>
      <w:widowControl w:val="0"/>
      <w:autoSpaceDE w:val="0"/>
      <w:autoSpaceDN w:val="0"/>
      <w:spacing w:after="0" w:line="240" w:lineRule="auto"/>
    </w:pPr>
    <w:rPr>
      <w:rFonts w:ascii="Calibri" w:eastAsia="Calibri" w:hAnsi="Calibri" w:cs="Calibri"/>
      <w:lang w:eastAsia="pt-BR" w:bidi="pt-BR"/>
    </w:rPr>
  </w:style>
  <w:style w:type="paragraph" w:styleId="Ttulo1">
    <w:name w:val="heading 1"/>
    <w:basedOn w:val="Normal"/>
    <w:link w:val="Ttulo1Char"/>
    <w:uiPriority w:val="9"/>
    <w:qFormat/>
    <w:rsid w:val="00F45607"/>
    <w:pPr>
      <w:ind w:left="202"/>
      <w:outlineLvl w:val="0"/>
    </w:pPr>
    <w:rPr>
      <w:b/>
      <w:bCs/>
      <w:sz w:val="24"/>
      <w:szCs w:val="24"/>
    </w:rPr>
  </w:style>
  <w:style w:type="paragraph" w:styleId="Ttulo2">
    <w:name w:val="heading 2"/>
    <w:basedOn w:val="Normal"/>
    <w:next w:val="Normal"/>
    <w:link w:val="Ttulo2Char"/>
    <w:uiPriority w:val="9"/>
    <w:semiHidden/>
    <w:unhideWhenUsed/>
    <w:qFormat/>
    <w:rsid w:val="003551C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D579B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4B393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5607"/>
    <w:rPr>
      <w:rFonts w:ascii="Calibri" w:eastAsia="Calibri" w:hAnsi="Calibri" w:cs="Calibri"/>
      <w:b/>
      <w:bCs/>
      <w:sz w:val="24"/>
      <w:szCs w:val="24"/>
      <w:lang w:eastAsia="pt-BR" w:bidi="pt-BR"/>
    </w:rPr>
  </w:style>
  <w:style w:type="table" w:customStyle="1" w:styleId="TableNormal">
    <w:name w:val="Table Normal"/>
    <w:uiPriority w:val="2"/>
    <w:semiHidden/>
    <w:unhideWhenUsed/>
    <w:qFormat/>
    <w:rsid w:val="00F456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F45607"/>
    <w:rPr>
      <w:sz w:val="24"/>
      <w:szCs w:val="24"/>
    </w:rPr>
  </w:style>
  <w:style w:type="character" w:customStyle="1" w:styleId="CorpodetextoChar">
    <w:name w:val="Corpo de texto Char"/>
    <w:basedOn w:val="Fontepargpadro"/>
    <w:link w:val="Corpodetexto"/>
    <w:uiPriority w:val="1"/>
    <w:rsid w:val="00F45607"/>
    <w:rPr>
      <w:rFonts w:ascii="Calibri" w:eastAsia="Calibri" w:hAnsi="Calibri" w:cs="Calibri"/>
      <w:sz w:val="24"/>
      <w:szCs w:val="24"/>
      <w:lang w:eastAsia="pt-BR" w:bidi="pt-BR"/>
    </w:rPr>
  </w:style>
  <w:style w:type="paragraph" w:styleId="PargrafodaLista">
    <w:name w:val="List Paragraph"/>
    <w:aliases w:val="Lista Paragrafo em Preto,Texto,Parágrafo da Lista2,List Paragraph Char Char Char"/>
    <w:basedOn w:val="Normal"/>
    <w:link w:val="PargrafodaListaChar"/>
    <w:uiPriority w:val="34"/>
    <w:qFormat/>
    <w:rsid w:val="00F45607"/>
    <w:pPr>
      <w:ind w:left="202"/>
      <w:jc w:val="both"/>
    </w:pPr>
  </w:style>
  <w:style w:type="paragraph" w:customStyle="1" w:styleId="TableParagraph">
    <w:name w:val="Table Paragraph"/>
    <w:basedOn w:val="Normal"/>
    <w:uiPriority w:val="1"/>
    <w:qFormat/>
    <w:rsid w:val="00F45607"/>
  </w:style>
  <w:style w:type="paragraph" w:styleId="Cabealho">
    <w:name w:val="header"/>
    <w:basedOn w:val="Normal"/>
    <w:link w:val="CabealhoChar"/>
    <w:uiPriority w:val="99"/>
    <w:unhideWhenUsed/>
    <w:rsid w:val="00F45607"/>
    <w:pPr>
      <w:tabs>
        <w:tab w:val="center" w:pos="4252"/>
        <w:tab w:val="right" w:pos="8504"/>
      </w:tabs>
    </w:pPr>
  </w:style>
  <w:style w:type="character" w:customStyle="1" w:styleId="CabealhoChar">
    <w:name w:val="Cabeçalho Char"/>
    <w:basedOn w:val="Fontepargpadro"/>
    <w:link w:val="Cabealho"/>
    <w:uiPriority w:val="99"/>
    <w:rsid w:val="00F45607"/>
    <w:rPr>
      <w:rFonts w:ascii="Calibri" w:eastAsia="Calibri" w:hAnsi="Calibri" w:cs="Calibri"/>
      <w:lang w:eastAsia="pt-BR" w:bidi="pt-BR"/>
    </w:rPr>
  </w:style>
  <w:style w:type="paragraph" w:styleId="Rodap">
    <w:name w:val="footer"/>
    <w:basedOn w:val="Normal"/>
    <w:link w:val="RodapChar"/>
    <w:uiPriority w:val="99"/>
    <w:unhideWhenUsed/>
    <w:rsid w:val="00F45607"/>
    <w:pPr>
      <w:tabs>
        <w:tab w:val="center" w:pos="4252"/>
        <w:tab w:val="right" w:pos="8504"/>
      </w:tabs>
    </w:pPr>
  </w:style>
  <w:style w:type="character" w:customStyle="1" w:styleId="RodapChar">
    <w:name w:val="Rodapé Char"/>
    <w:basedOn w:val="Fontepargpadro"/>
    <w:link w:val="Rodap"/>
    <w:uiPriority w:val="99"/>
    <w:rsid w:val="00F45607"/>
    <w:rPr>
      <w:rFonts w:ascii="Calibri" w:eastAsia="Calibri" w:hAnsi="Calibri" w:cs="Calibri"/>
      <w:lang w:eastAsia="pt-BR" w:bidi="pt-BR"/>
    </w:rPr>
  </w:style>
  <w:style w:type="paragraph" w:styleId="Recuodecorpodetexto">
    <w:name w:val="Body Text Indent"/>
    <w:basedOn w:val="Normal"/>
    <w:link w:val="RecuodecorpodetextoChar"/>
    <w:uiPriority w:val="99"/>
    <w:unhideWhenUsed/>
    <w:rsid w:val="00F45607"/>
    <w:pPr>
      <w:spacing w:after="120"/>
      <w:ind w:left="283"/>
    </w:pPr>
  </w:style>
  <w:style w:type="character" w:customStyle="1" w:styleId="RecuodecorpodetextoChar">
    <w:name w:val="Recuo de corpo de texto Char"/>
    <w:basedOn w:val="Fontepargpadro"/>
    <w:link w:val="Recuodecorpodetexto"/>
    <w:uiPriority w:val="99"/>
    <w:rsid w:val="00F45607"/>
    <w:rPr>
      <w:rFonts w:ascii="Calibri" w:eastAsia="Calibri" w:hAnsi="Calibri" w:cs="Calibri"/>
      <w:lang w:eastAsia="pt-BR" w:bidi="pt-BR"/>
    </w:rPr>
  </w:style>
  <w:style w:type="character" w:styleId="nfase">
    <w:name w:val="Emphasis"/>
    <w:basedOn w:val="Fontepargpadro"/>
    <w:uiPriority w:val="20"/>
    <w:qFormat/>
    <w:rsid w:val="00F45607"/>
    <w:rPr>
      <w:i/>
      <w:iCs/>
    </w:rPr>
  </w:style>
  <w:style w:type="character" w:styleId="Hyperlink">
    <w:name w:val="Hyperlink"/>
    <w:basedOn w:val="Fontepargpadro"/>
    <w:uiPriority w:val="99"/>
    <w:unhideWhenUsed/>
    <w:rsid w:val="00F45607"/>
    <w:rPr>
      <w:color w:val="0563C1" w:themeColor="hyperlink"/>
      <w:u w:val="single"/>
    </w:rPr>
  </w:style>
  <w:style w:type="character" w:styleId="MenoPendente">
    <w:name w:val="Unresolved Mention"/>
    <w:basedOn w:val="Fontepargpadro"/>
    <w:uiPriority w:val="99"/>
    <w:semiHidden/>
    <w:unhideWhenUsed/>
    <w:rsid w:val="00F45607"/>
    <w:rPr>
      <w:color w:val="605E5C"/>
      <w:shd w:val="clear" w:color="auto" w:fill="E1DFDD"/>
    </w:rPr>
  </w:style>
  <w:style w:type="paragraph" w:styleId="Ttulo">
    <w:name w:val="Title"/>
    <w:basedOn w:val="Normal"/>
    <w:link w:val="TtuloChar"/>
    <w:qFormat/>
    <w:rsid w:val="000B5520"/>
    <w:pPr>
      <w:widowControl/>
      <w:autoSpaceDE/>
      <w:autoSpaceDN/>
      <w:jc w:val="center"/>
    </w:pPr>
    <w:rPr>
      <w:rFonts w:ascii="Times New Roman" w:eastAsia="Times New Roman" w:hAnsi="Times New Roman" w:cs="Times New Roman"/>
      <w:b/>
      <w:sz w:val="24"/>
      <w:szCs w:val="20"/>
      <w:lang w:bidi="ar-SA"/>
    </w:rPr>
  </w:style>
  <w:style w:type="character" w:customStyle="1" w:styleId="TtuloChar">
    <w:name w:val="Título Char"/>
    <w:basedOn w:val="Fontepargpadro"/>
    <w:link w:val="Ttulo"/>
    <w:rsid w:val="000B5520"/>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8D4310"/>
    <w:pPr>
      <w:spacing w:after="120" w:line="480" w:lineRule="auto"/>
    </w:pPr>
  </w:style>
  <w:style w:type="character" w:customStyle="1" w:styleId="Corpodetexto2Char">
    <w:name w:val="Corpo de texto 2 Char"/>
    <w:basedOn w:val="Fontepargpadro"/>
    <w:link w:val="Corpodetexto2"/>
    <w:uiPriority w:val="99"/>
    <w:rsid w:val="008D4310"/>
    <w:rPr>
      <w:rFonts w:ascii="Calibri" w:eastAsia="Calibri" w:hAnsi="Calibri" w:cs="Calibri"/>
      <w:lang w:eastAsia="pt-BR" w:bidi="pt-BR"/>
    </w:rPr>
  </w:style>
  <w:style w:type="table" w:styleId="Tabelacomgrade">
    <w:name w:val="Table Grid"/>
    <w:basedOn w:val="Tabelanormal"/>
    <w:uiPriority w:val="59"/>
    <w:rsid w:val="00CC039E"/>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xxmsonormal"/>
    <w:basedOn w:val="Normal"/>
    <w:rsid w:val="00CC039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Textodebalo">
    <w:name w:val="Balloon Text"/>
    <w:basedOn w:val="Normal"/>
    <w:link w:val="TextodebaloChar"/>
    <w:uiPriority w:val="99"/>
    <w:semiHidden/>
    <w:unhideWhenUsed/>
    <w:rsid w:val="0007246A"/>
    <w:rPr>
      <w:rFonts w:ascii="Segoe UI" w:hAnsi="Segoe UI" w:cs="Segoe UI"/>
      <w:sz w:val="18"/>
      <w:szCs w:val="18"/>
    </w:rPr>
  </w:style>
  <w:style w:type="character" w:customStyle="1" w:styleId="TextodebaloChar">
    <w:name w:val="Texto de balão Char"/>
    <w:basedOn w:val="Fontepargpadro"/>
    <w:link w:val="Textodebalo"/>
    <w:uiPriority w:val="99"/>
    <w:semiHidden/>
    <w:rsid w:val="0007246A"/>
    <w:rPr>
      <w:rFonts w:ascii="Segoe UI" w:eastAsia="Calibri" w:hAnsi="Segoe UI" w:cs="Segoe UI"/>
      <w:sz w:val="18"/>
      <w:szCs w:val="18"/>
      <w:lang w:eastAsia="pt-BR" w:bidi="pt-BR"/>
    </w:rPr>
  </w:style>
  <w:style w:type="character" w:customStyle="1" w:styleId="PGE-Alteraesdestacadas">
    <w:name w:val="PGE - Alterações destacadas"/>
    <w:basedOn w:val="Fontepargpadro"/>
    <w:uiPriority w:val="1"/>
    <w:qFormat/>
    <w:rsid w:val="00BC0D0E"/>
    <w:rPr>
      <w:rFonts w:ascii="Arial" w:hAnsi="Arial"/>
      <w:b/>
      <w:color w:val="000000" w:themeColor="text1"/>
      <w:sz w:val="22"/>
      <w:u w:val="single"/>
    </w:rPr>
  </w:style>
  <w:style w:type="character" w:styleId="TextodoEspaoReservado">
    <w:name w:val="Placeholder Text"/>
    <w:basedOn w:val="Fontepargpadro"/>
    <w:uiPriority w:val="99"/>
    <w:rsid w:val="00BC0D0E"/>
    <w:rPr>
      <w:color w:val="808080"/>
    </w:rPr>
  </w:style>
  <w:style w:type="paragraph" w:styleId="NormalWeb">
    <w:name w:val="Normal (Web)"/>
    <w:basedOn w:val="Normal"/>
    <w:uiPriority w:val="99"/>
    <w:unhideWhenUsed/>
    <w:rsid w:val="009E257E"/>
    <w:pPr>
      <w:widowControl/>
      <w:autoSpaceDE/>
      <w:autoSpaceDN/>
      <w:spacing w:before="100" w:beforeAutospacing="1" w:after="100" w:afterAutospacing="1" w:line="270" w:lineRule="atLeast"/>
    </w:pPr>
    <w:rPr>
      <w:rFonts w:ascii="Times New Roman" w:eastAsia="Times New Roman" w:hAnsi="Times New Roman" w:cs="Times New Roman"/>
      <w:sz w:val="18"/>
      <w:szCs w:val="18"/>
      <w:lang w:bidi="ar-SA"/>
    </w:rPr>
  </w:style>
  <w:style w:type="paragraph" w:styleId="Corpodetexto3">
    <w:name w:val="Body Text 3"/>
    <w:basedOn w:val="Normal"/>
    <w:link w:val="Corpodetexto3Char"/>
    <w:uiPriority w:val="99"/>
    <w:semiHidden/>
    <w:unhideWhenUsed/>
    <w:rsid w:val="006105BA"/>
    <w:pPr>
      <w:spacing w:after="120"/>
    </w:pPr>
    <w:rPr>
      <w:sz w:val="16"/>
      <w:szCs w:val="16"/>
    </w:rPr>
  </w:style>
  <w:style w:type="character" w:customStyle="1" w:styleId="Corpodetexto3Char">
    <w:name w:val="Corpo de texto 3 Char"/>
    <w:basedOn w:val="Fontepargpadro"/>
    <w:link w:val="Corpodetexto3"/>
    <w:uiPriority w:val="99"/>
    <w:semiHidden/>
    <w:rsid w:val="006105BA"/>
    <w:rPr>
      <w:rFonts w:ascii="Calibri" w:eastAsia="Calibri" w:hAnsi="Calibri" w:cs="Calibri"/>
      <w:sz w:val="16"/>
      <w:szCs w:val="16"/>
      <w:lang w:eastAsia="pt-BR" w:bidi="pt-BR"/>
    </w:rPr>
  </w:style>
  <w:style w:type="paragraph" w:customStyle="1" w:styleId="paragraph">
    <w:name w:val="paragraph"/>
    <w:basedOn w:val="Normal"/>
    <w:rsid w:val="00E046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Fontepargpadro"/>
    <w:rsid w:val="00E04617"/>
  </w:style>
  <w:style w:type="character" w:customStyle="1" w:styleId="eop">
    <w:name w:val="eop"/>
    <w:basedOn w:val="Fontepargpadro"/>
    <w:rsid w:val="00E04617"/>
  </w:style>
  <w:style w:type="character" w:customStyle="1" w:styleId="PargrafodaListaChar">
    <w:name w:val="Parágrafo da Lista Char"/>
    <w:aliases w:val="Lista Paragrafo em Preto Char,Texto Char,Parágrafo da Lista2 Char,List Paragraph Char Char Char Char"/>
    <w:link w:val="PargrafodaLista"/>
    <w:uiPriority w:val="34"/>
    <w:locked/>
    <w:rsid w:val="005E1C84"/>
    <w:rPr>
      <w:rFonts w:ascii="Calibri" w:eastAsia="Calibri" w:hAnsi="Calibri" w:cs="Calibri"/>
      <w:lang w:eastAsia="pt-BR" w:bidi="pt-BR"/>
    </w:rPr>
  </w:style>
  <w:style w:type="character" w:styleId="Refdecomentrio">
    <w:name w:val="annotation reference"/>
    <w:basedOn w:val="Fontepargpadro"/>
    <w:uiPriority w:val="99"/>
    <w:semiHidden/>
    <w:unhideWhenUsed/>
    <w:rsid w:val="005A019C"/>
    <w:rPr>
      <w:sz w:val="16"/>
      <w:szCs w:val="16"/>
    </w:rPr>
  </w:style>
  <w:style w:type="paragraph" w:styleId="Textodecomentrio">
    <w:name w:val="annotation text"/>
    <w:basedOn w:val="Normal"/>
    <w:link w:val="TextodecomentrioChar"/>
    <w:uiPriority w:val="99"/>
    <w:unhideWhenUsed/>
    <w:rsid w:val="005A019C"/>
    <w:rPr>
      <w:sz w:val="20"/>
      <w:szCs w:val="20"/>
    </w:rPr>
  </w:style>
  <w:style w:type="character" w:customStyle="1" w:styleId="TextodecomentrioChar">
    <w:name w:val="Texto de comentário Char"/>
    <w:basedOn w:val="Fontepargpadro"/>
    <w:link w:val="Textodecomentrio"/>
    <w:uiPriority w:val="99"/>
    <w:rsid w:val="005A019C"/>
    <w:rPr>
      <w:rFonts w:ascii="Calibri" w:eastAsia="Calibri" w:hAnsi="Calibri" w:cs="Calibri"/>
      <w:sz w:val="20"/>
      <w:szCs w:val="20"/>
      <w:lang w:eastAsia="pt-BR" w:bidi="pt-BR"/>
    </w:rPr>
  </w:style>
  <w:style w:type="character" w:styleId="HiperlinkVisitado">
    <w:name w:val="FollowedHyperlink"/>
    <w:basedOn w:val="Fontepargpadro"/>
    <w:uiPriority w:val="99"/>
    <w:semiHidden/>
    <w:unhideWhenUsed/>
    <w:rsid w:val="00A10652"/>
    <w:rPr>
      <w:color w:val="954F72" w:themeColor="followedHyperlink"/>
      <w:u w:val="single"/>
    </w:rPr>
  </w:style>
  <w:style w:type="character" w:customStyle="1" w:styleId="Ttulo3Char">
    <w:name w:val="Título 3 Char"/>
    <w:basedOn w:val="Fontepargpadro"/>
    <w:link w:val="Ttulo3"/>
    <w:uiPriority w:val="9"/>
    <w:rsid w:val="00D579B1"/>
    <w:rPr>
      <w:rFonts w:asciiTheme="majorHAnsi" w:eastAsiaTheme="majorEastAsia" w:hAnsiTheme="majorHAnsi" w:cstheme="majorBidi"/>
      <w:color w:val="1F3763" w:themeColor="accent1" w:themeShade="7F"/>
      <w:sz w:val="24"/>
      <w:szCs w:val="24"/>
      <w:lang w:eastAsia="pt-BR" w:bidi="pt-BR"/>
    </w:rPr>
  </w:style>
  <w:style w:type="character" w:styleId="Forte">
    <w:name w:val="Strong"/>
    <w:basedOn w:val="Fontepargpadro"/>
    <w:uiPriority w:val="22"/>
    <w:qFormat/>
    <w:rsid w:val="00D579B1"/>
    <w:rPr>
      <w:b/>
      <w:bCs/>
    </w:rPr>
  </w:style>
  <w:style w:type="paragraph" w:customStyle="1" w:styleId="pf0">
    <w:name w:val="pf0"/>
    <w:basedOn w:val="Normal"/>
    <w:rsid w:val="00B11306"/>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character" w:customStyle="1" w:styleId="cf01">
    <w:name w:val="cf01"/>
    <w:rsid w:val="00B11306"/>
    <w:rPr>
      <w:rFonts w:ascii="Segoe UI" w:hAnsi="Segoe UI" w:cs="Segoe UI" w:hint="default"/>
      <w:sz w:val="18"/>
      <w:szCs w:val="18"/>
    </w:rPr>
  </w:style>
  <w:style w:type="character" w:customStyle="1" w:styleId="Ttulo2Char">
    <w:name w:val="Título 2 Char"/>
    <w:basedOn w:val="Fontepargpadro"/>
    <w:link w:val="Ttulo2"/>
    <w:uiPriority w:val="9"/>
    <w:semiHidden/>
    <w:rsid w:val="003551CB"/>
    <w:rPr>
      <w:rFonts w:asciiTheme="majorHAnsi" w:eastAsiaTheme="majorEastAsia" w:hAnsiTheme="majorHAnsi" w:cstheme="majorBidi"/>
      <w:color w:val="2F5496" w:themeColor="accent1" w:themeShade="BF"/>
      <w:sz w:val="26"/>
      <w:szCs w:val="26"/>
      <w:lang w:eastAsia="pt-BR" w:bidi="pt-BR"/>
    </w:rPr>
  </w:style>
  <w:style w:type="character" w:customStyle="1" w:styleId="Ttulo4Char">
    <w:name w:val="Título 4 Char"/>
    <w:basedOn w:val="Fontepargpadro"/>
    <w:link w:val="Ttulo4"/>
    <w:uiPriority w:val="9"/>
    <w:semiHidden/>
    <w:rsid w:val="004B3931"/>
    <w:rPr>
      <w:rFonts w:asciiTheme="majorHAnsi" w:eastAsiaTheme="majorEastAsia" w:hAnsiTheme="majorHAnsi" w:cstheme="majorBidi"/>
      <w:i/>
      <w:iCs/>
      <w:color w:val="2F5496" w:themeColor="accent1" w:themeShade="BF"/>
      <w:lang w:eastAsia="pt-BR" w:bidi="pt-BR"/>
    </w:rPr>
  </w:style>
  <w:style w:type="paragraph" w:customStyle="1" w:styleId="isselectedend">
    <w:name w:val="isselectedend"/>
    <w:basedOn w:val="Normal"/>
    <w:rsid w:val="00CE003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Assuntodocomentrio">
    <w:name w:val="annotation subject"/>
    <w:basedOn w:val="Textodecomentrio"/>
    <w:next w:val="Textodecomentrio"/>
    <w:link w:val="AssuntodocomentrioChar"/>
    <w:uiPriority w:val="99"/>
    <w:semiHidden/>
    <w:unhideWhenUsed/>
    <w:rsid w:val="0085399D"/>
    <w:rPr>
      <w:b/>
      <w:bCs/>
    </w:rPr>
  </w:style>
  <w:style w:type="character" w:customStyle="1" w:styleId="AssuntodocomentrioChar">
    <w:name w:val="Assunto do comentário Char"/>
    <w:basedOn w:val="TextodecomentrioChar"/>
    <w:link w:val="Assuntodocomentrio"/>
    <w:uiPriority w:val="99"/>
    <w:semiHidden/>
    <w:rsid w:val="0085399D"/>
    <w:rPr>
      <w:rFonts w:ascii="Calibri" w:eastAsia="Calibri" w:hAnsi="Calibri" w:cs="Calibri"/>
      <w:b/>
      <w:bCs/>
      <w:sz w:val="20"/>
      <w:szCs w:val="20"/>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2094">
      <w:bodyDiv w:val="1"/>
      <w:marLeft w:val="0"/>
      <w:marRight w:val="0"/>
      <w:marTop w:val="0"/>
      <w:marBottom w:val="0"/>
      <w:divBdr>
        <w:top w:val="none" w:sz="0" w:space="0" w:color="auto"/>
        <w:left w:val="none" w:sz="0" w:space="0" w:color="auto"/>
        <w:bottom w:val="none" w:sz="0" w:space="0" w:color="auto"/>
        <w:right w:val="none" w:sz="0" w:space="0" w:color="auto"/>
      </w:divBdr>
    </w:div>
    <w:div w:id="27991797">
      <w:bodyDiv w:val="1"/>
      <w:marLeft w:val="0"/>
      <w:marRight w:val="0"/>
      <w:marTop w:val="0"/>
      <w:marBottom w:val="0"/>
      <w:divBdr>
        <w:top w:val="none" w:sz="0" w:space="0" w:color="auto"/>
        <w:left w:val="none" w:sz="0" w:space="0" w:color="auto"/>
        <w:bottom w:val="none" w:sz="0" w:space="0" w:color="auto"/>
        <w:right w:val="none" w:sz="0" w:space="0" w:color="auto"/>
      </w:divBdr>
    </w:div>
    <w:div w:id="30301140">
      <w:bodyDiv w:val="1"/>
      <w:marLeft w:val="0"/>
      <w:marRight w:val="0"/>
      <w:marTop w:val="0"/>
      <w:marBottom w:val="0"/>
      <w:divBdr>
        <w:top w:val="none" w:sz="0" w:space="0" w:color="auto"/>
        <w:left w:val="none" w:sz="0" w:space="0" w:color="auto"/>
        <w:bottom w:val="none" w:sz="0" w:space="0" w:color="auto"/>
        <w:right w:val="none" w:sz="0" w:space="0" w:color="auto"/>
      </w:divBdr>
    </w:div>
    <w:div w:id="46687801">
      <w:bodyDiv w:val="1"/>
      <w:marLeft w:val="0"/>
      <w:marRight w:val="0"/>
      <w:marTop w:val="0"/>
      <w:marBottom w:val="0"/>
      <w:divBdr>
        <w:top w:val="none" w:sz="0" w:space="0" w:color="auto"/>
        <w:left w:val="none" w:sz="0" w:space="0" w:color="auto"/>
        <w:bottom w:val="none" w:sz="0" w:space="0" w:color="auto"/>
        <w:right w:val="none" w:sz="0" w:space="0" w:color="auto"/>
      </w:divBdr>
    </w:div>
    <w:div w:id="47732839">
      <w:bodyDiv w:val="1"/>
      <w:marLeft w:val="0"/>
      <w:marRight w:val="0"/>
      <w:marTop w:val="0"/>
      <w:marBottom w:val="0"/>
      <w:divBdr>
        <w:top w:val="none" w:sz="0" w:space="0" w:color="auto"/>
        <w:left w:val="none" w:sz="0" w:space="0" w:color="auto"/>
        <w:bottom w:val="none" w:sz="0" w:space="0" w:color="auto"/>
        <w:right w:val="none" w:sz="0" w:space="0" w:color="auto"/>
      </w:divBdr>
    </w:div>
    <w:div w:id="58407137">
      <w:bodyDiv w:val="1"/>
      <w:marLeft w:val="0"/>
      <w:marRight w:val="0"/>
      <w:marTop w:val="0"/>
      <w:marBottom w:val="0"/>
      <w:divBdr>
        <w:top w:val="none" w:sz="0" w:space="0" w:color="auto"/>
        <w:left w:val="none" w:sz="0" w:space="0" w:color="auto"/>
        <w:bottom w:val="none" w:sz="0" w:space="0" w:color="auto"/>
        <w:right w:val="none" w:sz="0" w:space="0" w:color="auto"/>
      </w:divBdr>
    </w:div>
    <w:div w:id="75133072">
      <w:bodyDiv w:val="1"/>
      <w:marLeft w:val="0"/>
      <w:marRight w:val="0"/>
      <w:marTop w:val="0"/>
      <w:marBottom w:val="0"/>
      <w:divBdr>
        <w:top w:val="none" w:sz="0" w:space="0" w:color="auto"/>
        <w:left w:val="none" w:sz="0" w:space="0" w:color="auto"/>
        <w:bottom w:val="none" w:sz="0" w:space="0" w:color="auto"/>
        <w:right w:val="none" w:sz="0" w:space="0" w:color="auto"/>
      </w:divBdr>
    </w:div>
    <w:div w:id="109594956">
      <w:bodyDiv w:val="1"/>
      <w:marLeft w:val="0"/>
      <w:marRight w:val="0"/>
      <w:marTop w:val="0"/>
      <w:marBottom w:val="0"/>
      <w:divBdr>
        <w:top w:val="none" w:sz="0" w:space="0" w:color="auto"/>
        <w:left w:val="none" w:sz="0" w:space="0" w:color="auto"/>
        <w:bottom w:val="none" w:sz="0" w:space="0" w:color="auto"/>
        <w:right w:val="none" w:sz="0" w:space="0" w:color="auto"/>
      </w:divBdr>
    </w:div>
    <w:div w:id="224991236">
      <w:bodyDiv w:val="1"/>
      <w:marLeft w:val="0"/>
      <w:marRight w:val="0"/>
      <w:marTop w:val="0"/>
      <w:marBottom w:val="0"/>
      <w:divBdr>
        <w:top w:val="none" w:sz="0" w:space="0" w:color="auto"/>
        <w:left w:val="none" w:sz="0" w:space="0" w:color="auto"/>
        <w:bottom w:val="none" w:sz="0" w:space="0" w:color="auto"/>
        <w:right w:val="none" w:sz="0" w:space="0" w:color="auto"/>
      </w:divBdr>
    </w:div>
    <w:div w:id="254746519">
      <w:bodyDiv w:val="1"/>
      <w:marLeft w:val="0"/>
      <w:marRight w:val="0"/>
      <w:marTop w:val="0"/>
      <w:marBottom w:val="0"/>
      <w:divBdr>
        <w:top w:val="none" w:sz="0" w:space="0" w:color="auto"/>
        <w:left w:val="none" w:sz="0" w:space="0" w:color="auto"/>
        <w:bottom w:val="none" w:sz="0" w:space="0" w:color="auto"/>
        <w:right w:val="none" w:sz="0" w:space="0" w:color="auto"/>
      </w:divBdr>
    </w:div>
    <w:div w:id="270354912">
      <w:bodyDiv w:val="1"/>
      <w:marLeft w:val="0"/>
      <w:marRight w:val="0"/>
      <w:marTop w:val="0"/>
      <w:marBottom w:val="0"/>
      <w:divBdr>
        <w:top w:val="none" w:sz="0" w:space="0" w:color="auto"/>
        <w:left w:val="none" w:sz="0" w:space="0" w:color="auto"/>
        <w:bottom w:val="none" w:sz="0" w:space="0" w:color="auto"/>
        <w:right w:val="none" w:sz="0" w:space="0" w:color="auto"/>
      </w:divBdr>
    </w:div>
    <w:div w:id="313221655">
      <w:bodyDiv w:val="1"/>
      <w:marLeft w:val="0"/>
      <w:marRight w:val="0"/>
      <w:marTop w:val="0"/>
      <w:marBottom w:val="0"/>
      <w:divBdr>
        <w:top w:val="none" w:sz="0" w:space="0" w:color="auto"/>
        <w:left w:val="none" w:sz="0" w:space="0" w:color="auto"/>
        <w:bottom w:val="none" w:sz="0" w:space="0" w:color="auto"/>
        <w:right w:val="none" w:sz="0" w:space="0" w:color="auto"/>
      </w:divBdr>
    </w:div>
    <w:div w:id="316618557">
      <w:bodyDiv w:val="1"/>
      <w:marLeft w:val="0"/>
      <w:marRight w:val="0"/>
      <w:marTop w:val="0"/>
      <w:marBottom w:val="0"/>
      <w:divBdr>
        <w:top w:val="none" w:sz="0" w:space="0" w:color="auto"/>
        <w:left w:val="none" w:sz="0" w:space="0" w:color="auto"/>
        <w:bottom w:val="none" w:sz="0" w:space="0" w:color="auto"/>
        <w:right w:val="none" w:sz="0" w:space="0" w:color="auto"/>
      </w:divBdr>
    </w:div>
    <w:div w:id="328673785">
      <w:bodyDiv w:val="1"/>
      <w:marLeft w:val="0"/>
      <w:marRight w:val="0"/>
      <w:marTop w:val="0"/>
      <w:marBottom w:val="0"/>
      <w:divBdr>
        <w:top w:val="none" w:sz="0" w:space="0" w:color="auto"/>
        <w:left w:val="none" w:sz="0" w:space="0" w:color="auto"/>
        <w:bottom w:val="none" w:sz="0" w:space="0" w:color="auto"/>
        <w:right w:val="none" w:sz="0" w:space="0" w:color="auto"/>
      </w:divBdr>
    </w:div>
    <w:div w:id="354698734">
      <w:bodyDiv w:val="1"/>
      <w:marLeft w:val="0"/>
      <w:marRight w:val="0"/>
      <w:marTop w:val="0"/>
      <w:marBottom w:val="0"/>
      <w:divBdr>
        <w:top w:val="none" w:sz="0" w:space="0" w:color="auto"/>
        <w:left w:val="none" w:sz="0" w:space="0" w:color="auto"/>
        <w:bottom w:val="none" w:sz="0" w:space="0" w:color="auto"/>
        <w:right w:val="none" w:sz="0" w:space="0" w:color="auto"/>
      </w:divBdr>
    </w:div>
    <w:div w:id="390812489">
      <w:bodyDiv w:val="1"/>
      <w:marLeft w:val="0"/>
      <w:marRight w:val="0"/>
      <w:marTop w:val="0"/>
      <w:marBottom w:val="0"/>
      <w:divBdr>
        <w:top w:val="none" w:sz="0" w:space="0" w:color="auto"/>
        <w:left w:val="none" w:sz="0" w:space="0" w:color="auto"/>
        <w:bottom w:val="none" w:sz="0" w:space="0" w:color="auto"/>
        <w:right w:val="none" w:sz="0" w:space="0" w:color="auto"/>
      </w:divBdr>
    </w:div>
    <w:div w:id="391736716">
      <w:bodyDiv w:val="1"/>
      <w:marLeft w:val="0"/>
      <w:marRight w:val="0"/>
      <w:marTop w:val="0"/>
      <w:marBottom w:val="0"/>
      <w:divBdr>
        <w:top w:val="none" w:sz="0" w:space="0" w:color="auto"/>
        <w:left w:val="none" w:sz="0" w:space="0" w:color="auto"/>
        <w:bottom w:val="none" w:sz="0" w:space="0" w:color="auto"/>
        <w:right w:val="none" w:sz="0" w:space="0" w:color="auto"/>
      </w:divBdr>
    </w:div>
    <w:div w:id="397047910">
      <w:bodyDiv w:val="1"/>
      <w:marLeft w:val="0"/>
      <w:marRight w:val="0"/>
      <w:marTop w:val="0"/>
      <w:marBottom w:val="0"/>
      <w:divBdr>
        <w:top w:val="none" w:sz="0" w:space="0" w:color="auto"/>
        <w:left w:val="none" w:sz="0" w:space="0" w:color="auto"/>
        <w:bottom w:val="none" w:sz="0" w:space="0" w:color="auto"/>
        <w:right w:val="none" w:sz="0" w:space="0" w:color="auto"/>
      </w:divBdr>
    </w:div>
    <w:div w:id="459304546">
      <w:bodyDiv w:val="1"/>
      <w:marLeft w:val="0"/>
      <w:marRight w:val="0"/>
      <w:marTop w:val="0"/>
      <w:marBottom w:val="0"/>
      <w:divBdr>
        <w:top w:val="none" w:sz="0" w:space="0" w:color="auto"/>
        <w:left w:val="none" w:sz="0" w:space="0" w:color="auto"/>
        <w:bottom w:val="none" w:sz="0" w:space="0" w:color="auto"/>
        <w:right w:val="none" w:sz="0" w:space="0" w:color="auto"/>
      </w:divBdr>
    </w:div>
    <w:div w:id="470027025">
      <w:bodyDiv w:val="1"/>
      <w:marLeft w:val="0"/>
      <w:marRight w:val="0"/>
      <w:marTop w:val="0"/>
      <w:marBottom w:val="0"/>
      <w:divBdr>
        <w:top w:val="none" w:sz="0" w:space="0" w:color="auto"/>
        <w:left w:val="none" w:sz="0" w:space="0" w:color="auto"/>
        <w:bottom w:val="none" w:sz="0" w:space="0" w:color="auto"/>
        <w:right w:val="none" w:sz="0" w:space="0" w:color="auto"/>
      </w:divBdr>
    </w:div>
    <w:div w:id="516429994">
      <w:bodyDiv w:val="1"/>
      <w:marLeft w:val="0"/>
      <w:marRight w:val="0"/>
      <w:marTop w:val="0"/>
      <w:marBottom w:val="0"/>
      <w:divBdr>
        <w:top w:val="none" w:sz="0" w:space="0" w:color="auto"/>
        <w:left w:val="none" w:sz="0" w:space="0" w:color="auto"/>
        <w:bottom w:val="none" w:sz="0" w:space="0" w:color="auto"/>
        <w:right w:val="none" w:sz="0" w:space="0" w:color="auto"/>
      </w:divBdr>
      <w:divsChild>
        <w:div w:id="1876187144">
          <w:marLeft w:val="0"/>
          <w:marRight w:val="0"/>
          <w:marTop w:val="0"/>
          <w:marBottom w:val="0"/>
          <w:divBdr>
            <w:top w:val="none" w:sz="0" w:space="0" w:color="auto"/>
            <w:left w:val="none" w:sz="0" w:space="0" w:color="auto"/>
            <w:bottom w:val="none" w:sz="0" w:space="0" w:color="auto"/>
            <w:right w:val="none" w:sz="0" w:space="0" w:color="auto"/>
          </w:divBdr>
        </w:div>
        <w:div w:id="1303923250">
          <w:marLeft w:val="0"/>
          <w:marRight w:val="0"/>
          <w:marTop w:val="0"/>
          <w:marBottom w:val="0"/>
          <w:divBdr>
            <w:top w:val="none" w:sz="0" w:space="0" w:color="auto"/>
            <w:left w:val="none" w:sz="0" w:space="0" w:color="auto"/>
            <w:bottom w:val="none" w:sz="0" w:space="0" w:color="auto"/>
            <w:right w:val="none" w:sz="0" w:space="0" w:color="auto"/>
          </w:divBdr>
        </w:div>
        <w:div w:id="1888252403">
          <w:marLeft w:val="0"/>
          <w:marRight w:val="0"/>
          <w:marTop w:val="0"/>
          <w:marBottom w:val="0"/>
          <w:divBdr>
            <w:top w:val="none" w:sz="0" w:space="0" w:color="auto"/>
            <w:left w:val="none" w:sz="0" w:space="0" w:color="auto"/>
            <w:bottom w:val="none" w:sz="0" w:space="0" w:color="auto"/>
            <w:right w:val="none" w:sz="0" w:space="0" w:color="auto"/>
          </w:divBdr>
        </w:div>
      </w:divsChild>
    </w:div>
    <w:div w:id="549461458">
      <w:bodyDiv w:val="1"/>
      <w:marLeft w:val="0"/>
      <w:marRight w:val="0"/>
      <w:marTop w:val="0"/>
      <w:marBottom w:val="0"/>
      <w:divBdr>
        <w:top w:val="none" w:sz="0" w:space="0" w:color="auto"/>
        <w:left w:val="none" w:sz="0" w:space="0" w:color="auto"/>
        <w:bottom w:val="none" w:sz="0" w:space="0" w:color="auto"/>
        <w:right w:val="none" w:sz="0" w:space="0" w:color="auto"/>
      </w:divBdr>
    </w:div>
    <w:div w:id="554050314">
      <w:bodyDiv w:val="1"/>
      <w:marLeft w:val="0"/>
      <w:marRight w:val="0"/>
      <w:marTop w:val="0"/>
      <w:marBottom w:val="0"/>
      <w:divBdr>
        <w:top w:val="none" w:sz="0" w:space="0" w:color="auto"/>
        <w:left w:val="none" w:sz="0" w:space="0" w:color="auto"/>
        <w:bottom w:val="none" w:sz="0" w:space="0" w:color="auto"/>
        <w:right w:val="none" w:sz="0" w:space="0" w:color="auto"/>
      </w:divBdr>
    </w:div>
    <w:div w:id="588395257">
      <w:bodyDiv w:val="1"/>
      <w:marLeft w:val="0"/>
      <w:marRight w:val="0"/>
      <w:marTop w:val="0"/>
      <w:marBottom w:val="0"/>
      <w:divBdr>
        <w:top w:val="none" w:sz="0" w:space="0" w:color="auto"/>
        <w:left w:val="none" w:sz="0" w:space="0" w:color="auto"/>
        <w:bottom w:val="none" w:sz="0" w:space="0" w:color="auto"/>
        <w:right w:val="none" w:sz="0" w:space="0" w:color="auto"/>
      </w:divBdr>
    </w:div>
    <w:div w:id="606696500">
      <w:bodyDiv w:val="1"/>
      <w:marLeft w:val="0"/>
      <w:marRight w:val="0"/>
      <w:marTop w:val="0"/>
      <w:marBottom w:val="0"/>
      <w:divBdr>
        <w:top w:val="none" w:sz="0" w:space="0" w:color="auto"/>
        <w:left w:val="none" w:sz="0" w:space="0" w:color="auto"/>
        <w:bottom w:val="none" w:sz="0" w:space="0" w:color="auto"/>
        <w:right w:val="none" w:sz="0" w:space="0" w:color="auto"/>
      </w:divBdr>
    </w:div>
    <w:div w:id="697319818">
      <w:bodyDiv w:val="1"/>
      <w:marLeft w:val="0"/>
      <w:marRight w:val="0"/>
      <w:marTop w:val="0"/>
      <w:marBottom w:val="0"/>
      <w:divBdr>
        <w:top w:val="none" w:sz="0" w:space="0" w:color="auto"/>
        <w:left w:val="none" w:sz="0" w:space="0" w:color="auto"/>
        <w:bottom w:val="none" w:sz="0" w:space="0" w:color="auto"/>
        <w:right w:val="none" w:sz="0" w:space="0" w:color="auto"/>
      </w:divBdr>
    </w:div>
    <w:div w:id="790898952">
      <w:bodyDiv w:val="1"/>
      <w:marLeft w:val="0"/>
      <w:marRight w:val="0"/>
      <w:marTop w:val="0"/>
      <w:marBottom w:val="0"/>
      <w:divBdr>
        <w:top w:val="none" w:sz="0" w:space="0" w:color="auto"/>
        <w:left w:val="none" w:sz="0" w:space="0" w:color="auto"/>
        <w:bottom w:val="none" w:sz="0" w:space="0" w:color="auto"/>
        <w:right w:val="none" w:sz="0" w:space="0" w:color="auto"/>
      </w:divBdr>
    </w:div>
    <w:div w:id="838233055">
      <w:bodyDiv w:val="1"/>
      <w:marLeft w:val="0"/>
      <w:marRight w:val="0"/>
      <w:marTop w:val="0"/>
      <w:marBottom w:val="0"/>
      <w:divBdr>
        <w:top w:val="none" w:sz="0" w:space="0" w:color="auto"/>
        <w:left w:val="none" w:sz="0" w:space="0" w:color="auto"/>
        <w:bottom w:val="none" w:sz="0" w:space="0" w:color="auto"/>
        <w:right w:val="none" w:sz="0" w:space="0" w:color="auto"/>
      </w:divBdr>
    </w:div>
    <w:div w:id="852261754">
      <w:bodyDiv w:val="1"/>
      <w:marLeft w:val="0"/>
      <w:marRight w:val="0"/>
      <w:marTop w:val="0"/>
      <w:marBottom w:val="0"/>
      <w:divBdr>
        <w:top w:val="none" w:sz="0" w:space="0" w:color="auto"/>
        <w:left w:val="none" w:sz="0" w:space="0" w:color="auto"/>
        <w:bottom w:val="none" w:sz="0" w:space="0" w:color="auto"/>
        <w:right w:val="none" w:sz="0" w:space="0" w:color="auto"/>
      </w:divBdr>
    </w:div>
    <w:div w:id="855343100">
      <w:bodyDiv w:val="1"/>
      <w:marLeft w:val="0"/>
      <w:marRight w:val="0"/>
      <w:marTop w:val="0"/>
      <w:marBottom w:val="0"/>
      <w:divBdr>
        <w:top w:val="none" w:sz="0" w:space="0" w:color="auto"/>
        <w:left w:val="none" w:sz="0" w:space="0" w:color="auto"/>
        <w:bottom w:val="none" w:sz="0" w:space="0" w:color="auto"/>
        <w:right w:val="none" w:sz="0" w:space="0" w:color="auto"/>
      </w:divBdr>
    </w:div>
    <w:div w:id="899512651">
      <w:bodyDiv w:val="1"/>
      <w:marLeft w:val="0"/>
      <w:marRight w:val="0"/>
      <w:marTop w:val="0"/>
      <w:marBottom w:val="0"/>
      <w:divBdr>
        <w:top w:val="none" w:sz="0" w:space="0" w:color="auto"/>
        <w:left w:val="none" w:sz="0" w:space="0" w:color="auto"/>
        <w:bottom w:val="none" w:sz="0" w:space="0" w:color="auto"/>
        <w:right w:val="none" w:sz="0" w:space="0" w:color="auto"/>
      </w:divBdr>
    </w:div>
    <w:div w:id="916013187">
      <w:bodyDiv w:val="1"/>
      <w:marLeft w:val="0"/>
      <w:marRight w:val="0"/>
      <w:marTop w:val="0"/>
      <w:marBottom w:val="0"/>
      <w:divBdr>
        <w:top w:val="none" w:sz="0" w:space="0" w:color="auto"/>
        <w:left w:val="none" w:sz="0" w:space="0" w:color="auto"/>
        <w:bottom w:val="none" w:sz="0" w:space="0" w:color="auto"/>
        <w:right w:val="none" w:sz="0" w:space="0" w:color="auto"/>
      </w:divBdr>
    </w:div>
    <w:div w:id="931353935">
      <w:bodyDiv w:val="1"/>
      <w:marLeft w:val="0"/>
      <w:marRight w:val="0"/>
      <w:marTop w:val="0"/>
      <w:marBottom w:val="0"/>
      <w:divBdr>
        <w:top w:val="none" w:sz="0" w:space="0" w:color="auto"/>
        <w:left w:val="none" w:sz="0" w:space="0" w:color="auto"/>
        <w:bottom w:val="none" w:sz="0" w:space="0" w:color="auto"/>
        <w:right w:val="none" w:sz="0" w:space="0" w:color="auto"/>
      </w:divBdr>
      <w:divsChild>
        <w:div w:id="74508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424002">
      <w:bodyDiv w:val="1"/>
      <w:marLeft w:val="0"/>
      <w:marRight w:val="0"/>
      <w:marTop w:val="0"/>
      <w:marBottom w:val="0"/>
      <w:divBdr>
        <w:top w:val="none" w:sz="0" w:space="0" w:color="auto"/>
        <w:left w:val="none" w:sz="0" w:space="0" w:color="auto"/>
        <w:bottom w:val="none" w:sz="0" w:space="0" w:color="auto"/>
        <w:right w:val="none" w:sz="0" w:space="0" w:color="auto"/>
      </w:divBdr>
    </w:div>
    <w:div w:id="1010792581">
      <w:bodyDiv w:val="1"/>
      <w:marLeft w:val="0"/>
      <w:marRight w:val="0"/>
      <w:marTop w:val="0"/>
      <w:marBottom w:val="0"/>
      <w:divBdr>
        <w:top w:val="none" w:sz="0" w:space="0" w:color="auto"/>
        <w:left w:val="none" w:sz="0" w:space="0" w:color="auto"/>
        <w:bottom w:val="none" w:sz="0" w:space="0" w:color="auto"/>
        <w:right w:val="none" w:sz="0" w:space="0" w:color="auto"/>
      </w:divBdr>
    </w:div>
    <w:div w:id="1080785218">
      <w:bodyDiv w:val="1"/>
      <w:marLeft w:val="0"/>
      <w:marRight w:val="0"/>
      <w:marTop w:val="0"/>
      <w:marBottom w:val="0"/>
      <w:divBdr>
        <w:top w:val="none" w:sz="0" w:space="0" w:color="auto"/>
        <w:left w:val="none" w:sz="0" w:space="0" w:color="auto"/>
        <w:bottom w:val="none" w:sz="0" w:space="0" w:color="auto"/>
        <w:right w:val="none" w:sz="0" w:space="0" w:color="auto"/>
      </w:divBdr>
    </w:div>
    <w:div w:id="1089930814">
      <w:bodyDiv w:val="1"/>
      <w:marLeft w:val="0"/>
      <w:marRight w:val="0"/>
      <w:marTop w:val="0"/>
      <w:marBottom w:val="0"/>
      <w:divBdr>
        <w:top w:val="none" w:sz="0" w:space="0" w:color="auto"/>
        <w:left w:val="none" w:sz="0" w:space="0" w:color="auto"/>
        <w:bottom w:val="none" w:sz="0" w:space="0" w:color="auto"/>
        <w:right w:val="none" w:sz="0" w:space="0" w:color="auto"/>
      </w:divBdr>
    </w:div>
    <w:div w:id="1116676583">
      <w:bodyDiv w:val="1"/>
      <w:marLeft w:val="0"/>
      <w:marRight w:val="0"/>
      <w:marTop w:val="0"/>
      <w:marBottom w:val="0"/>
      <w:divBdr>
        <w:top w:val="none" w:sz="0" w:space="0" w:color="auto"/>
        <w:left w:val="none" w:sz="0" w:space="0" w:color="auto"/>
        <w:bottom w:val="none" w:sz="0" w:space="0" w:color="auto"/>
        <w:right w:val="none" w:sz="0" w:space="0" w:color="auto"/>
      </w:divBdr>
    </w:div>
    <w:div w:id="1292395310">
      <w:bodyDiv w:val="1"/>
      <w:marLeft w:val="0"/>
      <w:marRight w:val="0"/>
      <w:marTop w:val="0"/>
      <w:marBottom w:val="0"/>
      <w:divBdr>
        <w:top w:val="none" w:sz="0" w:space="0" w:color="auto"/>
        <w:left w:val="none" w:sz="0" w:space="0" w:color="auto"/>
        <w:bottom w:val="none" w:sz="0" w:space="0" w:color="auto"/>
        <w:right w:val="none" w:sz="0" w:space="0" w:color="auto"/>
      </w:divBdr>
    </w:div>
    <w:div w:id="1342198397">
      <w:bodyDiv w:val="1"/>
      <w:marLeft w:val="0"/>
      <w:marRight w:val="0"/>
      <w:marTop w:val="0"/>
      <w:marBottom w:val="0"/>
      <w:divBdr>
        <w:top w:val="none" w:sz="0" w:space="0" w:color="auto"/>
        <w:left w:val="none" w:sz="0" w:space="0" w:color="auto"/>
        <w:bottom w:val="none" w:sz="0" w:space="0" w:color="auto"/>
        <w:right w:val="none" w:sz="0" w:space="0" w:color="auto"/>
      </w:divBdr>
      <w:divsChild>
        <w:div w:id="1150290318">
          <w:marLeft w:val="0"/>
          <w:marRight w:val="0"/>
          <w:marTop w:val="0"/>
          <w:marBottom w:val="0"/>
          <w:divBdr>
            <w:top w:val="none" w:sz="0" w:space="0" w:color="auto"/>
            <w:left w:val="none" w:sz="0" w:space="0" w:color="auto"/>
            <w:bottom w:val="none" w:sz="0" w:space="0" w:color="auto"/>
            <w:right w:val="none" w:sz="0" w:space="0" w:color="auto"/>
          </w:divBdr>
        </w:div>
        <w:div w:id="199830817">
          <w:marLeft w:val="0"/>
          <w:marRight w:val="0"/>
          <w:marTop w:val="0"/>
          <w:marBottom w:val="0"/>
          <w:divBdr>
            <w:top w:val="none" w:sz="0" w:space="0" w:color="auto"/>
            <w:left w:val="none" w:sz="0" w:space="0" w:color="auto"/>
            <w:bottom w:val="none" w:sz="0" w:space="0" w:color="auto"/>
            <w:right w:val="none" w:sz="0" w:space="0" w:color="auto"/>
          </w:divBdr>
        </w:div>
        <w:div w:id="1572542558">
          <w:marLeft w:val="0"/>
          <w:marRight w:val="0"/>
          <w:marTop w:val="0"/>
          <w:marBottom w:val="0"/>
          <w:divBdr>
            <w:top w:val="none" w:sz="0" w:space="0" w:color="auto"/>
            <w:left w:val="none" w:sz="0" w:space="0" w:color="auto"/>
            <w:bottom w:val="none" w:sz="0" w:space="0" w:color="auto"/>
            <w:right w:val="none" w:sz="0" w:space="0" w:color="auto"/>
          </w:divBdr>
        </w:div>
      </w:divsChild>
    </w:div>
    <w:div w:id="1379665210">
      <w:bodyDiv w:val="1"/>
      <w:marLeft w:val="0"/>
      <w:marRight w:val="0"/>
      <w:marTop w:val="0"/>
      <w:marBottom w:val="0"/>
      <w:divBdr>
        <w:top w:val="none" w:sz="0" w:space="0" w:color="auto"/>
        <w:left w:val="none" w:sz="0" w:space="0" w:color="auto"/>
        <w:bottom w:val="none" w:sz="0" w:space="0" w:color="auto"/>
        <w:right w:val="none" w:sz="0" w:space="0" w:color="auto"/>
      </w:divBdr>
    </w:div>
    <w:div w:id="1446149417">
      <w:bodyDiv w:val="1"/>
      <w:marLeft w:val="0"/>
      <w:marRight w:val="0"/>
      <w:marTop w:val="0"/>
      <w:marBottom w:val="0"/>
      <w:divBdr>
        <w:top w:val="none" w:sz="0" w:space="0" w:color="auto"/>
        <w:left w:val="none" w:sz="0" w:space="0" w:color="auto"/>
        <w:bottom w:val="none" w:sz="0" w:space="0" w:color="auto"/>
        <w:right w:val="none" w:sz="0" w:space="0" w:color="auto"/>
      </w:divBdr>
    </w:div>
    <w:div w:id="1487017177">
      <w:bodyDiv w:val="1"/>
      <w:marLeft w:val="0"/>
      <w:marRight w:val="0"/>
      <w:marTop w:val="0"/>
      <w:marBottom w:val="0"/>
      <w:divBdr>
        <w:top w:val="none" w:sz="0" w:space="0" w:color="auto"/>
        <w:left w:val="none" w:sz="0" w:space="0" w:color="auto"/>
        <w:bottom w:val="none" w:sz="0" w:space="0" w:color="auto"/>
        <w:right w:val="none" w:sz="0" w:space="0" w:color="auto"/>
      </w:divBdr>
    </w:div>
    <w:div w:id="1538734490">
      <w:bodyDiv w:val="1"/>
      <w:marLeft w:val="0"/>
      <w:marRight w:val="0"/>
      <w:marTop w:val="0"/>
      <w:marBottom w:val="0"/>
      <w:divBdr>
        <w:top w:val="none" w:sz="0" w:space="0" w:color="auto"/>
        <w:left w:val="none" w:sz="0" w:space="0" w:color="auto"/>
        <w:bottom w:val="none" w:sz="0" w:space="0" w:color="auto"/>
        <w:right w:val="none" w:sz="0" w:space="0" w:color="auto"/>
      </w:divBdr>
    </w:div>
    <w:div w:id="1576546416">
      <w:bodyDiv w:val="1"/>
      <w:marLeft w:val="0"/>
      <w:marRight w:val="0"/>
      <w:marTop w:val="0"/>
      <w:marBottom w:val="0"/>
      <w:divBdr>
        <w:top w:val="none" w:sz="0" w:space="0" w:color="auto"/>
        <w:left w:val="none" w:sz="0" w:space="0" w:color="auto"/>
        <w:bottom w:val="none" w:sz="0" w:space="0" w:color="auto"/>
        <w:right w:val="none" w:sz="0" w:space="0" w:color="auto"/>
      </w:divBdr>
    </w:div>
    <w:div w:id="1640450196">
      <w:bodyDiv w:val="1"/>
      <w:marLeft w:val="0"/>
      <w:marRight w:val="0"/>
      <w:marTop w:val="0"/>
      <w:marBottom w:val="0"/>
      <w:divBdr>
        <w:top w:val="none" w:sz="0" w:space="0" w:color="auto"/>
        <w:left w:val="none" w:sz="0" w:space="0" w:color="auto"/>
        <w:bottom w:val="none" w:sz="0" w:space="0" w:color="auto"/>
        <w:right w:val="none" w:sz="0" w:space="0" w:color="auto"/>
      </w:divBdr>
    </w:div>
    <w:div w:id="1693455919">
      <w:bodyDiv w:val="1"/>
      <w:marLeft w:val="0"/>
      <w:marRight w:val="0"/>
      <w:marTop w:val="0"/>
      <w:marBottom w:val="0"/>
      <w:divBdr>
        <w:top w:val="none" w:sz="0" w:space="0" w:color="auto"/>
        <w:left w:val="none" w:sz="0" w:space="0" w:color="auto"/>
        <w:bottom w:val="none" w:sz="0" w:space="0" w:color="auto"/>
        <w:right w:val="none" w:sz="0" w:space="0" w:color="auto"/>
      </w:divBdr>
    </w:div>
    <w:div w:id="1707024312">
      <w:bodyDiv w:val="1"/>
      <w:marLeft w:val="0"/>
      <w:marRight w:val="0"/>
      <w:marTop w:val="0"/>
      <w:marBottom w:val="0"/>
      <w:divBdr>
        <w:top w:val="none" w:sz="0" w:space="0" w:color="auto"/>
        <w:left w:val="none" w:sz="0" w:space="0" w:color="auto"/>
        <w:bottom w:val="none" w:sz="0" w:space="0" w:color="auto"/>
        <w:right w:val="none" w:sz="0" w:space="0" w:color="auto"/>
      </w:divBdr>
    </w:div>
    <w:div w:id="1722438666">
      <w:bodyDiv w:val="1"/>
      <w:marLeft w:val="0"/>
      <w:marRight w:val="0"/>
      <w:marTop w:val="0"/>
      <w:marBottom w:val="0"/>
      <w:divBdr>
        <w:top w:val="none" w:sz="0" w:space="0" w:color="auto"/>
        <w:left w:val="none" w:sz="0" w:space="0" w:color="auto"/>
        <w:bottom w:val="none" w:sz="0" w:space="0" w:color="auto"/>
        <w:right w:val="none" w:sz="0" w:space="0" w:color="auto"/>
      </w:divBdr>
    </w:div>
    <w:div w:id="1794905184">
      <w:bodyDiv w:val="1"/>
      <w:marLeft w:val="0"/>
      <w:marRight w:val="0"/>
      <w:marTop w:val="0"/>
      <w:marBottom w:val="0"/>
      <w:divBdr>
        <w:top w:val="none" w:sz="0" w:space="0" w:color="auto"/>
        <w:left w:val="none" w:sz="0" w:space="0" w:color="auto"/>
        <w:bottom w:val="none" w:sz="0" w:space="0" w:color="auto"/>
        <w:right w:val="none" w:sz="0" w:space="0" w:color="auto"/>
      </w:divBdr>
    </w:div>
    <w:div w:id="1846049301">
      <w:bodyDiv w:val="1"/>
      <w:marLeft w:val="0"/>
      <w:marRight w:val="0"/>
      <w:marTop w:val="0"/>
      <w:marBottom w:val="0"/>
      <w:divBdr>
        <w:top w:val="none" w:sz="0" w:space="0" w:color="auto"/>
        <w:left w:val="none" w:sz="0" w:space="0" w:color="auto"/>
        <w:bottom w:val="none" w:sz="0" w:space="0" w:color="auto"/>
        <w:right w:val="none" w:sz="0" w:space="0" w:color="auto"/>
      </w:divBdr>
    </w:div>
    <w:div w:id="1859192984">
      <w:bodyDiv w:val="1"/>
      <w:marLeft w:val="0"/>
      <w:marRight w:val="0"/>
      <w:marTop w:val="0"/>
      <w:marBottom w:val="0"/>
      <w:divBdr>
        <w:top w:val="none" w:sz="0" w:space="0" w:color="auto"/>
        <w:left w:val="none" w:sz="0" w:space="0" w:color="auto"/>
        <w:bottom w:val="none" w:sz="0" w:space="0" w:color="auto"/>
        <w:right w:val="none" w:sz="0" w:space="0" w:color="auto"/>
      </w:divBdr>
    </w:div>
    <w:div w:id="1877037501">
      <w:bodyDiv w:val="1"/>
      <w:marLeft w:val="0"/>
      <w:marRight w:val="0"/>
      <w:marTop w:val="0"/>
      <w:marBottom w:val="0"/>
      <w:divBdr>
        <w:top w:val="none" w:sz="0" w:space="0" w:color="auto"/>
        <w:left w:val="none" w:sz="0" w:space="0" w:color="auto"/>
        <w:bottom w:val="none" w:sz="0" w:space="0" w:color="auto"/>
        <w:right w:val="none" w:sz="0" w:space="0" w:color="auto"/>
      </w:divBdr>
    </w:div>
    <w:div w:id="1901161979">
      <w:bodyDiv w:val="1"/>
      <w:marLeft w:val="0"/>
      <w:marRight w:val="0"/>
      <w:marTop w:val="0"/>
      <w:marBottom w:val="0"/>
      <w:divBdr>
        <w:top w:val="none" w:sz="0" w:space="0" w:color="auto"/>
        <w:left w:val="none" w:sz="0" w:space="0" w:color="auto"/>
        <w:bottom w:val="none" w:sz="0" w:space="0" w:color="auto"/>
        <w:right w:val="none" w:sz="0" w:space="0" w:color="auto"/>
      </w:divBdr>
    </w:div>
    <w:div w:id="1901211854">
      <w:bodyDiv w:val="1"/>
      <w:marLeft w:val="0"/>
      <w:marRight w:val="0"/>
      <w:marTop w:val="0"/>
      <w:marBottom w:val="0"/>
      <w:divBdr>
        <w:top w:val="none" w:sz="0" w:space="0" w:color="auto"/>
        <w:left w:val="none" w:sz="0" w:space="0" w:color="auto"/>
        <w:bottom w:val="none" w:sz="0" w:space="0" w:color="auto"/>
        <w:right w:val="none" w:sz="0" w:space="0" w:color="auto"/>
      </w:divBdr>
    </w:div>
    <w:div w:id="1910118216">
      <w:bodyDiv w:val="1"/>
      <w:marLeft w:val="0"/>
      <w:marRight w:val="0"/>
      <w:marTop w:val="0"/>
      <w:marBottom w:val="0"/>
      <w:divBdr>
        <w:top w:val="none" w:sz="0" w:space="0" w:color="auto"/>
        <w:left w:val="none" w:sz="0" w:space="0" w:color="auto"/>
        <w:bottom w:val="none" w:sz="0" w:space="0" w:color="auto"/>
        <w:right w:val="none" w:sz="0" w:space="0" w:color="auto"/>
      </w:divBdr>
    </w:div>
    <w:div w:id="1934970591">
      <w:bodyDiv w:val="1"/>
      <w:marLeft w:val="0"/>
      <w:marRight w:val="0"/>
      <w:marTop w:val="0"/>
      <w:marBottom w:val="0"/>
      <w:divBdr>
        <w:top w:val="none" w:sz="0" w:space="0" w:color="auto"/>
        <w:left w:val="none" w:sz="0" w:space="0" w:color="auto"/>
        <w:bottom w:val="none" w:sz="0" w:space="0" w:color="auto"/>
        <w:right w:val="none" w:sz="0" w:space="0" w:color="auto"/>
      </w:divBdr>
    </w:div>
    <w:div w:id="1994984753">
      <w:bodyDiv w:val="1"/>
      <w:marLeft w:val="0"/>
      <w:marRight w:val="0"/>
      <w:marTop w:val="0"/>
      <w:marBottom w:val="0"/>
      <w:divBdr>
        <w:top w:val="none" w:sz="0" w:space="0" w:color="auto"/>
        <w:left w:val="none" w:sz="0" w:space="0" w:color="auto"/>
        <w:bottom w:val="none" w:sz="0" w:space="0" w:color="auto"/>
        <w:right w:val="none" w:sz="0" w:space="0" w:color="auto"/>
      </w:divBdr>
    </w:div>
    <w:div w:id="1995058702">
      <w:bodyDiv w:val="1"/>
      <w:marLeft w:val="0"/>
      <w:marRight w:val="0"/>
      <w:marTop w:val="0"/>
      <w:marBottom w:val="0"/>
      <w:divBdr>
        <w:top w:val="none" w:sz="0" w:space="0" w:color="auto"/>
        <w:left w:val="none" w:sz="0" w:space="0" w:color="auto"/>
        <w:bottom w:val="none" w:sz="0" w:space="0" w:color="auto"/>
        <w:right w:val="none" w:sz="0" w:space="0" w:color="auto"/>
      </w:divBdr>
    </w:div>
    <w:div w:id="2011637579">
      <w:bodyDiv w:val="1"/>
      <w:marLeft w:val="0"/>
      <w:marRight w:val="0"/>
      <w:marTop w:val="0"/>
      <w:marBottom w:val="0"/>
      <w:divBdr>
        <w:top w:val="none" w:sz="0" w:space="0" w:color="auto"/>
        <w:left w:val="none" w:sz="0" w:space="0" w:color="auto"/>
        <w:bottom w:val="none" w:sz="0" w:space="0" w:color="auto"/>
        <w:right w:val="none" w:sz="0" w:space="0" w:color="auto"/>
      </w:divBdr>
    </w:div>
    <w:div w:id="2039742677">
      <w:bodyDiv w:val="1"/>
      <w:marLeft w:val="0"/>
      <w:marRight w:val="0"/>
      <w:marTop w:val="0"/>
      <w:marBottom w:val="0"/>
      <w:divBdr>
        <w:top w:val="none" w:sz="0" w:space="0" w:color="auto"/>
        <w:left w:val="none" w:sz="0" w:space="0" w:color="auto"/>
        <w:bottom w:val="none" w:sz="0" w:space="0" w:color="auto"/>
        <w:right w:val="none" w:sz="0" w:space="0" w:color="auto"/>
      </w:divBdr>
    </w:div>
    <w:div w:id="2081898998">
      <w:bodyDiv w:val="1"/>
      <w:marLeft w:val="0"/>
      <w:marRight w:val="0"/>
      <w:marTop w:val="0"/>
      <w:marBottom w:val="0"/>
      <w:divBdr>
        <w:top w:val="none" w:sz="0" w:space="0" w:color="auto"/>
        <w:left w:val="none" w:sz="0" w:space="0" w:color="auto"/>
        <w:bottom w:val="none" w:sz="0" w:space="0" w:color="auto"/>
        <w:right w:val="none" w:sz="0" w:space="0" w:color="auto"/>
      </w:divBdr>
    </w:div>
    <w:div w:id="2131973048">
      <w:bodyDiv w:val="1"/>
      <w:marLeft w:val="0"/>
      <w:marRight w:val="0"/>
      <w:marTop w:val="0"/>
      <w:marBottom w:val="0"/>
      <w:divBdr>
        <w:top w:val="none" w:sz="0" w:space="0" w:color="auto"/>
        <w:left w:val="none" w:sz="0" w:space="0" w:color="auto"/>
        <w:bottom w:val="none" w:sz="0" w:space="0" w:color="auto"/>
        <w:right w:val="none" w:sz="0" w:space="0" w:color="auto"/>
      </w:divBdr>
      <w:divsChild>
        <w:div w:id="799686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015438ECDC850B46909411479063808A" ma:contentTypeVersion="12" ma:contentTypeDescription="Crie um novo documento." ma:contentTypeScope="" ma:versionID="b02acb5a1eadb6714f6fa7ed2d18c951">
  <xsd:schema xmlns:xsd="http://www.w3.org/2001/XMLSchema" xmlns:xs="http://www.w3.org/2001/XMLSchema" xmlns:p="http://schemas.microsoft.com/office/2006/metadata/properties" xmlns:ns2="18546bd6-c1e7-46c6-b7b6-e4c82f69e601" xmlns:ns3="af578fb2-c850-4ad5-abfc-8e06a79f06f0" targetNamespace="http://schemas.microsoft.com/office/2006/metadata/properties" ma:root="true" ma:fieldsID="96d2c58cb222948d636587f01f21327e" ns2:_="" ns3:_="">
    <xsd:import namespace="18546bd6-c1e7-46c6-b7b6-e4c82f69e601"/>
    <xsd:import namespace="af578fb2-c850-4ad5-abfc-8e06a79f06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46bd6-c1e7-46c6-b7b6-e4c82f69e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99e888a-e30d-4c0e-bef0-0db25144e5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578fb2-c850-4ad5-abfc-8e06a79f06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13d179-2b37-4fd1-8b20-18536d66dcf7}" ma:internalName="TaxCatchAll" ma:showField="CatchAllData" ma:web="af578fb2-c850-4ad5-abfc-8e06a79f0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546bd6-c1e7-46c6-b7b6-e4c82f69e601">
      <Terms xmlns="http://schemas.microsoft.com/office/infopath/2007/PartnerControls"/>
    </lcf76f155ced4ddcb4097134ff3c332f>
    <TaxCatchAll xmlns="af578fb2-c850-4ad5-abfc-8e06a79f06f0" xsi:nil="true"/>
  </documentManagement>
</p:properties>
</file>

<file path=customXml/itemProps1.xml><?xml version="1.0" encoding="utf-8"?>
<ds:datastoreItem xmlns:ds="http://schemas.openxmlformats.org/officeDocument/2006/customXml" ds:itemID="{AB0B3E6D-45CE-4C15-ADC5-BC0EDC69AFBC}">
  <ds:schemaRefs>
    <ds:schemaRef ds:uri="http://schemas.microsoft.com/sharepoint/v3/contenttype/forms"/>
  </ds:schemaRefs>
</ds:datastoreItem>
</file>

<file path=customXml/itemProps2.xml><?xml version="1.0" encoding="utf-8"?>
<ds:datastoreItem xmlns:ds="http://schemas.openxmlformats.org/officeDocument/2006/customXml" ds:itemID="{2EA5ECB9-8B1F-4D2D-81FF-FA7582F91B6D}">
  <ds:schemaRefs>
    <ds:schemaRef ds:uri="http://schemas.openxmlformats.org/officeDocument/2006/bibliography"/>
  </ds:schemaRefs>
</ds:datastoreItem>
</file>

<file path=customXml/itemProps3.xml><?xml version="1.0" encoding="utf-8"?>
<ds:datastoreItem xmlns:ds="http://schemas.openxmlformats.org/officeDocument/2006/customXml" ds:itemID="{62BAB912-732A-491A-9ED3-AC98CCC24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46bd6-c1e7-46c6-b7b6-e4c82f69e601"/>
    <ds:schemaRef ds:uri="af578fb2-c850-4ad5-abfc-8e06a79f0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C8A144-9374-4DE4-ACBD-F43B4561F118}">
  <ds:schemaRefs>
    <ds:schemaRef ds:uri="http://schemas.microsoft.com/office/2006/metadata/properties"/>
    <ds:schemaRef ds:uri="http://schemas.microsoft.com/office/infopath/2007/PartnerControls"/>
    <ds:schemaRef ds:uri="18546bd6-c1e7-46c6-b7b6-e4c82f69e601"/>
    <ds:schemaRef ds:uri="af578fb2-c850-4ad5-abfc-8e06a79f06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3485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Denio Camacho Martinez Gouvea</dc:creator>
  <cp:keywords/>
  <dc:description/>
  <cp:lastModifiedBy>Denio Camacho Martinez Gouvea</cp:lastModifiedBy>
  <cp:revision>3</cp:revision>
  <cp:lastPrinted>2026-09-10T16:59:00Z</cp:lastPrinted>
  <dcterms:created xsi:type="dcterms:W3CDTF">2026-09-10T17:03:00Z</dcterms:created>
  <dcterms:modified xsi:type="dcterms:W3CDTF">2026-09-10T17:04:00Z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380b4d-8a71-4241-982c-3816ad3ce8fc_Enabled">
    <vt:lpwstr>true</vt:lpwstr>
  </property>
  <property fmtid="{D5CDD505-2E9C-101B-9397-08002B2CF9AE}" pid="3" name="MSIP_Label_ff380b4d-8a71-4241-982c-3816ad3ce8fc_SetDate">
    <vt:lpwstr>2024-05-23T12:50:24Z</vt:lpwstr>
  </property>
  <property fmtid="{D5CDD505-2E9C-101B-9397-08002B2CF9AE}" pid="4" name="MSIP_Label_ff380b4d-8a71-4241-982c-3816ad3ce8fc_Method">
    <vt:lpwstr>Standard</vt:lpwstr>
  </property>
  <property fmtid="{D5CDD505-2E9C-101B-9397-08002B2CF9AE}" pid="5" name="MSIP_Label_ff380b4d-8a71-4241-982c-3816ad3ce8fc_Name">
    <vt:lpwstr>defa4170-0d19-0005-0004-bc88714345d2</vt:lpwstr>
  </property>
  <property fmtid="{D5CDD505-2E9C-101B-9397-08002B2CF9AE}" pid="6" name="MSIP_Label_ff380b4d-8a71-4241-982c-3816ad3ce8fc_SiteId">
    <vt:lpwstr>eabe64c5-68f5-4a76-8301-9577a679e449</vt:lpwstr>
  </property>
  <property fmtid="{D5CDD505-2E9C-101B-9397-08002B2CF9AE}" pid="7" name="MSIP_Label_ff380b4d-8a71-4241-982c-3816ad3ce8fc_ActionId">
    <vt:lpwstr>f02be5b6-3220-40c5-9c86-78e71753c947</vt:lpwstr>
  </property>
  <property fmtid="{D5CDD505-2E9C-101B-9397-08002B2CF9AE}" pid="8" name="MSIP_Label_ff380b4d-8a71-4241-982c-3816ad3ce8fc_ContentBits">
    <vt:lpwstr>0</vt:lpwstr>
  </property>
  <property fmtid="{D5CDD505-2E9C-101B-9397-08002B2CF9AE}" pid="9" name="ContentTypeId">
    <vt:lpwstr>0x010100015438ECDC850B46909411479063808A</vt:lpwstr>
  </property>
  <property fmtid="{D5CDD505-2E9C-101B-9397-08002B2CF9AE}" pid="10" name="MediaServiceImageTags">
    <vt:lpwstr/>
  </property>
</Properties>
</file>