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3E83" w14:textId="452FF588" w:rsidR="008F7FBD" w:rsidRDefault="004B3931" w:rsidP="008722FA">
      <w:pPr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III</w:t>
      </w:r>
    </w:p>
    <w:p w14:paraId="0C0852D3" w14:textId="25091900" w:rsidR="00985B86" w:rsidRDefault="00985B86" w:rsidP="008722FA">
      <w:pPr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PLANO DE TRABALHO</w:t>
      </w:r>
    </w:p>
    <w:p w14:paraId="4748FB11" w14:textId="77777777" w:rsidR="00985B86" w:rsidRDefault="00985B86" w:rsidP="00A94BE9">
      <w:pPr>
        <w:spacing w:after="160" w:line="360" w:lineRule="auto"/>
        <w:rPr>
          <w:b/>
          <w:bCs/>
          <w:sz w:val="24"/>
          <w:szCs w:val="24"/>
        </w:rPr>
      </w:pPr>
    </w:p>
    <w:p w14:paraId="220BD51B" w14:textId="6910DF07" w:rsidR="00A94BE9" w:rsidRPr="006613EE" w:rsidRDefault="00A94BE9" w:rsidP="00667480">
      <w:pPr>
        <w:spacing w:after="160" w:line="360" w:lineRule="auto"/>
        <w:rPr>
          <w:b/>
          <w:bCs/>
          <w:sz w:val="24"/>
          <w:szCs w:val="24"/>
        </w:rPr>
      </w:pPr>
      <w:r w:rsidRPr="006613EE">
        <w:rPr>
          <w:b/>
          <w:bCs/>
          <w:sz w:val="24"/>
          <w:szCs w:val="24"/>
        </w:rPr>
        <w:t>DIRETRIZES PARA PREENCHIMENTO</w:t>
      </w:r>
    </w:p>
    <w:p w14:paraId="3AFB4034" w14:textId="0174FEBC" w:rsidR="00A94BE9" w:rsidRPr="006613EE" w:rsidRDefault="00A94BE9" w:rsidP="00667480">
      <w:pPr>
        <w:spacing w:after="160" w:line="360" w:lineRule="auto"/>
        <w:rPr>
          <w:sz w:val="24"/>
          <w:szCs w:val="24"/>
        </w:rPr>
      </w:pPr>
      <w:r w:rsidRPr="006613EE">
        <w:rPr>
          <w:sz w:val="24"/>
          <w:szCs w:val="24"/>
        </w:rPr>
        <w:t>A empresa proponente deverá detalhar sua estratégia operacional respondendo obrigatoriamente aos tópicos abaixo. O preenchimento textual deve ser claro, sem termos vagos, demonstrando a real capacidade de atendimento à dispersão geográfica do CEETEPS.</w:t>
      </w:r>
    </w:p>
    <w:p w14:paraId="2A3EF01D" w14:textId="77777777" w:rsidR="004B49D6" w:rsidRDefault="004B49D6" w:rsidP="00667480">
      <w:pPr>
        <w:spacing w:after="160" w:line="360" w:lineRule="auto"/>
        <w:rPr>
          <w:b/>
          <w:bCs/>
          <w:sz w:val="24"/>
          <w:szCs w:val="24"/>
        </w:rPr>
      </w:pPr>
    </w:p>
    <w:p w14:paraId="368747E4" w14:textId="558D5692" w:rsidR="00667480" w:rsidRPr="00AB6372" w:rsidRDefault="00667480" w:rsidP="00667480">
      <w:pPr>
        <w:spacing w:after="160" w:line="360" w:lineRule="auto"/>
        <w:rPr>
          <w:b/>
          <w:bCs/>
          <w:sz w:val="24"/>
          <w:szCs w:val="24"/>
        </w:rPr>
      </w:pPr>
      <w:r w:rsidRPr="00AB6372">
        <w:rPr>
          <w:b/>
          <w:bCs/>
          <w:sz w:val="24"/>
          <w:szCs w:val="24"/>
        </w:rPr>
        <w:t>1. METODOLOGIA DE ANÁLISE E MODELAGEM DE CENÁRIOS (Máximo: 30 pontos)</w:t>
      </w:r>
    </w:p>
    <w:p w14:paraId="7EDDD91B" w14:textId="41C7A0DA" w:rsidR="00667480" w:rsidRPr="00AB6372" w:rsidRDefault="005E1ABE" w:rsidP="00667480">
      <w:pPr>
        <w:spacing w:after="160" w:line="360" w:lineRule="auto"/>
        <w:rPr>
          <w:sz w:val="24"/>
          <w:szCs w:val="24"/>
        </w:rPr>
      </w:pPr>
      <w:r w:rsidRPr="005E1ABE">
        <w:rPr>
          <w:b/>
          <w:bCs/>
          <w:sz w:val="24"/>
          <w:szCs w:val="24"/>
        </w:rPr>
        <w:t xml:space="preserve">1.1. </w:t>
      </w:r>
      <w:r w:rsidRPr="007F56C0">
        <w:rPr>
          <w:b/>
          <w:bCs/>
          <w:sz w:val="24"/>
          <w:szCs w:val="24"/>
        </w:rPr>
        <w:t>Estratégia de Abordagem e Precificação dos Cenários (ANS</w:t>
      </w:r>
      <w:r w:rsidRPr="007F56C0">
        <w:rPr>
          <w:i/>
          <w:iCs/>
          <w:sz w:val="24"/>
          <w:szCs w:val="24"/>
        </w:rPr>
        <w:t>): Descreva a metodologia técnica que sua corretora adotará para levantar, junto às operadoras e administradoras de benefícios, as propostas comerciais para os dois cenários exigidos no Termo de Referência (Cenário A e Cenário B), detalhando como será realizada a validação prévia do registro dos produtos e da regularidade fiscal/operacional das operadoras perante a Agência Nacional de Saúde Suplementar (ANS), em conformidade com a Lei Federal nº 9.656/1998</w:t>
      </w:r>
      <w:r w:rsidRPr="005E1ABE">
        <w:rPr>
          <w:b/>
          <w:bCs/>
          <w:sz w:val="24"/>
          <w:szCs w:val="24"/>
        </w:rPr>
        <w:t xml:space="preserve"> </w:t>
      </w:r>
      <w:r w:rsidR="00667480" w:rsidRPr="00AB6372">
        <w:rPr>
          <w:sz w:val="24"/>
          <w:szCs w:val="24"/>
        </w:rPr>
        <w:t>[Espaço para preenchimento da Proponente]</w:t>
      </w:r>
    </w:p>
    <w:p w14:paraId="0AC7448C" w14:textId="0F034793" w:rsidR="00D8197A" w:rsidRPr="00D8197A" w:rsidRDefault="00667480" w:rsidP="00D8197A">
      <w:pPr>
        <w:spacing w:after="160" w:line="360" w:lineRule="auto"/>
        <w:rPr>
          <w:sz w:val="24"/>
          <w:szCs w:val="24"/>
        </w:rPr>
      </w:pPr>
      <w:r w:rsidRPr="00AB6372">
        <w:rPr>
          <w:b/>
          <w:bCs/>
          <w:sz w:val="24"/>
          <w:szCs w:val="24"/>
        </w:rPr>
        <w:t xml:space="preserve">1.2. Cronograma de Execução e </w:t>
      </w:r>
      <w:r w:rsidRPr="00D8197A">
        <w:rPr>
          <w:b/>
          <w:bCs/>
          <w:sz w:val="24"/>
          <w:szCs w:val="24"/>
        </w:rPr>
        <w:t>Entrega do Estudo:</w:t>
      </w:r>
      <w:r w:rsidRPr="00D8197A">
        <w:rPr>
          <w:sz w:val="24"/>
          <w:szCs w:val="24"/>
        </w:rPr>
        <w:t xml:space="preserve"> </w:t>
      </w:r>
      <w:r w:rsidRPr="00D8197A">
        <w:rPr>
          <w:i/>
          <w:iCs/>
          <w:sz w:val="24"/>
          <w:szCs w:val="24"/>
        </w:rPr>
        <w:t xml:space="preserve">Apresente o cronograma físico detalhado das atividades nos primeiros 45 dias após o recebimento da Carta de </w:t>
      </w:r>
      <w:r w:rsidR="00D8197A" w:rsidRPr="00D8197A">
        <w:rPr>
          <w:sz w:val="24"/>
          <w:szCs w:val="24"/>
        </w:rPr>
        <w:t>Autorização Temporária para Prospecção de Mercado</w:t>
      </w:r>
      <w:r w:rsidRPr="00D8197A">
        <w:rPr>
          <w:i/>
          <w:iCs/>
          <w:sz w:val="24"/>
          <w:szCs w:val="24"/>
        </w:rPr>
        <w:t>, até a efetiva entrega do Relatório Técnico Comparativo à CPC.</w:t>
      </w:r>
      <w:r w:rsidRPr="00D8197A">
        <w:rPr>
          <w:sz w:val="24"/>
          <w:szCs w:val="24"/>
        </w:rPr>
        <w:t xml:space="preserve"> [Espaço para preenchimento da Proponente]</w:t>
      </w:r>
      <w:r w:rsidR="00534DC3" w:rsidRPr="00D8197A">
        <w:rPr>
          <w:sz w:val="24"/>
          <w:szCs w:val="24"/>
        </w:rPr>
        <w:t>.</w:t>
      </w:r>
      <w:r w:rsidR="00D8197A">
        <w:rPr>
          <w:sz w:val="24"/>
          <w:szCs w:val="24"/>
        </w:rPr>
        <w:t xml:space="preserve"> </w:t>
      </w:r>
    </w:p>
    <w:p w14:paraId="10B04680" w14:textId="77777777" w:rsidR="004B49D6" w:rsidRDefault="004B49D6" w:rsidP="00667480">
      <w:pPr>
        <w:spacing w:after="160" w:line="360" w:lineRule="auto"/>
        <w:rPr>
          <w:b/>
          <w:bCs/>
          <w:sz w:val="24"/>
          <w:szCs w:val="24"/>
        </w:rPr>
      </w:pPr>
    </w:p>
    <w:p w14:paraId="428AF75C" w14:textId="6ACE8AD0" w:rsidR="00667480" w:rsidRPr="00AB6372" w:rsidRDefault="00667480" w:rsidP="00667480">
      <w:pPr>
        <w:spacing w:after="160" w:line="360" w:lineRule="auto"/>
        <w:rPr>
          <w:b/>
          <w:bCs/>
          <w:sz w:val="24"/>
          <w:szCs w:val="24"/>
        </w:rPr>
      </w:pPr>
      <w:r w:rsidRPr="00AB6372">
        <w:rPr>
          <w:b/>
          <w:bCs/>
          <w:sz w:val="24"/>
          <w:szCs w:val="24"/>
        </w:rPr>
        <w:t>2. PLANO DE INTERIORIZAÇÃO E GARANTIA DE REDE (Máximo: 25 pontos)</w:t>
      </w:r>
    </w:p>
    <w:p w14:paraId="68405B7D" w14:textId="3894E3D9" w:rsidR="00667480" w:rsidRPr="00AB6372" w:rsidRDefault="00667480" w:rsidP="00667480">
      <w:pPr>
        <w:spacing w:after="160" w:line="360" w:lineRule="auto"/>
        <w:rPr>
          <w:sz w:val="24"/>
          <w:szCs w:val="24"/>
        </w:rPr>
      </w:pPr>
      <w:r w:rsidRPr="00AB6372">
        <w:rPr>
          <w:b/>
          <w:bCs/>
          <w:sz w:val="24"/>
          <w:szCs w:val="24"/>
        </w:rPr>
        <w:t>2.1. Critérios de Filtragem por Capilaridade Geográfica:</w:t>
      </w:r>
      <w:r w:rsidRPr="00AB6372">
        <w:rPr>
          <w:sz w:val="24"/>
          <w:szCs w:val="24"/>
        </w:rPr>
        <w:t xml:space="preserve"> </w:t>
      </w:r>
      <w:r w:rsidRPr="00AB6372">
        <w:rPr>
          <w:i/>
          <w:iCs/>
          <w:sz w:val="24"/>
          <w:szCs w:val="24"/>
        </w:rPr>
        <w:t xml:space="preserve">Considerando a presença do CEETEPS em todo o Estado de São Paulo (Capital, Grande SP, Interior e </w:t>
      </w:r>
      <w:r w:rsidRPr="00DA7436">
        <w:rPr>
          <w:i/>
          <w:iCs/>
          <w:sz w:val="24"/>
          <w:szCs w:val="24"/>
        </w:rPr>
        <w:t>Litoral</w:t>
      </w:r>
      <w:r w:rsidR="00DA7436" w:rsidRPr="00DA7436">
        <w:rPr>
          <w:i/>
          <w:iCs/>
          <w:sz w:val="24"/>
          <w:szCs w:val="24"/>
        </w:rPr>
        <w:t xml:space="preserve"> </w:t>
      </w:r>
      <w:r w:rsidR="00DA7436" w:rsidRPr="00DA7436">
        <w:rPr>
          <w:i/>
          <w:sz w:val="24"/>
        </w:rPr>
        <w:t>– conforme Apêndice I</w:t>
      </w:r>
      <w:r w:rsidRPr="00DA7436">
        <w:rPr>
          <w:i/>
          <w:iCs/>
          <w:sz w:val="24"/>
          <w:szCs w:val="24"/>
        </w:rPr>
        <w:t xml:space="preserve">), </w:t>
      </w:r>
      <w:r w:rsidRPr="00AB6372">
        <w:rPr>
          <w:i/>
          <w:iCs/>
          <w:sz w:val="24"/>
          <w:szCs w:val="24"/>
        </w:rPr>
        <w:t xml:space="preserve">descreva como a corretora identificará e selecionará operadoras que possuam rede credenciada compatível (hospitais, prontos-socorros e laboratórios) nos municípios-sede das </w:t>
      </w:r>
      <w:proofErr w:type="spellStart"/>
      <w:r w:rsidRPr="00AB6372">
        <w:rPr>
          <w:i/>
          <w:iCs/>
          <w:sz w:val="24"/>
          <w:szCs w:val="24"/>
        </w:rPr>
        <w:t>Etecs</w:t>
      </w:r>
      <w:proofErr w:type="spellEnd"/>
      <w:r w:rsidRPr="00AB6372">
        <w:rPr>
          <w:i/>
          <w:iCs/>
          <w:sz w:val="24"/>
          <w:szCs w:val="24"/>
        </w:rPr>
        <w:t xml:space="preserve"> e Fatecs ou em suas </w:t>
      </w:r>
      <w:r w:rsidRPr="00AB6372">
        <w:rPr>
          <w:i/>
          <w:iCs/>
          <w:sz w:val="24"/>
          <w:szCs w:val="24"/>
        </w:rPr>
        <w:lastRenderedPageBreak/>
        <w:t>respectivas regiões imediatas de saúde.</w:t>
      </w:r>
      <w:r w:rsidRPr="00AB6372">
        <w:rPr>
          <w:sz w:val="24"/>
          <w:szCs w:val="24"/>
        </w:rPr>
        <w:t xml:space="preserve"> [Espaço para preenchimento da Proponente]</w:t>
      </w:r>
    </w:p>
    <w:p w14:paraId="2DB4AD54" w14:textId="77777777" w:rsidR="004B49D6" w:rsidRDefault="004B49D6" w:rsidP="00667480">
      <w:pPr>
        <w:spacing w:after="160" w:line="360" w:lineRule="auto"/>
        <w:rPr>
          <w:b/>
          <w:bCs/>
          <w:sz w:val="24"/>
          <w:szCs w:val="24"/>
        </w:rPr>
      </w:pPr>
    </w:p>
    <w:p w14:paraId="0802A6CD" w14:textId="4B8E508A" w:rsidR="00667480" w:rsidRPr="00AB6372" w:rsidRDefault="00667480" w:rsidP="00667480">
      <w:pPr>
        <w:spacing w:after="160" w:line="360" w:lineRule="auto"/>
        <w:rPr>
          <w:b/>
          <w:bCs/>
          <w:sz w:val="24"/>
          <w:szCs w:val="24"/>
        </w:rPr>
      </w:pPr>
      <w:r w:rsidRPr="00AB6372">
        <w:rPr>
          <w:b/>
          <w:bCs/>
          <w:sz w:val="24"/>
          <w:szCs w:val="24"/>
        </w:rPr>
        <w:t>3. QUALIDADE DOS CANAIS DE SUPORTE AO SERVIDOR (Máximo: 25 pontos)</w:t>
      </w:r>
    </w:p>
    <w:p w14:paraId="68C5B886" w14:textId="77777777" w:rsidR="00667480" w:rsidRPr="00AB6372" w:rsidRDefault="00667480" w:rsidP="00667480">
      <w:pPr>
        <w:spacing w:after="160" w:line="360" w:lineRule="auto"/>
        <w:rPr>
          <w:sz w:val="24"/>
          <w:szCs w:val="24"/>
        </w:rPr>
      </w:pPr>
      <w:r w:rsidRPr="00AB6372">
        <w:rPr>
          <w:b/>
          <w:bCs/>
          <w:sz w:val="24"/>
          <w:szCs w:val="24"/>
        </w:rPr>
        <w:t>3.1. Estrutura de Atendimento e Plataformas de Suporte:</w:t>
      </w:r>
      <w:r w:rsidRPr="00AB6372">
        <w:rPr>
          <w:sz w:val="24"/>
          <w:szCs w:val="24"/>
        </w:rPr>
        <w:t xml:space="preserve"> </w:t>
      </w:r>
      <w:r w:rsidRPr="00AB6372">
        <w:rPr>
          <w:i/>
          <w:iCs/>
          <w:sz w:val="24"/>
          <w:szCs w:val="24"/>
        </w:rPr>
        <w:t>Detalhe quais canais de atendimento direto e exclusivo serão disponibilizados para o corpo funcional do CEETEPS (</w:t>
      </w:r>
      <w:proofErr w:type="spellStart"/>
      <w:r w:rsidRPr="00AB6372">
        <w:rPr>
          <w:i/>
          <w:iCs/>
          <w:sz w:val="24"/>
          <w:szCs w:val="24"/>
        </w:rPr>
        <w:t>ex</w:t>
      </w:r>
      <w:proofErr w:type="spellEnd"/>
      <w:r w:rsidRPr="00AB6372">
        <w:rPr>
          <w:i/>
          <w:iCs/>
          <w:sz w:val="24"/>
          <w:szCs w:val="24"/>
        </w:rPr>
        <w:t xml:space="preserve">: central telefônica 0800, WhatsApp Business com atendentes humanos, plataforma web </w:t>
      </w:r>
      <w:proofErr w:type="spellStart"/>
      <w:r w:rsidRPr="00AB6372">
        <w:rPr>
          <w:i/>
          <w:iCs/>
          <w:sz w:val="24"/>
          <w:szCs w:val="24"/>
        </w:rPr>
        <w:t>dedicated</w:t>
      </w:r>
      <w:proofErr w:type="spellEnd"/>
      <w:r w:rsidRPr="00AB6372">
        <w:rPr>
          <w:i/>
          <w:iCs/>
          <w:sz w:val="24"/>
          <w:szCs w:val="24"/>
        </w:rPr>
        <w:t>, e-mail institucional ou aplicativo próprio) para sanar dúvidas sobre tabelas de preços, regras de transição de carências e rede credenciada.</w:t>
      </w:r>
      <w:r w:rsidRPr="00AB6372">
        <w:rPr>
          <w:sz w:val="24"/>
          <w:szCs w:val="24"/>
        </w:rPr>
        <w:t xml:space="preserve"> [Espaço para preenchimento da Proponente]</w:t>
      </w:r>
    </w:p>
    <w:p w14:paraId="0444D369" w14:textId="77777777" w:rsidR="00667480" w:rsidRPr="00AB6372" w:rsidRDefault="00667480" w:rsidP="00667480">
      <w:pPr>
        <w:spacing w:after="160" w:line="360" w:lineRule="auto"/>
        <w:rPr>
          <w:sz w:val="24"/>
          <w:szCs w:val="24"/>
        </w:rPr>
      </w:pPr>
      <w:r w:rsidRPr="00AB6372">
        <w:rPr>
          <w:b/>
          <w:bCs/>
          <w:sz w:val="24"/>
          <w:szCs w:val="24"/>
        </w:rPr>
        <w:t>3.2. Suporte no Pós-Venda e Mediação de Conflitos:</w:t>
      </w:r>
      <w:r w:rsidRPr="00AB6372">
        <w:rPr>
          <w:sz w:val="24"/>
          <w:szCs w:val="24"/>
        </w:rPr>
        <w:t xml:space="preserve"> </w:t>
      </w:r>
      <w:r w:rsidRPr="00AB6372">
        <w:rPr>
          <w:i/>
          <w:iCs/>
          <w:sz w:val="24"/>
          <w:szCs w:val="24"/>
        </w:rPr>
        <w:t>Descreva como a corretora estruturará o atendimento contínuo aos servidores após a implantação do plano, especificamente no apoio operacional em casos de problemas com agendamentos, reembolsos ou contestação de eventuais negativas de cobertura pelas operadoras.</w:t>
      </w:r>
      <w:r w:rsidRPr="00AB6372">
        <w:rPr>
          <w:sz w:val="24"/>
          <w:szCs w:val="24"/>
        </w:rPr>
        <w:t xml:space="preserve"> [Espaço para preenchimento da Proponente]</w:t>
      </w:r>
    </w:p>
    <w:p w14:paraId="10FD9738" w14:textId="77777777" w:rsidR="004B49D6" w:rsidRDefault="004B49D6" w:rsidP="00667480">
      <w:pPr>
        <w:spacing w:after="160" w:line="360" w:lineRule="auto"/>
        <w:rPr>
          <w:b/>
          <w:bCs/>
          <w:sz w:val="24"/>
          <w:szCs w:val="24"/>
        </w:rPr>
      </w:pPr>
    </w:p>
    <w:p w14:paraId="6B58671D" w14:textId="77777777" w:rsidR="00E2328D" w:rsidRPr="00CE2754" w:rsidRDefault="00E2328D" w:rsidP="00D144A3">
      <w:pPr>
        <w:spacing w:after="160" w:line="360" w:lineRule="auto"/>
        <w:rPr>
          <w:sz w:val="24"/>
          <w:szCs w:val="24"/>
        </w:rPr>
      </w:pPr>
      <w:r w:rsidRPr="00CE2754">
        <w:rPr>
          <w:b/>
          <w:bCs/>
          <w:sz w:val="24"/>
          <w:szCs w:val="24"/>
        </w:rPr>
        <w:t>4. HISTÓRICO E CAPACIDADE DA EQUIPE ATUARIAL (Máximo: 20 pontos)</w:t>
      </w:r>
    </w:p>
    <w:p w14:paraId="3978B38E" w14:textId="77777777" w:rsidR="00E2328D" w:rsidRPr="00CE2754" w:rsidRDefault="00E2328D" w:rsidP="00D144A3">
      <w:pPr>
        <w:spacing w:after="160" w:line="360" w:lineRule="auto"/>
        <w:rPr>
          <w:i/>
          <w:iCs/>
          <w:sz w:val="24"/>
          <w:szCs w:val="24"/>
        </w:rPr>
      </w:pPr>
      <w:r w:rsidRPr="00CE2754">
        <w:rPr>
          <w:b/>
          <w:bCs/>
          <w:sz w:val="24"/>
          <w:szCs w:val="24"/>
        </w:rPr>
        <w:t>4.1. Composição da Equipe Técnica e Gestão de Sinistralidade:</w:t>
      </w:r>
      <w:r w:rsidRPr="00CE2754">
        <w:rPr>
          <w:sz w:val="24"/>
          <w:szCs w:val="24"/>
        </w:rPr>
        <w:t xml:space="preserve"> </w:t>
      </w:r>
      <w:r w:rsidRPr="00CE2754">
        <w:rPr>
          <w:i/>
          <w:iCs/>
          <w:sz w:val="24"/>
          <w:szCs w:val="24"/>
        </w:rPr>
        <w:t xml:space="preserve">Descreva a estrutura da equipe técnica que ficará responsável pelo monitoramento contínuo da sinistralidade e modelagem dos cenários, indicando os profissionais alocados. </w:t>
      </w:r>
    </w:p>
    <w:p w14:paraId="668D1757" w14:textId="77777777" w:rsidR="00E2328D" w:rsidRPr="00CE2754" w:rsidRDefault="00E2328D" w:rsidP="00D144A3">
      <w:pPr>
        <w:widowControl/>
        <w:numPr>
          <w:ilvl w:val="0"/>
          <w:numId w:val="22"/>
        </w:numPr>
        <w:autoSpaceDE/>
        <w:autoSpaceDN/>
        <w:spacing w:after="160" w:line="360" w:lineRule="auto"/>
        <w:rPr>
          <w:i/>
          <w:iCs/>
          <w:sz w:val="24"/>
          <w:szCs w:val="24"/>
        </w:rPr>
      </w:pPr>
      <w:r w:rsidRPr="00CE2754">
        <w:rPr>
          <w:b/>
          <w:bCs/>
          <w:i/>
          <w:iCs/>
          <w:sz w:val="24"/>
          <w:szCs w:val="24"/>
        </w:rPr>
        <w:t>Para fins de pontuação (conforme item 3.2.4 do Edital):</w:t>
      </w:r>
      <w:r w:rsidRPr="00CE2754">
        <w:rPr>
          <w:i/>
          <w:iCs/>
          <w:sz w:val="24"/>
          <w:szCs w:val="24"/>
        </w:rPr>
        <w:t xml:space="preserve"> Para obter a pontuação máxima deste quesito, a proponente deverá indicar nominalmente e anexar a este Plano de Trabalho a comprovação de que possui em seu quadro próprio (ou subcontratado para este fim) pelo menos </w:t>
      </w:r>
      <w:r w:rsidRPr="00CE2754">
        <w:rPr>
          <w:b/>
          <w:bCs/>
          <w:i/>
          <w:iCs/>
          <w:sz w:val="24"/>
          <w:szCs w:val="24"/>
        </w:rPr>
        <w:t>01 (um) profissional graduado em Ciências Atuariais</w:t>
      </w:r>
      <w:r w:rsidRPr="00CE2754">
        <w:rPr>
          <w:i/>
          <w:iCs/>
          <w:sz w:val="24"/>
          <w:szCs w:val="24"/>
        </w:rPr>
        <w:t xml:space="preserve">, acompanhado de cópia simples da carteira profissional ou certidão de regularidade ativa emitida pelo </w:t>
      </w:r>
      <w:r w:rsidRPr="00CE2754">
        <w:rPr>
          <w:b/>
          <w:bCs/>
          <w:i/>
          <w:iCs/>
          <w:sz w:val="24"/>
          <w:szCs w:val="24"/>
        </w:rPr>
        <w:t>Instituto Brasileiro de Atuária (IBA)</w:t>
      </w:r>
      <w:r w:rsidRPr="00CE2754">
        <w:rPr>
          <w:i/>
          <w:iCs/>
          <w:sz w:val="24"/>
          <w:szCs w:val="24"/>
        </w:rPr>
        <w:t>.</w:t>
      </w:r>
    </w:p>
    <w:p w14:paraId="4DC54CC1" w14:textId="77777777" w:rsidR="00E2328D" w:rsidRPr="00CE2754" w:rsidRDefault="00E2328D" w:rsidP="00D144A3">
      <w:pPr>
        <w:spacing w:after="160" w:line="360" w:lineRule="auto"/>
        <w:rPr>
          <w:sz w:val="24"/>
          <w:szCs w:val="24"/>
        </w:rPr>
      </w:pPr>
      <w:r w:rsidRPr="00CE2754">
        <w:rPr>
          <w:sz w:val="24"/>
          <w:szCs w:val="24"/>
        </w:rPr>
        <w:t>[Espaço para preenchimento da Proponente e indicação do número do Registro IBA]</w:t>
      </w:r>
    </w:p>
    <w:p w14:paraId="4E995425" w14:textId="77777777" w:rsidR="004B49D6" w:rsidRDefault="004B49D6" w:rsidP="00667480">
      <w:pPr>
        <w:spacing w:after="160" w:line="360" w:lineRule="auto"/>
        <w:rPr>
          <w:b/>
          <w:bCs/>
          <w:sz w:val="24"/>
          <w:szCs w:val="24"/>
        </w:rPr>
      </w:pPr>
    </w:p>
    <w:p w14:paraId="3981E713" w14:textId="6B9F0540" w:rsidR="00667480" w:rsidRPr="00AB6372" w:rsidRDefault="00667480" w:rsidP="00667480">
      <w:pPr>
        <w:spacing w:after="160" w:line="360" w:lineRule="auto"/>
        <w:rPr>
          <w:b/>
          <w:bCs/>
          <w:sz w:val="24"/>
          <w:szCs w:val="24"/>
        </w:rPr>
      </w:pPr>
      <w:r w:rsidRPr="00AB6372">
        <w:rPr>
          <w:b/>
          <w:bCs/>
          <w:sz w:val="24"/>
          <w:szCs w:val="24"/>
        </w:rPr>
        <w:lastRenderedPageBreak/>
        <w:t>5. DECLARAÇÃO DE CIÊNCIA E COMPROMISSO</w:t>
      </w:r>
    </w:p>
    <w:p w14:paraId="478A97BF" w14:textId="77777777" w:rsidR="00667480" w:rsidRPr="00AB6372" w:rsidRDefault="00667480" w:rsidP="00667480">
      <w:pPr>
        <w:spacing w:after="160" w:line="360" w:lineRule="auto"/>
        <w:rPr>
          <w:sz w:val="24"/>
          <w:szCs w:val="24"/>
        </w:rPr>
      </w:pPr>
      <w:r w:rsidRPr="00AB6372">
        <w:rPr>
          <w:sz w:val="24"/>
          <w:szCs w:val="24"/>
        </w:rPr>
        <w:t>Na qualidade de representante legal da proponente, declaro estar ciente de que:</w:t>
      </w:r>
    </w:p>
    <w:p w14:paraId="2AEC5E0B" w14:textId="237F950E" w:rsidR="00667480" w:rsidRPr="00AB6372" w:rsidRDefault="00667480" w:rsidP="00B87AAE">
      <w:pPr>
        <w:widowControl/>
        <w:numPr>
          <w:ilvl w:val="0"/>
          <w:numId w:val="11"/>
        </w:numPr>
        <w:autoSpaceDE/>
        <w:autoSpaceDN/>
        <w:spacing w:after="160" w:line="360" w:lineRule="auto"/>
        <w:ind w:firstLine="0"/>
        <w:rPr>
          <w:sz w:val="24"/>
          <w:szCs w:val="24"/>
        </w:rPr>
      </w:pPr>
      <w:r w:rsidRPr="00AB6372">
        <w:rPr>
          <w:sz w:val="24"/>
          <w:szCs w:val="24"/>
        </w:rPr>
        <w:t xml:space="preserve">O preenchimento deste Plano de Trabalho vincula juridicamente a empresa às obrigações e canais aqui propostos, que passarão a ser exigíveis imediatamente após a eventual outorga da Carta de </w:t>
      </w:r>
      <w:r w:rsidR="00D20CA6" w:rsidRPr="00D20CA6">
        <w:rPr>
          <w:sz w:val="24"/>
          <w:szCs w:val="24"/>
        </w:rPr>
        <w:t>Autorização Temporária para Prospecção de Mercado</w:t>
      </w:r>
      <w:r w:rsidRPr="00AB6372">
        <w:rPr>
          <w:sz w:val="24"/>
          <w:szCs w:val="24"/>
        </w:rPr>
        <w:t>.</w:t>
      </w:r>
    </w:p>
    <w:p w14:paraId="48E095CD" w14:textId="77777777" w:rsidR="00667480" w:rsidRPr="00AB6372" w:rsidRDefault="00667480" w:rsidP="00B87AAE">
      <w:pPr>
        <w:widowControl/>
        <w:numPr>
          <w:ilvl w:val="0"/>
          <w:numId w:val="11"/>
        </w:numPr>
        <w:autoSpaceDE/>
        <w:autoSpaceDN/>
        <w:spacing w:after="160" w:line="360" w:lineRule="auto"/>
        <w:ind w:firstLine="0"/>
        <w:rPr>
          <w:sz w:val="24"/>
          <w:szCs w:val="24"/>
        </w:rPr>
      </w:pPr>
      <w:r w:rsidRPr="00AB6372">
        <w:rPr>
          <w:sz w:val="24"/>
          <w:szCs w:val="24"/>
        </w:rPr>
        <w:t xml:space="preserve">A prestação dos serviços de consultoria e modelagem de cenários ocorrerá sob a premissa de </w:t>
      </w:r>
      <w:r w:rsidRPr="00AB6372">
        <w:rPr>
          <w:b/>
          <w:bCs/>
          <w:sz w:val="24"/>
          <w:szCs w:val="24"/>
        </w:rPr>
        <w:t>Ônus Zero</w:t>
      </w:r>
      <w:r w:rsidRPr="00AB6372">
        <w:rPr>
          <w:sz w:val="24"/>
          <w:szCs w:val="24"/>
        </w:rPr>
        <w:t xml:space="preserve"> para a Administração Central do CEETEPS.</w:t>
      </w:r>
    </w:p>
    <w:p w14:paraId="44671B95" w14:textId="77777777" w:rsidR="004B49D6" w:rsidRDefault="004B49D6" w:rsidP="00667480">
      <w:pPr>
        <w:spacing w:after="160" w:line="360" w:lineRule="auto"/>
        <w:rPr>
          <w:sz w:val="24"/>
          <w:szCs w:val="24"/>
        </w:rPr>
      </w:pPr>
    </w:p>
    <w:p w14:paraId="6ADFB016" w14:textId="6B3DFEDC" w:rsidR="00667480" w:rsidRPr="00AB6372" w:rsidRDefault="00667480" w:rsidP="00667480">
      <w:pPr>
        <w:spacing w:after="160" w:line="360" w:lineRule="auto"/>
        <w:rPr>
          <w:sz w:val="24"/>
          <w:szCs w:val="24"/>
        </w:rPr>
      </w:pPr>
      <w:r w:rsidRPr="00AB6372">
        <w:rPr>
          <w:sz w:val="24"/>
          <w:szCs w:val="24"/>
        </w:rPr>
        <w:t>[Município - SP], [Dia] de [Mês] de 2026.</w:t>
      </w:r>
    </w:p>
    <w:p w14:paraId="28DB0425" w14:textId="77777777" w:rsidR="004B49D6" w:rsidRDefault="004B49D6" w:rsidP="00667480">
      <w:pPr>
        <w:spacing w:after="160" w:line="360" w:lineRule="auto"/>
        <w:rPr>
          <w:b/>
          <w:bCs/>
          <w:sz w:val="24"/>
          <w:szCs w:val="24"/>
        </w:rPr>
      </w:pPr>
    </w:p>
    <w:p w14:paraId="22733B4C" w14:textId="4299FF11" w:rsidR="00667480" w:rsidRPr="00AB6372" w:rsidRDefault="00667480" w:rsidP="00667480">
      <w:pPr>
        <w:spacing w:after="160" w:line="360" w:lineRule="auto"/>
        <w:rPr>
          <w:sz w:val="24"/>
          <w:szCs w:val="24"/>
        </w:rPr>
      </w:pPr>
      <w:r w:rsidRPr="00AB6372">
        <w:rPr>
          <w:b/>
          <w:bCs/>
          <w:sz w:val="24"/>
          <w:szCs w:val="24"/>
        </w:rPr>
        <w:t>Assinatura do Representante Legal da Corretora</w:t>
      </w:r>
      <w:r w:rsidRPr="00AB6372">
        <w:rPr>
          <w:sz w:val="24"/>
          <w:szCs w:val="24"/>
        </w:rPr>
        <w:t xml:space="preserve"> [Nome Completo, Cargo e CPF]</w:t>
      </w:r>
    </w:p>
    <w:p w14:paraId="037E70DD" w14:textId="77777777" w:rsidR="00F74413" w:rsidRDefault="00F74413" w:rsidP="00A94BE9">
      <w:pPr>
        <w:spacing w:after="160" w:line="360" w:lineRule="auto"/>
        <w:rPr>
          <w:sz w:val="24"/>
          <w:szCs w:val="24"/>
        </w:rPr>
      </w:pPr>
    </w:p>
    <w:p w14:paraId="6DFBF0D2" w14:textId="77777777" w:rsidR="00F74413" w:rsidRDefault="00F74413" w:rsidP="00A94BE9">
      <w:pPr>
        <w:spacing w:after="160" w:line="360" w:lineRule="auto"/>
        <w:rPr>
          <w:sz w:val="24"/>
          <w:szCs w:val="24"/>
        </w:rPr>
      </w:pPr>
    </w:p>
    <w:p w14:paraId="7D7E8DE2" w14:textId="77777777" w:rsidR="00F74413" w:rsidRDefault="00F74413" w:rsidP="00A94BE9">
      <w:pPr>
        <w:spacing w:after="160" w:line="360" w:lineRule="auto"/>
        <w:rPr>
          <w:sz w:val="24"/>
          <w:szCs w:val="24"/>
        </w:rPr>
      </w:pPr>
    </w:p>
    <w:p w14:paraId="0ACFB54E" w14:textId="77777777" w:rsidR="00667480" w:rsidRDefault="00667480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70C0E4A1" w14:textId="77777777" w:rsidR="00667480" w:rsidRDefault="00667480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06C07554" w14:textId="77777777" w:rsidR="00667480" w:rsidRDefault="00667480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6050FF7D" w14:textId="77777777" w:rsidR="00667480" w:rsidRDefault="00667480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5787E75F" w14:textId="77777777" w:rsidR="00667480" w:rsidRDefault="00667480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6285BF14" w14:textId="77777777" w:rsidR="00667480" w:rsidRDefault="00667480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6059DF35" w14:textId="77777777" w:rsidR="009631FE" w:rsidRDefault="009631FE" w:rsidP="00F74413">
      <w:pPr>
        <w:spacing w:after="160" w:line="360" w:lineRule="auto"/>
        <w:jc w:val="center"/>
        <w:rPr>
          <w:b/>
          <w:bCs/>
          <w:sz w:val="24"/>
          <w:szCs w:val="24"/>
        </w:rPr>
      </w:pPr>
    </w:p>
    <w:p w14:paraId="36DF8A7C" w14:textId="77777777" w:rsidR="00F002F8" w:rsidRPr="006C4F89" w:rsidRDefault="00F002F8" w:rsidP="0069624E">
      <w:pPr>
        <w:pStyle w:val="Corpodetexto"/>
        <w:spacing w:before="10"/>
        <w:rPr>
          <w:rFonts w:ascii="Segoe UI" w:hAnsi="Segoe UI" w:cs="Segoe UI"/>
          <w:b/>
          <w:bCs/>
          <w:sz w:val="22"/>
          <w:szCs w:val="22"/>
        </w:rPr>
      </w:pPr>
    </w:p>
    <w:sectPr w:rsidR="00F002F8" w:rsidRPr="006C4F89" w:rsidSect="0094764E">
      <w:headerReference w:type="default" r:id="rId11"/>
      <w:footerReference w:type="default" r:id="rId12"/>
      <w:pgSz w:w="11910" w:h="16840"/>
      <w:pgMar w:top="1701" w:right="743" w:bottom="1559" w:left="1503" w:header="890" w:footer="1372" w:gutter="0"/>
      <w:pgNumType w:start="1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C81CE" w14:textId="77777777" w:rsidR="00F50FE9" w:rsidRDefault="00F50FE9" w:rsidP="00F45607">
      <w:r>
        <w:separator/>
      </w:r>
    </w:p>
  </w:endnote>
  <w:endnote w:type="continuationSeparator" w:id="0">
    <w:p w14:paraId="2125E6C4" w14:textId="77777777" w:rsidR="00F50FE9" w:rsidRDefault="00F50FE9" w:rsidP="00F4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7F21D" w14:textId="77777777" w:rsidR="0007246A" w:rsidRDefault="0007246A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FA920" w14:textId="77777777" w:rsidR="00F50FE9" w:rsidRDefault="00F50FE9" w:rsidP="00F45607">
      <w:r>
        <w:separator/>
      </w:r>
    </w:p>
  </w:footnote>
  <w:footnote w:type="continuationSeparator" w:id="0">
    <w:p w14:paraId="1349E138" w14:textId="77777777" w:rsidR="00F50FE9" w:rsidRDefault="00F50FE9" w:rsidP="00F45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3DCD7" w14:textId="3C46B0BF" w:rsidR="0007246A" w:rsidRPr="00E17783" w:rsidRDefault="009631FE" w:rsidP="003F1B9D">
    <w:pPr>
      <w:pStyle w:val="Cabealho"/>
      <w:jc w:val="center"/>
    </w:pPr>
    <w:r>
      <w:rPr>
        <w:noProof/>
      </w:rPr>
      <w:drawing>
        <wp:inline distT="0" distB="0" distL="0" distR="0" wp14:anchorId="7EF753F1" wp14:editId="715C4C78">
          <wp:extent cx="3911600" cy="1042419"/>
          <wp:effectExtent l="0" t="0" r="0" b="5715"/>
          <wp:docPr id="8756619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3969" cy="1048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03B"/>
    <w:multiLevelType w:val="hybridMultilevel"/>
    <w:tmpl w:val="CCAEBA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62EDA"/>
    <w:multiLevelType w:val="hybridMultilevel"/>
    <w:tmpl w:val="4E8A6C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41FD"/>
    <w:multiLevelType w:val="multilevel"/>
    <w:tmpl w:val="98F8F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10DA4"/>
    <w:multiLevelType w:val="multilevel"/>
    <w:tmpl w:val="0CE4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F5F80"/>
    <w:multiLevelType w:val="multilevel"/>
    <w:tmpl w:val="D94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0141A6"/>
    <w:multiLevelType w:val="multilevel"/>
    <w:tmpl w:val="E2102C80"/>
    <w:lvl w:ilvl="0">
      <w:start w:val="1"/>
      <w:numFmt w:val="decimal"/>
      <w:lvlText w:val="%1."/>
      <w:lvlJc w:val="left"/>
      <w:pPr>
        <w:ind w:left="668" w:hanging="242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1471" w:hanging="478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1465" w:hanging="47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490" w:hanging="47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15" w:hanging="47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40" w:hanging="47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65" w:hanging="47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590" w:hanging="47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16" w:hanging="478"/>
      </w:pPr>
      <w:rPr>
        <w:rFonts w:hint="default"/>
        <w:lang w:val="pt-BR" w:eastAsia="pt-BR" w:bidi="pt-BR"/>
      </w:rPr>
    </w:lvl>
  </w:abstractNum>
  <w:abstractNum w:abstractNumId="6" w15:restartNumberingAfterBreak="0">
    <w:nsid w:val="22846D30"/>
    <w:multiLevelType w:val="multilevel"/>
    <w:tmpl w:val="A3EE69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A53E5C"/>
    <w:multiLevelType w:val="hybridMultilevel"/>
    <w:tmpl w:val="FCCA9950"/>
    <w:lvl w:ilvl="0" w:tplc="04160005">
      <w:start w:val="1"/>
      <w:numFmt w:val="bullet"/>
      <w:lvlText w:val=""/>
      <w:lvlJc w:val="left"/>
      <w:pPr>
        <w:ind w:left="71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8" w15:restartNumberingAfterBreak="0">
    <w:nsid w:val="28EF0B62"/>
    <w:multiLevelType w:val="multilevel"/>
    <w:tmpl w:val="C55E4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8F7A77"/>
    <w:multiLevelType w:val="multilevel"/>
    <w:tmpl w:val="DC6C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A86A8E"/>
    <w:multiLevelType w:val="multilevel"/>
    <w:tmpl w:val="8EA84B4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682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abstractNum w:abstractNumId="11" w15:restartNumberingAfterBreak="0">
    <w:nsid w:val="33B604C1"/>
    <w:multiLevelType w:val="multilevel"/>
    <w:tmpl w:val="28467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2D102B"/>
    <w:multiLevelType w:val="multilevel"/>
    <w:tmpl w:val="D79A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275EE9"/>
    <w:multiLevelType w:val="hybridMultilevel"/>
    <w:tmpl w:val="0FB4BF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37B7C"/>
    <w:multiLevelType w:val="multilevel"/>
    <w:tmpl w:val="0C32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C3C74"/>
    <w:multiLevelType w:val="multilevel"/>
    <w:tmpl w:val="DD56C9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16" w15:restartNumberingAfterBreak="0">
    <w:nsid w:val="4919090E"/>
    <w:multiLevelType w:val="multilevel"/>
    <w:tmpl w:val="0F4E9CF0"/>
    <w:lvl w:ilvl="0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2" w:hanging="1800"/>
      </w:pPr>
      <w:rPr>
        <w:rFonts w:hint="default"/>
      </w:rPr>
    </w:lvl>
  </w:abstractNum>
  <w:abstractNum w:abstractNumId="17" w15:restartNumberingAfterBreak="0">
    <w:nsid w:val="51CC50EC"/>
    <w:multiLevelType w:val="multilevel"/>
    <w:tmpl w:val="70B080A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682" w:hanging="54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abstractNum w:abstractNumId="18" w15:restartNumberingAfterBreak="0">
    <w:nsid w:val="52373D62"/>
    <w:multiLevelType w:val="multilevel"/>
    <w:tmpl w:val="15BC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EE6C28"/>
    <w:multiLevelType w:val="multilevel"/>
    <w:tmpl w:val="F486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B973D0"/>
    <w:multiLevelType w:val="multilevel"/>
    <w:tmpl w:val="8592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1B00FD"/>
    <w:multiLevelType w:val="multilevel"/>
    <w:tmpl w:val="7D60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A8324A"/>
    <w:multiLevelType w:val="multilevel"/>
    <w:tmpl w:val="EBBE59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605D28"/>
    <w:multiLevelType w:val="multilevel"/>
    <w:tmpl w:val="7D60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EB49E7"/>
    <w:multiLevelType w:val="multilevel"/>
    <w:tmpl w:val="CF7E9A80"/>
    <w:lvl w:ilvl="0">
      <w:start w:val="1"/>
      <w:numFmt w:val="decimal"/>
      <w:lvlText w:val="%1."/>
      <w:lvlJc w:val="left"/>
      <w:pPr>
        <w:ind w:left="600" w:hanging="60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."/>
      <w:lvlJc w:val="left"/>
      <w:pPr>
        <w:ind w:left="742" w:hanging="60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asciiTheme="minorHAnsi" w:hAnsiTheme="minorHAnsi" w:cstheme="minorHAnsi" w:hint="default"/>
      </w:rPr>
    </w:lvl>
  </w:abstractNum>
  <w:abstractNum w:abstractNumId="25" w15:restartNumberingAfterBreak="0">
    <w:nsid w:val="71B27804"/>
    <w:multiLevelType w:val="hybridMultilevel"/>
    <w:tmpl w:val="23FA7A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E5A8B"/>
    <w:multiLevelType w:val="multilevel"/>
    <w:tmpl w:val="C742CC88"/>
    <w:lvl w:ilvl="0">
      <w:start w:val="1"/>
      <w:numFmt w:val="upperRoman"/>
      <w:lvlText w:val="%1."/>
      <w:lvlJc w:val="right"/>
      <w:pPr>
        <w:ind w:left="1724" w:hanging="360"/>
      </w:pPr>
    </w:lvl>
    <w:lvl w:ilvl="1">
      <w:start w:val="3"/>
      <w:numFmt w:val="decimal"/>
      <w:isLgl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64" w:hanging="1800"/>
      </w:pPr>
      <w:rPr>
        <w:rFonts w:hint="default"/>
      </w:rPr>
    </w:lvl>
  </w:abstractNum>
  <w:abstractNum w:abstractNumId="27" w15:restartNumberingAfterBreak="0">
    <w:nsid w:val="7A0B38FF"/>
    <w:multiLevelType w:val="hybridMultilevel"/>
    <w:tmpl w:val="8676F6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001508">
    <w:abstractNumId w:val="5"/>
  </w:num>
  <w:num w:numId="2" w16cid:durableId="2074768909">
    <w:abstractNumId w:val="16"/>
  </w:num>
  <w:num w:numId="3" w16cid:durableId="1972437735">
    <w:abstractNumId w:val="7"/>
  </w:num>
  <w:num w:numId="4" w16cid:durableId="1242371716">
    <w:abstractNumId w:val="24"/>
  </w:num>
  <w:num w:numId="5" w16cid:durableId="261649511">
    <w:abstractNumId w:val="26"/>
  </w:num>
  <w:num w:numId="6" w16cid:durableId="76481420">
    <w:abstractNumId w:val="4"/>
  </w:num>
  <w:num w:numId="7" w16cid:durableId="16083935">
    <w:abstractNumId w:val="1"/>
  </w:num>
  <w:num w:numId="8" w16cid:durableId="808471663">
    <w:abstractNumId w:val="2"/>
  </w:num>
  <w:num w:numId="9" w16cid:durableId="749697884">
    <w:abstractNumId w:val="21"/>
  </w:num>
  <w:num w:numId="10" w16cid:durableId="356781218">
    <w:abstractNumId w:val="23"/>
  </w:num>
  <w:num w:numId="11" w16cid:durableId="847839297">
    <w:abstractNumId w:val="11"/>
  </w:num>
  <w:num w:numId="12" w16cid:durableId="426929569">
    <w:abstractNumId w:val="20"/>
  </w:num>
  <w:num w:numId="13" w16cid:durableId="939488361">
    <w:abstractNumId w:val="3"/>
  </w:num>
  <w:num w:numId="14" w16cid:durableId="1699234357">
    <w:abstractNumId w:val="17"/>
  </w:num>
  <w:num w:numId="15" w16cid:durableId="471682621">
    <w:abstractNumId w:val="10"/>
  </w:num>
  <w:num w:numId="16" w16cid:durableId="1065908221">
    <w:abstractNumId w:val="19"/>
  </w:num>
  <w:num w:numId="17" w16cid:durableId="1306547423">
    <w:abstractNumId w:val="15"/>
  </w:num>
  <w:num w:numId="18" w16cid:durableId="602424175">
    <w:abstractNumId w:val="8"/>
  </w:num>
  <w:num w:numId="19" w16cid:durableId="317079213">
    <w:abstractNumId w:val="9"/>
  </w:num>
  <w:num w:numId="20" w16cid:durableId="989363963">
    <w:abstractNumId w:val="14"/>
  </w:num>
  <w:num w:numId="21" w16cid:durableId="1897618572">
    <w:abstractNumId w:val="12"/>
  </w:num>
  <w:num w:numId="22" w16cid:durableId="1762676306">
    <w:abstractNumId w:val="18"/>
  </w:num>
  <w:num w:numId="23" w16cid:durableId="1267925721">
    <w:abstractNumId w:val="22"/>
  </w:num>
  <w:num w:numId="24" w16cid:durableId="1830058156">
    <w:abstractNumId w:val="13"/>
  </w:num>
  <w:num w:numId="25" w16cid:durableId="1892421561">
    <w:abstractNumId w:val="25"/>
  </w:num>
  <w:num w:numId="26" w16cid:durableId="838933625">
    <w:abstractNumId w:val="0"/>
  </w:num>
  <w:num w:numId="27" w16cid:durableId="1091973549">
    <w:abstractNumId w:val="27"/>
  </w:num>
  <w:num w:numId="28" w16cid:durableId="1530140747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607"/>
    <w:rsid w:val="000014D8"/>
    <w:rsid w:val="000018F5"/>
    <w:rsid w:val="00002222"/>
    <w:rsid w:val="00003743"/>
    <w:rsid w:val="00005965"/>
    <w:rsid w:val="0000616C"/>
    <w:rsid w:val="0000721C"/>
    <w:rsid w:val="00007B13"/>
    <w:rsid w:val="00010EA7"/>
    <w:rsid w:val="000213E8"/>
    <w:rsid w:val="00021764"/>
    <w:rsid w:val="00021AAB"/>
    <w:rsid w:val="00024EF7"/>
    <w:rsid w:val="00026A33"/>
    <w:rsid w:val="00031EA9"/>
    <w:rsid w:val="00035EEB"/>
    <w:rsid w:val="00036C3D"/>
    <w:rsid w:val="00043020"/>
    <w:rsid w:val="000562C6"/>
    <w:rsid w:val="000565CB"/>
    <w:rsid w:val="00062111"/>
    <w:rsid w:val="000621A1"/>
    <w:rsid w:val="0006220A"/>
    <w:rsid w:val="0007246A"/>
    <w:rsid w:val="000727ED"/>
    <w:rsid w:val="000738CE"/>
    <w:rsid w:val="00073E76"/>
    <w:rsid w:val="00075871"/>
    <w:rsid w:val="000805BC"/>
    <w:rsid w:val="00082C51"/>
    <w:rsid w:val="0008330C"/>
    <w:rsid w:val="00083D5C"/>
    <w:rsid w:val="00084E48"/>
    <w:rsid w:val="000851E1"/>
    <w:rsid w:val="0008699A"/>
    <w:rsid w:val="000908C0"/>
    <w:rsid w:val="000933D5"/>
    <w:rsid w:val="00095445"/>
    <w:rsid w:val="000961E7"/>
    <w:rsid w:val="00096352"/>
    <w:rsid w:val="000A21F1"/>
    <w:rsid w:val="000A32DA"/>
    <w:rsid w:val="000A6905"/>
    <w:rsid w:val="000B1F8A"/>
    <w:rsid w:val="000B25B2"/>
    <w:rsid w:val="000B388A"/>
    <w:rsid w:val="000B5520"/>
    <w:rsid w:val="000B5BB3"/>
    <w:rsid w:val="000B5CDF"/>
    <w:rsid w:val="000C1642"/>
    <w:rsid w:val="000C2C37"/>
    <w:rsid w:val="000C39E6"/>
    <w:rsid w:val="000C4902"/>
    <w:rsid w:val="000C59E5"/>
    <w:rsid w:val="000C5CA9"/>
    <w:rsid w:val="000C64D6"/>
    <w:rsid w:val="000D1B2D"/>
    <w:rsid w:val="000D248B"/>
    <w:rsid w:val="000D57D8"/>
    <w:rsid w:val="000D716B"/>
    <w:rsid w:val="000E1161"/>
    <w:rsid w:val="000E215C"/>
    <w:rsid w:val="000E25D4"/>
    <w:rsid w:val="000E2833"/>
    <w:rsid w:val="000E5A9D"/>
    <w:rsid w:val="000E6255"/>
    <w:rsid w:val="000F107A"/>
    <w:rsid w:val="000F7732"/>
    <w:rsid w:val="0010065C"/>
    <w:rsid w:val="001019D9"/>
    <w:rsid w:val="00103E19"/>
    <w:rsid w:val="001043AB"/>
    <w:rsid w:val="00106523"/>
    <w:rsid w:val="0011049A"/>
    <w:rsid w:val="00113767"/>
    <w:rsid w:val="00115A4D"/>
    <w:rsid w:val="00117239"/>
    <w:rsid w:val="00122452"/>
    <w:rsid w:val="0012447C"/>
    <w:rsid w:val="00124C7F"/>
    <w:rsid w:val="00125550"/>
    <w:rsid w:val="00127E4E"/>
    <w:rsid w:val="00130BEC"/>
    <w:rsid w:val="001321EF"/>
    <w:rsid w:val="00134D8E"/>
    <w:rsid w:val="001400C6"/>
    <w:rsid w:val="00140C3F"/>
    <w:rsid w:val="0014384D"/>
    <w:rsid w:val="001447A1"/>
    <w:rsid w:val="001466F4"/>
    <w:rsid w:val="00152231"/>
    <w:rsid w:val="00152297"/>
    <w:rsid w:val="00161D3F"/>
    <w:rsid w:val="00162103"/>
    <w:rsid w:val="001632A9"/>
    <w:rsid w:val="00164126"/>
    <w:rsid w:val="00164727"/>
    <w:rsid w:val="00164A8A"/>
    <w:rsid w:val="00167DEA"/>
    <w:rsid w:val="00167FE5"/>
    <w:rsid w:val="00170516"/>
    <w:rsid w:val="001717A8"/>
    <w:rsid w:val="001763EE"/>
    <w:rsid w:val="00176FB7"/>
    <w:rsid w:val="00177F5B"/>
    <w:rsid w:val="001823A2"/>
    <w:rsid w:val="0018244C"/>
    <w:rsid w:val="00184E30"/>
    <w:rsid w:val="001905FA"/>
    <w:rsid w:val="001912E1"/>
    <w:rsid w:val="00192725"/>
    <w:rsid w:val="00193FD2"/>
    <w:rsid w:val="0019544F"/>
    <w:rsid w:val="001A13FC"/>
    <w:rsid w:val="001B1ED0"/>
    <w:rsid w:val="001B30C2"/>
    <w:rsid w:val="001B449D"/>
    <w:rsid w:val="001B5BAE"/>
    <w:rsid w:val="001C4E88"/>
    <w:rsid w:val="001C5533"/>
    <w:rsid w:val="001C7668"/>
    <w:rsid w:val="001D0543"/>
    <w:rsid w:val="001D07BD"/>
    <w:rsid w:val="001D529A"/>
    <w:rsid w:val="001D61A5"/>
    <w:rsid w:val="001D6E0A"/>
    <w:rsid w:val="001E06AB"/>
    <w:rsid w:val="001E0C6E"/>
    <w:rsid w:val="001E227F"/>
    <w:rsid w:val="001E4066"/>
    <w:rsid w:val="001E7992"/>
    <w:rsid w:val="001F1ABA"/>
    <w:rsid w:val="001F29AB"/>
    <w:rsid w:val="001F3B4C"/>
    <w:rsid w:val="001F73E0"/>
    <w:rsid w:val="001F7C1F"/>
    <w:rsid w:val="00203088"/>
    <w:rsid w:val="0020734A"/>
    <w:rsid w:val="0021162A"/>
    <w:rsid w:val="0021233F"/>
    <w:rsid w:val="002174C2"/>
    <w:rsid w:val="0022066F"/>
    <w:rsid w:val="0022272B"/>
    <w:rsid w:val="0022496E"/>
    <w:rsid w:val="00225015"/>
    <w:rsid w:val="00230E36"/>
    <w:rsid w:val="002327DB"/>
    <w:rsid w:val="00232AA6"/>
    <w:rsid w:val="002353AE"/>
    <w:rsid w:val="00237E1C"/>
    <w:rsid w:val="00240A46"/>
    <w:rsid w:val="00241F81"/>
    <w:rsid w:val="00245FF9"/>
    <w:rsid w:val="00246ACB"/>
    <w:rsid w:val="00250D0E"/>
    <w:rsid w:val="00253CE6"/>
    <w:rsid w:val="00255490"/>
    <w:rsid w:val="0025716E"/>
    <w:rsid w:val="0025778C"/>
    <w:rsid w:val="00260CC3"/>
    <w:rsid w:val="00260EDF"/>
    <w:rsid w:val="0026113E"/>
    <w:rsid w:val="00261250"/>
    <w:rsid w:val="00263532"/>
    <w:rsid w:val="00267627"/>
    <w:rsid w:val="00267E2F"/>
    <w:rsid w:val="00275231"/>
    <w:rsid w:val="00284957"/>
    <w:rsid w:val="00285E7F"/>
    <w:rsid w:val="002863BE"/>
    <w:rsid w:val="002864CC"/>
    <w:rsid w:val="002868CE"/>
    <w:rsid w:val="002903A5"/>
    <w:rsid w:val="00293E3C"/>
    <w:rsid w:val="002975BF"/>
    <w:rsid w:val="002A0111"/>
    <w:rsid w:val="002A32FB"/>
    <w:rsid w:val="002A5B1A"/>
    <w:rsid w:val="002A73D6"/>
    <w:rsid w:val="002B18B9"/>
    <w:rsid w:val="002B1EEF"/>
    <w:rsid w:val="002B211B"/>
    <w:rsid w:val="002B230F"/>
    <w:rsid w:val="002B40A5"/>
    <w:rsid w:val="002B6771"/>
    <w:rsid w:val="002C0508"/>
    <w:rsid w:val="002C0AE3"/>
    <w:rsid w:val="002C172F"/>
    <w:rsid w:val="002C3148"/>
    <w:rsid w:val="002C4345"/>
    <w:rsid w:val="002C4571"/>
    <w:rsid w:val="002C5695"/>
    <w:rsid w:val="002C58F5"/>
    <w:rsid w:val="002C5A7F"/>
    <w:rsid w:val="002C5CCB"/>
    <w:rsid w:val="002D5BE5"/>
    <w:rsid w:val="002D7207"/>
    <w:rsid w:val="002E0B44"/>
    <w:rsid w:val="002E2F16"/>
    <w:rsid w:val="002E3A2C"/>
    <w:rsid w:val="002E65CA"/>
    <w:rsid w:val="002E6683"/>
    <w:rsid w:val="002E6A1B"/>
    <w:rsid w:val="002E6A91"/>
    <w:rsid w:val="002F2CC1"/>
    <w:rsid w:val="002F3766"/>
    <w:rsid w:val="002F51FB"/>
    <w:rsid w:val="002F71A2"/>
    <w:rsid w:val="002F773B"/>
    <w:rsid w:val="00301122"/>
    <w:rsid w:val="00301246"/>
    <w:rsid w:val="0030523F"/>
    <w:rsid w:val="003059B7"/>
    <w:rsid w:val="00311CC9"/>
    <w:rsid w:val="00314835"/>
    <w:rsid w:val="00315085"/>
    <w:rsid w:val="003161E3"/>
    <w:rsid w:val="00317E9E"/>
    <w:rsid w:val="0032507A"/>
    <w:rsid w:val="003263A6"/>
    <w:rsid w:val="00326BB4"/>
    <w:rsid w:val="00330CD9"/>
    <w:rsid w:val="00331C60"/>
    <w:rsid w:val="0033245B"/>
    <w:rsid w:val="00337A16"/>
    <w:rsid w:val="003432BF"/>
    <w:rsid w:val="00343E5E"/>
    <w:rsid w:val="003456B3"/>
    <w:rsid w:val="003466A5"/>
    <w:rsid w:val="00350D54"/>
    <w:rsid w:val="003515C2"/>
    <w:rsid w:val="00352370"/>
    <w:rsid w:val="0035260A"/>
    <w:rsid w:val="00352654"/>
    <w:rsid w:val="003551CB"/>
    <w:rsid w:val="003572A7"/>
    <w:rsid w:val="003576E3"/>
    <w:rsid w:val="00360514"/>
    <w:rsid w:val="00361B82"/>
    <w:rsid w:val="00362E41"/>
    <w:rsid w:val="0036470E"/>
    <w:rsid w:val="003647CE"/>
    <w:rsid w:val="003666E9"/>
    <w:rsid w:val="00370A96"/>
    <w:rsid w:val="00370B02"/>
    <w:rsid w:val="00370FEE"/>
    <w:rsid w:val="00372D6B"/>
    <w:rsid w:val="003743C6"/>
    <w:rsid w:val="00374E6C"/>
    <w:rsid w:val="003752AF"/>
    <w:rsid w:val="00376BE8"/>
    <w:rsid w:val="00376F21"/>
    <w:rsid w:val="00376FCA"/>
    <w:rsid w:val="003800BA"/>
    <w:rsid w:val="00386D2D"/>
    <w:rsid w:val="00391C00"/>
    <w:rsid w:val="00391FC8"/>
    <w:rsid w:val="00394E5C"/>
    <w:rsid w:val="003A1A17"/>
    <w:rsid w:val="003A28DF"/>
    <w:rsid w:val="003A49BA"/>
    <w:rsid w:val="003A4C8A"/>
    <w:rsid w:val="003A74D3"/>
    <w:rsid w:val="003A78F4"/>
    <w:rsid w:val="003B00AA"/>
    <w:rsid w:val="003B41CF"/>
    <w:rsid w:val="003C362B"/>
    <w:rsid w:val="003C4BC3"/>
    <w:rsid w:val="003C563D"/>
    <w:rsid w:val="003D14EC"/>
    <w:rsid w:val="003D3BD5"/>
    <w:rsid w:val="003D4D2F"/>
    <w:rsid w:val="003D6A3B"/>
    <w:rsid w:val="003D6DBE"/>
    <w:rsid w:val="003D7927"/>
    <w:rsid w:val="003E069B"/>
    <w:rsid w:val="003E20B7"/>
    <w:rsid w:val="003E31C9"/>
    <w:rsid w:val="003E4FF9"/>
    <w:rsid w:val="003E5EDC"/>
    <w:rsid w:val="003E6F1C"/>
    <w:rsid w:val="003F1B9D"/>
    <w:rsid w:val="003F2D46"/>
    <w:rsid w:val="00400F2D"/>
    <w:rsid w:val="0040112E"/>
    <w:rsid w:val="0040243E"/>
    <w:rsid w:val="004043ED"/>
    <w:rsid w:val="00404EFA"/>
    <w:rsid w:val="00407796"/>
    <w:rsid w:val="0041324E"/>
    <w:rsid w:val="00414210"/>
    <w:rsid w:val="00424F7A"/>
    <w:rsid w:val="00425892"/>
    <w:rsid w:val="00426226"/>
    <w:rsid w:val="004263D2"/>
    <w:rsid w:val="00426468"/>
    <w:rsid w:val="00426B0A"/>
    <w:rsid w:val="004355FF"/>
    <w:rsid w:val="004369A6"/>
    <w:rsid w:val="00437D6A"/>
    <w:rsid w:val="004412F4"/>
    <w:rsid w:val="0044189C"/>
    <w:rsid w:val="00442CC4"/>
    <w:rsid w:val="00443978"/>
    <w:rsid w:val="004446AF"/>
    <w:rsid w:val="00451981"/>
    <w:rsid w:val="00451E4F"/>
    <w:rsid w:val="00454E0F"/>
    <w:rsid w:val="004563AA"/>
    <w:rsid w:val="0045792B"/>
    <w:rsid w:val="00465F7D"/>
    <w:rsid w:val="0046739D"/>
    <w:rsid w:val="004735FD"/>
    <w:rsid w:val="00475CFF"/>
    <w:rsid w:val="00477DA8"/>
    <w:rsid w:val="00480EAA"/>
    <w:rsid w:val="00480EE3"/>
    <w:rsid w:val="00482756"/>
    <w:rsid w:val="00483EAD"/>
    <w:rsid w:val="00492F1B"/>
    <w:rsid w:val="00493801"/>
    <w:rsid w:val="004A13B1"/>
    <w:rsid w:val="004A1EC6"/>
    <w:rsid w:val="004A2530"/>
    <w:rsid w:val="004A4FDB"/>
    <w:rsid w:val="004A6951"/>
    <w:rsid w:val="004A7E31"/>
    <w:rsid w:val="004B0167"/>
    <w:rsid w:val="004B1524"/>
    <w:rsid w:val="004B1965"/>
    <w:rsid w:val="004B3931"/>
    <w:rsid w:val="004B4052"/>
    <w:rsid w:val="004B49D6"/>
    <w:rsid w:val="004B5652"/>
    <w:rsid w:val="004C0053"/>
    <w:rsid w:val="004C15D3"/>
    <w:rsid w:val="004C368D"/>
    <w:rsid w:val="004C4EB5"/>
    <w:rsid w:val="004C7B5B"/>
    <w:rsid w:val="004D0FCF"/>
    <w:rsid w:val="004D1C12"/>
    <w:rsid w:val="004D2C29"/>
    <w:rsid w:val="004D46BE"/>
    <w:rsid w:val="004D4F9F"/>
    <w:rsid w:val="004E3A43"/>
    <w:rsid w:val="004E3EF8"/>
    <w:rsid w:val="004F38D9"/>
    <w:rsid w:val="004F658F"/>
    <w:rsid w:val="0050191F"/>
    <w:rsid w:val="005029FE"/>
    <w:rsid w:val="00503AD1"/>
    <w:rsid w:val="005041C2"/>
    <w:rsid w:val="00505217"/>
    <w:rsid w:val="00506E2D"/>
    <w:rsid w:val="00507523"/>
    <w:rsid w:val="00507BDB"/>
    <w:rsid w:val="00507C75"/>
    <w:rsid w:val="005120B2"/>
    <w:rsid w:val="00513A69"/>
    <w:rsid w:val="00514472"/>
    <w:rsid w:val="00515B51"/>
    <w:rsid w:val="00516607"/>
    <w:rsid w:val="00516A56"/>
    <w:rsid w:val="0052222A"/>
    <w:rsid w:val="00525129"/>
    <w:rsid w:val="005311FD"/>
    <w:rsid w:val="00534DC3"/>
    <w:rsid w:val="00537C91"/>
    <w:rsid w:val="00537EA6"/>
    <w:rsid w:val="0054047B"/>
    <w:rsid w:val="00540DB1"/>
    <w:rsid w:val="00541FAD"/>
    <w:rsid w:val="00543449"/>
    <w:rsid w:val="00543961"/>
    <w:rsid w:val="005526D8"/>
    <w:rsid w:val="00552FD1"/>
    <w:rsid w:val="0055426C"/>
    <w:rsid w:val="00554ACD"/>
    <w:rsid w:val="00556A73"/>
    <w:rsid w:val="00556DA6"/>
    <w:rsid w:val="00560FA1"/>
    <w:rsid w:val="0056249E"/>
    <w:rsid w:val="005646FC"/>
    <w:rsid w:val="00567380"/>
    <w:rsid w:val="0057060A"/>
    <w:rsid w:val="005708A3"/>
    <w:rsid w:val="00570A1C"/>
    <w:rsid w:val="00570F76"/>
    <w:rsid w:val="00571326"/>
    <w:rsid w:val="00573FC5"/>
    <w:rsid w:val="0057699C"/>
    <w:rsid w:val="0057779B"/>
    <w:rsid w:val="005802CD"/>
    <w:rsid w:val="00583C09"/>
    <w:rsid w:val="00584437"/>
    <w:rsid w:val="00586DFB"/>
    <w:rsid w:val="0058752A"/>
    <w:rsid w:val="00587F19"/>
    <w:rsid w:val="0059138A"/>
    <w:rsid w:val="00591EEF"/>
    <w:rsid w:val="00594B15"/>
    <w:rsid w:val="00595DD3"/>
    <w:rsid w:val="005A019C"/>
    <w:rsid w:val="005A0886"/>
    <w:rsid w:val="005A73FC"/>
    <w:rsid w:val="005B773D"/>
    <w:rsid w:val="005C2B44"/>
    <w:rsid w:val="005C30A4"/>
    <w:rsid w:val="005C3ACF"/>
    <w:rsid w:val="005D2B56"/>
    <w:rsid w:val="005D31D7"/>
    <w:rsid w:val="005D35D5"/>
    <w:rsid w:val="005D3945"/>
    <w:rsid w:val="005D39B3"/>
    <w:rsid w:val="005D48BD"/>
    <w:rsid w:val="005D532D"/>
    <w:rsid w:val="005D66A5"/>
    <w:rsid w:val="005D6D6D"/>
    <w:rsid w:val="005D7F7A"/>
    <w:rsid w:val="005E09D5"/>
    <w:rsid w:val="005E0FE0"/>
    <w:rsid w:val="005E1ABE"/>
    <w:rsid w:val="005E1C84"/>
    <w:rsid w:val="005E28AE"/>
    <w:rsid w:val="005E33DA"/>
    <w:rsid w:val="005E340C"/>
    <w:rsid w:val="005E41D6"/>
    <w:rsid w:val="005E4D33"/>
    <w:rsid w:val="005E4DA0"/>
    <w:rsid w:val="005E72BF"/>
    <w:rsid w:val="005F1C2A"/>
    <w:rsid w:val="005F2F2E"/>
    <w:rsid w:val="005F3855"/>
    <w:rsid w:val="005F4C9D"/>
    <w:rsid w:val="005F58AD"/>
    <w:rsid w:val="005F5C5B"/>
    <w:rsid w:val="005F6E50"/>
    <w:rsid w:val="0060300A"/>
    <w:rsid w:val="00603497"/>
    <w:rsid w:val="00603667"/>
    <w:rsid w:val="00605B28"/>
    <w:rsid w:val="00606BAF"/>
    <w:rsid w:val="006076C4"/>
    <w:rsid w:val="006079B9"/>
    <w:rsid w:val="006105BA"/>
    <w:rsid w:val="006121DF"/>
    <w:rsid w:val="00614C66"/>
    <w:rsid w:val="00616758"/>
    <w:rsid w:val="006173AB"/>
    <w:rsid w:val="00621154"/>
    <w:rsid w:val="00624D69"/>
    <w:rsid w:val="0062525F"/>
    <w:rsid w:val="00627FDA"/>
    <w:rsid w:val="006319F8"/>
    <w:rsid w:val="00632727"/>
    <w:rsid w:val="00633050"/>
    <w:rsid w:val="006351A4"/>
    <w:rsid w:val="00637E28"/>
    <w:rsid w:val="00641980"/>
    <w:rsid w:val="006434BF"/>
    <w:rsid w:val="00643CB0"/>
    <w:rsid w:val="0064417C"/>
    <w:rsid w:val="006451B5"/>
    <w:rsid w:val="006472F5"/>
    <w:rsid w:val="0064741B"/>
    <w:rsid w:val="00647D92"/>
    <w:rsid w:val="00650396"/>
    <w:rsid w:val="00650F29"/>
    <w:rsid w:val="00651871"/>
    <w:rsid w:val="00651BD5"/>
    <w:rsid w:val="00653670"/>
    <w:rsid w:val="00655F38"/>
    <w:rsid w:val="00661D89"/>
    <w:rsid w:val="00661F79"/>
    <w:rsid w:val="00662EE0"/>
    <w:rsid w:val="00664B76"/>
    <w:rsid w:val="00664F55"/>
    <w:rsid w:val="00667480"/>
    <w:rsid w:val="006706F9"/>
    <w:rsid w:val="00671882"/>
    <w:rsid w:val="00673338"/>
    <w:rsid w:val="00674170"/>
    <w:rsid w:val="00676588"/>
    <w:rsid w:val="00680310"/>
    <w:rsid w:val="0068069A"/>
    <w:rsid w:val="00680F6D"/>
    <w:rsid w:val="00681B57"/>
    <w:rsid w:val="006823D9"/>
    <w:rsid w:val="00682A25"/>
    <w:rsid w:val="0069005E"/>
    <w:rsid w:val="0069493E"/>
    <w:rsid w:val="0069624E"/>
    <w:rsid w:val="006A1CEF"/>
    <w:rsid w:val="006A21F5"/>
    <w:rsid w:val="006A5EC7"/>
    <w:rsid w:val="006A699A"/>
    <w:rsid w:val="006B7D55"/>
    <w:rsid w:val="006C26ED"/>
    <w:rsid w:val="006C31C2"/>
    <w:rsid w:val="006C7FC4"/>
    <w:rsid w:val="006D06FD"/>
    <w:rsid w:val="006D33DF"/>
    <w:rsid w:val="006D7899"/>
    <w:rsid w:val="006E0386"/>
    <w:rsid w:val="006E2489"/>
    <w:rsid w:val="006E6108"/>
    <w:rsid w:val="006E6862"/>
    <w:rsid w:val="006E7409"/>
    <w:rsid w:val="006F174D"/>
    <w:rsid w:val="006F1959"/>
    <w:rsid w:val="006F2649"/>
    <w:rsid w:val="006F50B6"/>
    <w:rsid w:val="006F53A8"/>
    <w:rsid w:val="0070134F"/>
    <w:rsid w:val="00702D23"/>
    <w:rsid w:val="00703550"/>
    <w:rsid w:val="0070372F"/>
    <w:rsid w:val="00705490"/>
    <w:rsid w:val="00706885"/>
    <w:rsid w:val="007106D5"/>
    <w:rsid w:val="0071304B"/>
    <w:rsid w:val="0071467C"/>
    <w:rsid w:val="00715F88"/>
    <w:rsid w:val="00716180"/>
    <w:rsid w:val="00716D33"/>
    <w:rsid w:val="00721618"/>
    <w:rsid w:val="00722F50"/>
    <w:rsid w:val="00731E01"/>
    <w:rsid w:val="00732E99"/>
    <w:rsid w:val="00737EC0"/>
    <w:rsid w:val="00741520"/>
    <w:rsid w:val="00741612"/>
    <w:rsid w:val="007425AA"/>
    <w:rsid w:val="00742D3D"/>
    <w:rsid w:val="007430A9"/>
    <w:rsid w:val="00743592"/>
    <w:rsid w:val="00743E2E"/>
    <w:rsid w:val="0074585D"/>
    <w:rsid w:val="00746CA3"/>
    <w:rsid w:val="0075122C"/>
    <w:rsid w:val="00751490"/>
    <w:rsid w:val="00751C65"/>
    <w:rsid w:val="00753384"/>
    <w:rsid w:val="00754A3D"/>
    <w:rsid w:val="00757926"/>
    <w:rsid w:val="007602DF"/>
    <w:rsid w:val="00761AB2"/>
    <w:rsid w:val="00765C8D"/>
    <w:rsid w:val="00766D22"/>
    <w:rsid w:val="00767D6C"/>
    <w:rsid w:val="0077207B"/>
    <w:rsid w:val="00774DFA"/>
    <w:rsid w:val="00776E63"/>
    <w:rsid w:val="00777A1D"/>
    <w:rsid w:val="00777A43"/>
    <w:rsid w:val="00784A40"/>
    <w:rsid w:val="00784F2E"/>
    <w:rsid w:val="00785564"/>
    <w:rsid w:val="00792049"/>
    <w:rsid w:val="007926DC"/>
    <w:rsid w:val="00795E89"/>
    <w:rsid w:val="00796B55"/>
    <w:rsid w:val="00796CC3"/>
    <w:rsid w:val="007A21F3"/>
    <w:rsid w:val="007A7B61"/>
    <w:rsid w:val="007B128E"/>
    <w:rsid w:val="007B64B6"/>
    <w:rsid w:val="007C013A"/>
    <w:rsid w:val="007C0322"/>
    <w:rsid w:val="007C24C1"/>
    <w:rsid w:val="007C3540"/>
    <w:rsid w:val="007C383C"/>
    <w:rsid w:val="007C4D17"/>
    <w:rsid w:val="007C692F"/>
    <w:rsid w:val="007D38AC"/>
    <w:rsid w:val="007E0F23"/>
    <w:rsid w:val="007E13B5"/>
    <w:rsid w:val="007E6784"/>
    <w:rsid w:val="007E6E1A"/>
    <w:rsid w:val="007F0D5A"/>
    <w:rsid w:val="007F14D2"/>
    <w:rsid w:val="007F4426"/>
    <w:rsid w:val="007F56C0"/>
    <w:rsid w:val="007F5FA8"/>
    <w:rsid w:val="007F64B1"/>
    <w:rsid w:val="008026D5"/>
    <w:rsid w:val="00804AC3"/>
    <w:rsid w:val="0080519B"/>
    <w:rsid w:val="008052F4"/>
    <w:rsid w:val="00806CFA"/>
    <w:rsid w:val="00815EFB"/>
    <w:rsid w:val="00820068"/>
    <w:rsid w:val="00823AB3"/>
    <w:rsid w:val="00824911"/>
    <w:rsid w:val="00824C3A"/>
    <w:rsid w:val="008273D9"/>
    <w:rsid w:val="008274F1"/>
    <w:rsid w:val="00830772"/>
    <w:rsid w:val="00830821"/>
    <w:rsid w:val="00832D0C"/>
    <w:rsid w:val="00834AEF"/>
    <w:rsid w:val="00835A66"/>
    <w:rsid w:val="00835B63"/>
    <w:rsid w:val="0083682F"/>
    <w:rsid w:val="00836AF7"/>
    <w:rsid w:val="00836F3E"/>
    <w:rsid w:val="008405DF"/>
    <w:rsid w:val="00840BAB"/>
    <w:rsid w:val="008411A9"/>
    <w:rsid w:val="00844593"/>
    <w:rsid w:val="008447FB"/>
    <w:rsid w:val="008461F1"/>
    <w:rsid w:val="00852C5C"/>
    <w:rsid w:val="0085399D"/>
    <w:rsid w:val="00854F28"/>
    <w:rsid w:val="00855367"/>
    <w:rsid w:val="00855577"/>
    <w:rsid w:val="00855DA0"/>
    <w:rsid w:val="008567AE"/>
    <w:rsid w:val="008579C9"/>
    <w:rsid w:val="008622E7"/>
    <w:rsid w:val="00862A29"/>
    <w:rsid w:val="00862B74"/>
    <w:rsid w:val="00862BA4"/>
    <w:rsid w:val="00866507"/>
    <w:rsid w:val="008722FA"/>
    <w:rsid w:val="008735B7"/>
    <w:rsid w:val="00873D22"/>
    <w:rsid w:val="008761B5"/>
    <w:rsid w:val="00876374"/>
    <w:rsid w:val="00876DB9"/>
    <w:rsid w:val="00876E8D"/>
    <w:rsid w:val="00877FD8"/>
    <w:rsid w:val="00880372"/>
    <w:rsid w:val="00880684"/>
    <w:rsid w:val="00882F00"/>
    <w:rsid w:val="00885621"/>
    <w:rsid w:val="00887231"/>
    <w:rsid w:val="008874D9"/>
    <w:rsid w:val="00890FD4"/>
    <w:rsid w:val="008948A0"/>
    <w:rsid w:val="008953C4"/>
    <w:rsid w:val="0089689F"/>
    <w:rsid w:val="0089742A"/>
    <w:rsid w:val="008A1711"/>
    <w:rsid w:val="008A4A12"/>
    <w:rsid w:val="008B0FBB"/>
    <w:rsid w:val="008B11D7"/>
    <w:rsid w:val="008B1356"/>
    <w:rsid w:val="008C14A1"/>
    <w:rsid w:val="008C27A0"/>
    <w:rsid w:val="008C45E4"/>
    <w:rsid w:val="008C61CD"/>
    <w:rsid w:val="008C7733"/>
    <w:rsid w:val="008D0D3C"/>
    <w:rsid w:val="008D4310"/>
    <w:rsid w:val="008D622F"/>
    <w:rsid w:val="008E0D1D"/>
    <w:rsid w:val="008E1C19"/>
    <w:rsid w:val="008E32BF"/>
    <w:rsid w:val="008E4700"/>
    <w:rsid w:val="008E47FF"/>
    <w:rsid w:val="008E61C2"/>
    <w:rsid w:val="008E6B93"/>
    <w:rsid w:val="008E70F1"/>
    <w:rsid w:val="008F0279"/>
    <w:rsid w:val="008F2BA7"/>
    <w:rsid w:val="008F2DBB"/>
    <w:rsid w:val="008F35DD"/>
    <w:rsid w:val="008F36DC"/>
    <w:rsid w:val="008F494C"/>
    <w:rsid w:val="008F6863"/>
    <w:rsid w:val="008F7FBD"/>
    <w:rsid w:val="00902D42"/>
    <w:rsid w:val="009041EE"/>
    <w:rsid w:val="009068B6"/>
    <w:rsid w:val="0091017C"/>
    <w:rsid w:val="009102AD"/>
    <w:rsid w:val="009107B4"/>
    <w:rsid w:val="0091199F"/>
    <w:rsid w:val="00912F31"/>
    <w:rsid w:val="00913B23"/>
    <w:rsid w:val="00913BA6"/>
    <w:rsid w:val="00917197"/>
    <w:rsid w:val="00917FBA"/>
    <w:rsid w:val="00920E02"/>
    <w:rsid w:val="009213B7"/>
    <w:rsid w:val="00922A64"/>
    <w:rsid w:val="00924D92"/>
    <w:rsid w:val="00925190"/>
    <w:rsid w:val="0092640E"/>
    <w:rsid w:val="00926679"/>
    <w:rsid w:val="00930763"/>
    <w:rsid w:val="00941132"/>
    <w:rsid w:val="00942793"/>
    <w:rsid w:val="00942EE9"/>
    <w:rsid w:val="00945A6E"/>
    <w:rsid w:val="00945DF7"/>
    <w:rsid w:val="00946F10"/>
    <w:rsid w:val="0094764E"/>
    <w:rsid w:val="00951406"/>
    <w:rsid w:val="00951BF0"/>
    <w:rsid w:val="00953E4D"/>
    <w:rsid w:val="0095465D"/>
    <w:rsid w:val="00954DD2"/>
    <w:rsid w:val="0095797C"/>
    <w:rsid w:val="00960DD3"/>
    <w:rsid w:val="009610D5"/>
    <w:rsid w:val="009618B8"/>
    <w:rsid w:val="0096299B"/>
    <w:rsid w:val="009631FE"/>
    <w:rsid w:val="009638CB"/>
    <w:rsid w:val="0096471A"/>
    <w:rsid w:val="00971C43"/>
    <w:rsid w:val="00971C7C"/>
    <w:rsid w:val="00972B04"/>
    <w:rsid w:val="0097372F"/>
    <w:rsid w:val="009761EA"/>
    <w:rsid w:val="00976A3E"/>
    <w:rsid w:val="00976C65"/>
    <w:rsid w:val="0098134A"/>
    <w:rsid w:val="00981611"/>
    <w:rsid w:val="00982FF6"/>
    <w:rsid w:val="00983A19"/>
    <w:rsid w:val="00984960"/>
    <w:rsid w:val="00985B86"/>
    <w:rsid w:val="009876B7"/>
    <w:rsid w:val="0099109B"/>
    <w:rsid w:val="009929F8"/>
    <w:rsid w:val="0099311C"/>
    <w:rsid w:val="0099407B"/>
    <w:rsid w:val="00995339"/>
    <w:rsid w:val="0099689B"/>
    <w:rsid w:val="009A0B71"/>
    <w:rsid w:val="009A11CA"/>
    <w:rsid w:val="009A2B4C"/>
    <w:rsid w:val="009A2F4C"/>
    <w:rsid w:val="009A505C"/>
    <w:rsid w:val="009B22D1"/>
    <w:rsid w:val="009B5D3D"/>
    <w:rsid w:val="009B6B87"/>
    <w:rsid w:val="009B729A"/>
    <w:rsid w:val="009C2CCF"/>
    <w:rsid w:val="009C375F"/>
    <w:rsid w:val="009C74A6"/>
    <w:rsid w:val="009D04E5"/>
    <w:rsid w:val="009D1528"/>
    <w:rsid w:val="009D3109"/>
    <w:rsid w:val="009D3C0E"/>
    <w:rsid w:val="009D46FE"/>
    <w:rsid w:val="009D470C"/>
    <w:rsid w:val="009D7593"/>
    <w:rsid w:val="009E13D4"/>
    <w:rsid w:val="009E257E"/>
    <w:rsid w:val="009E26C8"/>
    <w:rsid w:val="009E28E9"/>
    <w:rsid w:val="009E2980"/>
    <w:rsid w:val="009E4108"/>
    <w:rsid w:val="009E5469"/>
    <w:rsid w:val="009E550F"/>
    <w:rsid w:val="009F003E"/>
    <w:rsid w:val="009F0F15"/>
    <w:rsid w:val="009F1AF7"/>
    <w:rsid w:val="009F5AC1"/>
    <w:rsid w:val="00A001DA"/>
    <w:rsid w:val="00A01041"/>
    <w:rsid w:val="00A01A04"/>
    <w:rsid w:val="00A01C3D"/>
    <w:rsid w:val="00A01E98"/>
    <w:rsid w:val="00A03D89"/>
    <w:rsid w:val="00A078EF"/>
    <w:rsid w:val="00A07A8C"/>
    <w:rsid w:val="00A100C1"/>
    <w:rsid w:val="00A10652"/>
    <w:rsid w:val="00A10ADD"/>
    <w:rsid w:val="00A15984"/>
    <w:rsid w:val="00A15CC2"/>
    <w:rsid w:val="00A20578"/>
    <w:rsid w:val="00A20FD7"/>
    <w:rsid w:val="00A227FF"/>
    <w:rsid w:val="00A2298E"/>
    <w:rsid w:val="00A235C8"/>
    <w:rsid w:val="00A23E1D"/>
    <w:rsid w:val="00A2453E"/>
    <w:rsid w:val="00A2552A"/>
    <w:rsid w:val="00A255F7"/>
    <w:rsid w:val="00A26847"/>
    <w:rsid w:val="00A33D6B"/>
    <w:rsid w:val="00A351A4"/>
    <w:rsid w:val="00A402FE"/>
    <w:rsid w:val="00A40A40"/>
    <w:rsid w:val="00A42FD8"/>
    <w:rsid w:val="00A436E4"/>
    <w:rsid w:val="00A438E6"/>
    <w:rsid w:val="00A44DAF"/>
    <w:rsid w:val="00A47B7A"/>
    <w:rsid w:val="00A509E7"/>
    <w:rsid w:val="00A510A1"/>
    <w:rsid w:val="00A51D37"/>
    <w:rsid w:val="00A53F44"/>
    <w:rsid w:val="00A540C8"/>
    <w:rsid w:val="00A55212"/>
    <w:rsid w:val="00A5656F"/>
    <w:rsid w:val="00A5662A"/>
    <w:rsid w:val="00A607CF"/>
    <w:rsid w:val="00A6124C"/>
    <w:rsid w:val="00A62906"/>
    <w:rsid w:val="00A66557"/>
    <w:rsid w:val="00A67421"/>
    <w:rsid w:val="00A67C3D"/>
    <w:rsid w:val="00A67C8D"/>
    <w:rsid w:val="00A706B7"/>
    <w:rsid w:val="00A71CA3"/>
    <w:rsid w:val="00A72773"/>
    <w:rsid w:val="00A73B38"/>
    <w:rsid w:val="00A74F34"/>
    <w:rsid w:val="00A757BD"/>
    <w:rsid w:val="00A80724"/>
    <w:rsid w:val="00A80B9A"/>
    <w:rsid w:val="00A80F32"/>
    <w:rsid w:val="00A81376"/>
    <w:rsid w:val="00A830AE"/>
    <w:rsid w:val="00A853F2"/>
    <w:rsid w:val="00A85A07"/>
    <w:rsid w:val="00A91A08"/>
    <w:rsid w:val="00A94BE9"/>
    <w:rsid w:val="00A95A0A"/>
    <w:rsid w:val="00A96E87"/>
    <w:rsid w:val="00A978FD"/>
    <w:rsid w:val="00AA316B"/>
    <w:rsid w:val="00AA48DB"/>
    <w:rsid w:val="00AA491C"/>
    <w:rsid w:val="00AA5820"/>
    <w:rsid w:val="00AA7BB3"/>
    <w:rsid w:val="00AB0A1A"/>
    <w:rsid w:val="00AB1495"/>
    <w:rsid w:val="00AB6AA7"/>
    <w:rsid w:val="00AC2040"/>
    <w:rsid w:val="00AC3F86"/>
    <w:rsid w:val="00AC5088"/>
    <w:rsid w:val="00AC5AD1"/>
    <w:rsid w:val="00AC73F8"/>
    <w:rsid w:val="00AC7B7A"/>
    <w:rsid w:val="00AD16BD"/>
    <w:rsid w:val="00AD2DF7"/>
    <w:rsid w:val="00AD5B4D"/>
    <w:rsid w:val="00AD7DF2"/>
    <w:rsid w:val="00AE0F15"/>
    <w:rsid w:val="00AE243E"/>
    <w:rsid w:val="00AE2F74"/>
    <w:rsid w:val="00AE3020"/>
    <w:rsid w:val="00AE508D"/>
    <w:rsid w:val="00AE7837"/>
    <w:rsid w:val="00AE7B0E"/>
    <w:rsid w:val="00AF134D"/>
    <w:rsid w:val="00AF1917"/>
    <w:rsid w:val="00AF37EF"/>
    <w:rsid w:val="00AF4BC3"/>
    <w:rsid w:val="00AF6F9F"/>
    <w:rsid w:val="00AF7391"/>
    <w:rsid w:val="00B003C8"/>
    <w:rsid w:val="00B01EA6"/>
    <w:rsid w:val="00B04972"/>
    <w:rsid w:val="00B05105"/>
    <w:rsid w:val="00B06B28"/>
    <w:rsid w:val="00B07793"/>
    <w:rsid w:val="00B077A7"/>
    <w:rsid w:val="00B100FC"/>
    <w:rsid w:val="00B10A39"/>
    <w:rsid w:val="00B11306"/>
    <w:rsid w:val="00B139EA"/>
    <w:rsid w:val="00B1410B"/>
    <w:rsid w:val="00B170AA"/>
    <w:rsid w:val="00B20BF3"/>
    <w:rsid w:val="00B236B6"/>
    <w:rsid w:val="00B23FCD"/>
    <w:rsid w:val="00B2768F"/>
    <w:rsid w:val="00B313C6"/>
    <w:rsid w:val="00B316C4"/>
    <w:rsid w:val="00B3196E"/>
    <w:rsid w:val="00B33D5D"/>
    <w:rsid w:val="00B34025"/>
    <w:rsid w:val="00B341FF"/>
    <w:rsid w:val="00B42120"/>
    <w:rsid w:val="00B4339A"/>
    <w:rsid w:val="00B43C74"/>
    <w:rsid w:val="00B43DC2"/>
    <w:rsid w:val="00B4462B"/>
    <w:rsid w:val="00B477BA"/>
    <w:rsid w:val="00B55022"/>
    <w:rsid w:val="00B61577"/>
    <w:rsid w:val="00B61621"/>
    <w:rsid w:val="00B64B9C"/>
    <w:rsid w:val="00B6747D"/>
    <w:rsid w:val="00B67EB0"/>
    <w:rsid w:val="00B708F6"/>
    <w:rsid w:val="00B7196A"/>
    <w:rsid w:val="00B73973"/>
    <w:rsid w:val="00B73B70"/>
    <w:rsid w:val="00B757E6"/>
    <w:rsid w:val="00B80F52"/>
    <w:rsid w:val="00B8191A"/>
    <w:rsid w:val="00B82DC6"/>
    <w:rsid w:val="00B83154"/>
    <w:rsid w:val="00B8433A"/>
    <w:rsid w:val="00B84470"/>
    <w:rsid w:val="00B844AE"/>
    <w:rsid w:val="00B84BD0"/>
    <w:rsid w:val="00B8642F"/>
    <w:rsid w:val="00B87AAE"/>
    <w:rsid w:val="00B91C8B"/>
    <w:rsid w:val="00B95E1E"/>
    <w:rsid w:val="00BA25F1"/>
    <w:rsid w:val="00BA6D02"/>
    <w:rsid w:val="00BB3F19"/>
    <w:rsid w:val="00BB58F2"/>
    <w:rsid w:val="00BC0D0E"/>
    <w:rsid w:val="00BC102D"/>
    <w:rsid w:val="00BC14E5"/>
    <w:rsid w:val="00BC15E3"/>
    <w:rsid w:val="00BC1710"/>
    <w:rsid w:val="00BC223A"/>
    <w:rsid w:val="00BC2E65"/>
    <w:rsid w:val="00BC4C11"/>
    <w:rsid w:val="00BC6150"/>
    <w:rsid w:val="00BC7F6E"/>
    <w:rsid w:val="00BD0DF0"/>
    <w:rsid w:val="00BD2CDF"/>
    <w:rsid w:val="00BD6BBD"/>
    <w:rsid w:val="00BD71D5"/>
    <w:rsid w:val="00BE1EBF"/>
    <w:rsid w:val="00BE2310"/>
    <w:rsid w:val="00BE2CA0"/>
    <w:rsid w:val="00BE3D8F"/>
    <w:rsid w:val="00BE66C3"/>
    <w:rsid w:val="00BF0D7B"/>
    <w:rsid w:val="00BF59B1"/>
    <w:rsid w:val="00C00C0C"/>
    <w:rsid w:val="00C02B22"/>
    <w:rsid w:val="00C04246"/>
    <w:rsid w:val="00C04CF6"/>
    <w:rsid w:val="00C04D57"/>
    <w:rsid w:val="00C05E27"/>
    <w:rsid w:val="00C06C0E"/>
    <w:rsid w:val="00C16110"/>
    <w:rsid w:val="00C174F2"/>
    <w:rsid w:val="00C20AB3"/>
    <w:rsid w:val="00C26B68"/>
    <w:rsid w:val="00C275ED"/>
    <w:rsid w:val="00C30AD5"/>
    <w:rsid w:val="00C351F0"/>
    <w:rsid w:val="00C370FC"/>
    <w:rsid w:val="00C437B9"/>
    <w:rsid w:val="00C468CA"/>
    <w:rsid w:val="00C50DD0"/>
    <w:rsid w:val="00C52CC4"/>
    <w:rsid w:val="00C63249"/>
    <w:rsid w:val="00C661C0"/>
    <w:rsid w:val="00C67816"/>
    <w:rsid w:val="00C73734"/>
    <w:rsid w:val="00C75268"/>
    <w:rsid w:val="00C76573"/>
    <w:rsid w:val="00C76F05"/>
    <w:rsid w:val="00C778B2"/>
    <w:rsid w:val="00C800E3"/>
    <w:rsid w:val="00C80F48"/>
    <w:rsid w:val="00C80F60"/>
    <w:rsid w:val="00C812DF"/>
    <w:rsid w:val="00C82C7E"/>
    <w:rsid w:val="00C83872"/>
    <w:rsid w:val="00C85DDF"/>
    <w:rsid w:val="00C86E0D"/>
    <w:rsid w:val="00C87303"/>
    <w:rsid w:val="00C90A86"/>
    <w:rsid w:val="00C90E92"/>
    <w:rsid w:val="00C91718"/>
    <w:rsid w:val="00C94AB1"/>
    <w:rsid w:val="00C96EF6"/>
    <w:rsid w:val="00CA14B7"/>
    <w:rsid w:val="00CB115F"/>
    <w:rsid w:val="00CB2C47"/>
    <w:rsid w:val="00CB2DC9"/>
    <w:rsid w:val="00CB3F0B"/>
    <w:rsid w:val="00CB4F34"/>
    <w:rsid w:val="00CB75B1"/>
    <w:rsid w:val="00CC039E"/>
    <w:rsid w:val="00CC420E"/>
    <w:rsid w:val="00CC49AD"/>
    <w:rsid w:val="00CC57EE"/>
    <w:rsid w:val="00CC611E"/>
    <w:rsid w:val="00CD1EB7"/>
    <w:rsid w:val="00CD3D01"/>
    <w:rsid w:val="00CD4A9C"/>
    <w:rsid w:val="00CE0032"/>
    <w:rsid w:val="00CE0556"/>
    <w:rsid w:val="00CE251D"/>
    <w:rsid w:val="00CE2788"/>
    <w:rsid w:val="00CE3D79"/>
    <w:rsid w:val="00CE6B71"/>
    <w:rsid w:val="00CE6E27"/>
    <w:rsid w:val="00CE71BC"/>
    <w:rsid w:val="00CE7F05"/>
    <w:rsid w:val="00CF006B"/>
    <w:rsid w:val="00CF0D42"/>
    <w:rsid w:val="00CF2F5C"/>
    <w:rsid w:val="00CF39B4"/>
    <w:rsid w:val="00CF3C3A"/>
    <w:rsid w:val="00CF786A"/>
    <w:rsid w:val="00D000FD"/>
    <w:rsid w:val="00D00486"/>
    <w:rsid w:val="00D020FB"/>
    <w:rsid w:val="00D02961"/>
    <w:rsid w:val="00D0368E"/>
    <w:rsid w:val="00D03699"/>
    <w:rsid w:val="00D06716"/>
    <w:rsid w:val="00D0687A"/>
    <w:rsid w:val="00D06DF8"/>
    <w:rsid w:val="00D0700B"/>
    <w:rsid w:val="00D07EEC"/>
    <w:rsid w:val="00D1298C"/>
    <w:rsid w:val="00D144A3"/>
    <w:rsid w:val="00D14D8A"/>
    <w:rsid w:val="00D172C5"/>
    <w:rsid w:val="00D20049"/>
    <w:rsid w:val="00D20CA6"/>
    <w:rsid w:val="00D219E9"/>
    <w:rsid w:val="00D21E56"/>
    <w:rsid w:val="00D2228F"/>
    <w:rsid w:val="00D2247C"/>
    <w:rsid w:val="00D22AB0"/>
    <w:rsid w:val="00D231E8"/>
    <w:rsid w:val="00D24783"/>
    <w:rsid w:val="00D25FC9"/>
    <w:rsid w:val="00D268A5"/>
    <w:rsid w:val="00D27693"/>
    <w:rsid w:val="00D30E0B"/>
    <w:rsid w:val="00D3306E"/>
    <w:rsid w:val="00D3347F"/>
    <w:rsid w:val="00D435EE"/>
    <w:rsid w:val="00D4527F"/>
    <w:rsid w:val="00D469F2"/>
    <w:rsid w:val="00D476B5"/>
    <w:rsid w:val="00D47A47"/>
    <w:rsid w:val="00D50911"/>
    <w:rsid w:val="00D51B99"/>
    <w:rsid w:val="00D51E55"/>
    <w:rsid w:val="00D53A80"/>
    <w:rsid w:val="00D53E73"/>
    <w:rsid w:val="00D546E9"/>
    <w:rsid w:val="00D54EF4"/>
    <w:rsid w:val="00D567BA"/>
    <w:rsid w:val="00D579B1"/>
    <w:rsid w:val="00D62D19"/>
    <w:rsid w:val="00D634B9"/>
    <w:rsid w:val="00D644CB"/>
    <w:rsid w:val="00D64865"/>
    <w:rsid w:val="00D677A1"/>
    <w:rsid w:val="00D71521"/>
    <w:rsid w:val="00D715FC"/>
    <w:rsid w:val="00D74785"/>
    <w:rsid w:val="00D74E77"/>
    <w:rsid w:val="00D76B89"/>
    <w:rsid w:val="00D76F0A"/>
    <w:rsid w:val="00D77B8E"/>
    <w:rsid w:val="00D80828"/>
    <w:rsid w:val="00D815AD"/>
    <w:rsid w:val="00D8197A"/>
    <w:rsid w:val="00D84CDE"/>
    <w:rsid w:val="00D87DD3"/>
    <w:rsid w:val="00D90888"/>
    <w:rsid w:val="00D90FF6"/>
    <w:rsid w:val="00D919FA"/>
    <w:rsid w:val="00D91B9D"/>
    <w:rsid w:val="00D92BDD"/>
    <w:rsid w:val="00D95A43"/>
    <w:rsid w:val="00D97BAE"/>
    <w:rsid w:val="00DA1FBA"/>
    <w:rsid w:val="00DA246D"/>
    <w:rsid w:val="00DA283F"/>
    <w:rsid w:val="00DA2E2B"/>
    <w:rsid w:val="00DA3592"/>
    <w:rsid w:val="00DA3B81"/>
    <w:rsid w:val="00DA42BF"/>
    <w:rsid w:val="00DA531F"/>
    <w:rsid w:val="00DA7436"/>
    <w:rsid w:val="00DB177B"/>
    <w:rsid w:val="00DB2886"/>
    <w:rsid w:val="00DB4326"/>
    <w:rsid w:val="00DB4B67"/>
    <w:rsid w:val="00DB658D"/>
    <w:rsid w:val="00DC1E8E"/>
    <w:rsid w:val="00DC2357"/>
    <w:rsid w:val="00DC23B2"/>
    <w:rsid w:val="00DC3836"/>
    <w:rsid w:val="00DC3B20"/>
    <w:rsid w:val="00DC5391"/>
    <w:rsid w:val="00DD35DE"/>
    <w:rsid w:val="00DD46FC"/>
    <w:rsid w:val="00DD7967"/>
    <w:rsid w:val="00DE02C0"/>
    <w:rsid w:val="00DE5524"/>
    <w:rsid w:val="00DE579C"/>
    <w:rsid w:val="00DF0A89"/>
    <w:rsid w:val="00DF111E"/>
    <w:rsid w:val="00DF5919"/>
    <w:rsid w:val="00DF6BDC"/>
    <w:rsid w:val="00DF6BF9"/>
    <w:rsid w:val="00DF703E"/>
    <w:rsid w:val="00E0109E"/>
    <w:rsid w:val="00E02507"/>
    <w:rsid w:val="00E03AD9"/>
    <w:rsid w:val="00E04617"/>
    <w:rsid w:val="00E13C2A"/>
    <w:rsid w:val="00E14038"/>
    <w:rsid w:val="00E15A9C"/>
    <w:rsid w:val="00E15ABD"/>
    <w:rsid w:val="00E205EB"/>
    <w:rsid w:val="00E20FDD"/>
    <w:rsid w:val="00E22082"/>
    <w:rsid w:val="00E2328D"/>
    <w:rsid w:val="00E23838"/>
    <w:rsid w:val="00E23DB6"/>
    <w:rsid w:val="00E24388"/>
    <w:rsid w:val="00E25DC1"/>
    <w:rsid w:val="00E36828"/>
    <w:rsid w:val="00E369D5"/>
    <w:rsid w:val="00E36F5C"/>
    <w:rsid w:val="00E422A0"/>
    <w:rsid w:val="00E43BA3"/>
    <w:rsid w:val="00E45ABA"/>
    <w:rsid w:val="00E45C13"/>
    <w:rsid w:val="00E46283"/>
    <w:rsid w:val="00E464DE"/>
    <w:rsid w:val="00E479B5"/>
    <w:rsid w:val="00E50BF3"/>
    <w:rsid w:val="00E50F6D"/>
    <w:rsid w:val="00E5531A"/>
    <w:rsid w:val="00E55497"/>
    <w:rsid w:val="00E56579"/>
    <w:rsid w:val="00E5689D"/>
    <w:rsid w:val="00E57D08"/>
    <w:rsid w:val="00E61FEC"/>
    <w:rsid w:val="00E62D01"/>
    <w:rsid w:val="00E67512"/>
    <w:rsid w:val="00E6792A"/>
    <w:rsid w:val="00E712AC"/>
    <w:rsid w:val="00E766D8"/>
    <w:rsid w:val="00E77669"/>
    <w:rsid w:val="00E80E66"/>
    <w:rsid w:val="00E81F06"/>
    <w:rsid w:val="00E821C4"/>
    <w:rsid w:val="00E82474"/>
    <w:rsid w:val="00E85D2A"/>
    <w:rsid w:val="00E87D22"/>
    <w:rsid w:val="00E9077D"/>
    <w:rsid w:val="00E91516"/>
    <w:rsid w:val="00E92D1B"/>
    <w:rsid w:val="00E93BB9"/>
    <w:rsid w:val="00E95CB7"/>
    <w:rsid w:val="00E9772B"/>
    <w:rsid w:val="00EA1332"/>
    <w:rsid w:val="00EA1522"/>
    <w:rsid w:val="00EA29B8"/>
    <w:rsid w:val="00EA45DB"/>
    <w:rsid w:val="00EA7CCA"/>
    <w:rsid w:val="00EA7E51"/>
    <w:rsid w:val="00EB2C96"/>
    <w:rsid w:val="00EC1573"/>
    <w:rsid w:val="00EC1A68"/>
    <w:rsid w:val="00EC4CFF"/>
    <w:rsid w:val="00EC76C6"/>
    <w:rsid w:val="00ED03AD"/>
    <w:rsid w:val="00ED0DA9"/>
    <w:rsid w:val="00ED6763"/>
    <w:rsid w:val="00ED6C26"/>
    <w:rsid w:val="00ED6E05"/>
    <w:rsid w:val="00EE1F4F"/>
    <w:rsid w:val="00EE4AF1"/>
    <w:rsid w:val="00EE4B7E"/>
    <w:rsid w:val="00EE685A"/>
    <w:rsid w:val="00EE735B"/>
    <w:rsid w:val="00EF0107"/>
    <w:rsid w:val="00EF02DE"/>
    <w:rsid w:val="00EF0848"/>
    <w:rsid w:val="00EF322E"/>
    <w:rsid w:val="00EF63BC"/>
    <w:rsid w:val="00EF7464"/>
    <w:rsid w:val="00EF7639"/>
    <w:rsid w:val="00F0009D"/>
    <w:rsid w:val="00F002F8"/>
    <w:rsid w:val="00F0577F"/>
    <w:rsid w:val="00F103DC"/>
    <w:rsid w:val="00F10674"/>
    <w:rsid w:val="00F10ECB"/>
    <w:rsid w:val="00F14B42"/>
    <w:rsid w:val="00F15033"/>
    <w:rsid w:val="00F16328"/>
    <w:rsid w:val="00F16F3C"/>
    <w:rsid w:val="00F16F40"/>
    <w:rsid w:val="00F1778E"/>
    <w:rsid w:val="00F20B1E"/>
    <w:rsid w:val="00F232A1"/>
    <w:rsid w:val="00F23DD5"/>
    <w:rsid w:val="00F25B00"/>
    <w:rsid w:val="00F2688B"/>
    <w:rsid w:val="00F26F63"/>
    <w:rsid w:val="00F27474"/>
    <w:rsid w:val="00F30B6D"/>
    <w:rsid w:val="00F3467F"/>
    <w:rsid w:val="00F408FE"/>
    <w:rsid w:val="00F42013"/>
    <w:rsid w:val="00F435BA"/>
    <w:rsid w:val="00F439C3"/>
    <w:rsid w:val="00F45607"/>
    <w:rsid w:val="00F45EFC"/>
    <w:rsid w:val="00F46DE5"/>
    <w:rsid w:val="00F50FE9"/>
    <w:rsid w:val="00F54587"/>
    <w:rsid w:val="00F57722"/>
    <w:rsid w:val="00F6330E"/>
    <w:rsid w:val="00F63836"/>
    <w:rsid w:val="00F66234"/>
    <w:rsid w:val="00F6640B"/>
    <w:rsid w:val="00F666F3"/>
    <w:rsid w:val="00F6683E"/>
    <w:rsid w:val="00F67639"/>
    <w:rsid w:val="00F72535"/>
    <w:rsid w:val="00F730E7"/>
    <w:rsid w:val="00F73424"/>
    <w:rsid w:val="00F74413"/>
    <w:rsid w:val="00F75FDE"/>
    <w:rsid w:val="00F77DAF"/>
    <w:rsid w:val="00F81C23"/>
    <w:rsid w:val="00F8225F"/>
    <w:rsid w:val="00F83850"/>
    <w:rsid w:val="00F85615"/>
    <w:rsid w:val="00F866DF"/>
    <w:rsid w:val="00F8675D"/>
    <w:rsid w:val="00F87899"/>
    <w:rsid w:val="00F87EE3"/>
    <w:rsid w:val="00F91E4D"/>
    <w:rsid w:val="00F91E59"/>
    <w:rsid w:val="00F954CD"/>
    <w:rsid w:val="00F95E23"/>
    <w:rsid w:val="00FA0CE1"/>
    <w:rsid w:val="00FA16DD"/>
    <w:rsid w:val="00FA37A7"/>
    <w:rsid w:val="00FA46DF"/>
    <w:rsid w:val="00FA4A09"/>
    <w:rsid w:val="00FA4D31"/>
    <w:rsid w:val="00FB03BC"/>
    <w:rsid w:val="00FB21CC"/>
    <w:rsid w:val="00FB3481"/>
    <w:rsid w:val="00FB3695"/>
    <w:rsid w:val="00FB38C0"/>
    <w:rsid w:val="00FB482F"/>
    <w:rsid w:val="00FC08A1"/>
    <w:rsid w:val="00FC1F28"/>
    <w:rsid w:val="00FC2636"/>
    <w:rsid w:val="00FC4C4E"/>
    <w:rsid w:val="00FC57B7"/>
    <w:rsid w:val="00FC5D0B"/>
    <w:rsid w:val="00FD06A7"/>
    <w:rsid w:val="00FD1E4B"/>
    <w:rsid w:val="00FD2B09"/>
    <w:rsid w:val="00FD2B2A"/>
    <w:rsid w:val="00FD4686"/>
    <w:rsid w:val="00FD58CE"/>
    <w:rsid w:val="00FE1538"/>
    <w:rsid w:val="00FE2461"/>
    <w:rsid w:val="00FE2EDD"/>
    <w:rsid w:val="00FE36AD"/>
    <w:rsid w:val="00FE7FE2"/>
    <w:rsid w:val="00FF0A1D"/>
    <w:rsid w:val="00FF3E3D"/>
    <w:rsid w:val="00FF68D4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9DA8D"/>
  <w15:chartTrackingRefBased/>
  <w15:docId w15:val="{5C2B469E-8D79-4EA2-B586-427CD26A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F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t-BR" w:bidi="pt-BR"/>
    </w:rPr>
  </w:style>
  <w:style w:type="paragraph" w:styleId="Ttulo1">
    <w:name w:val="heading 1"/>
    <w:basedOn w:val="Normal"/>
    <w:link w:val="Ttulo1Char"/>
    <w:uiPriority w:val="9"/>
    <w:qFormat/>
    <w:rsid w:val="00F45607"/>
    <w:pPr>
      <w:ind w:left="20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551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579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393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5607"/>
    <w:rPr>
      <w:rFonts w:ascii="Calibri" w:eastAsia="Calibri" w:hAnsi="Calibri" w:cs="Calibri"/>
      <w:b/>
      <w:bCs/>
      <w:sz w:val="24"/>
      <w:szCs w:val="24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F456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45607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45607"/>
    <w:rPr>
      <w:rFonts w:ascii="Calibri" w:eastAsia="Calibri" w:hAnsi="Calibri" w:cs="Calibri"/>
      <w:sz w:val="24"/>
      <w:szCs w:val="24"/>
      <w:lang w:eastAsia="pt-BR" w:bidi="pt-BR"/>
    </w:rPr>
  </w:style>
  <w:style w:type="paragraph" w:styleId="PargrafodaLista">
    <w:name w:val="List Paragraph"/>
    <w:aliases w:val="Lista Paragrafo em Preto,Texto,Parágrafo da Lista2,List Paragraph Char Char Char"/>
    <w:basedOn w:val="Normal"/>
    <w:link w:val="PargrafodaListaChar"/>
    <w:uiPriority w:val="34"/>
    <w:qFormat/>
    <w:rsid w:val="00F45607"/>
    <w:pPr>
      <w:ind w:left="202"/>
      <w:jc w:val="both"/>
    </w:pPr>
  </w:style>
  <w:style w:type="paragraph" w:customStyle="1" w:styleId="TableParagraph">
    <w:name w:val="Table Paragraph"/>
    <w:basedOn w:val="Normal"/>
    <w:uiPriority w:val="1"/>
    <w:qFormat/>
    <w:rsid w:val="00F45607"/>
  </w:style>
  <w:style w:type="paragraph" w:styleId="Cabealho">
    <w:name w:val="header"/>
    <w:basedOn w:val="Normal"/>
    <w:link w:val="CabealhoChar"/>
    <w:uiPriority w:val="99"/>
    <w:unhideWhenUsed/>
    <w:rsid w:val="00F456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5607"/>
    <w:rPr>
      <w:rFonts w:ascii="Calibri" w:eastAsia="Calibri" w:hAnsi="Calibri" w:cs="Calibri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456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5607"/>
    <w:rPr>
      <w:rFonts w:ascii="Calibri" w:eastAsia="Calibri" w:hAnsi="Calibri" w:cs="Calibri"/>
      <w:lang w:eastAsia="pt-BR" w:bidi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F4560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45607"/>
    <w:rPr>
      <w:rFonts w:ascii="Calibri" w:eastAsia="Calibri" w:hAnsi="Calibri" w:cs="Calibri"/>
      <w:lang w:eastAsia="pt-BR" w:bidi="pt-BR"/>
    </w:rPr>
  </w:style>
  <w:style w:type="character" w:styleId="nfase">
    <w:name w:val="Emphasis"/>
    <w:basedOn w:val="Fontepargpadro"/>
    <w:uiPriority w:val="20"/>
    <w:qFormat/>
    <w:rsid w:val="00F45607"/>
    <w:rPr>
      <w:i/>
      <w:iCs/>
    </w:rPr>
  </w:style>
  <w:style w:type="character" w:styleId="Hyperlink">
    <w:name w:val="Hyperlink"/>
    <w:basedOn w:val="Fontepargpadro"/>
    <w:uiPriority w:val="99"/>
    <w:unhideWhenUsed/>
    <w:rsid w:val="00F4560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45607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qFormat/>
    <w:rsid w:val="000B5520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4"/>
      <w:szCs w:val="20"/>
      <w:lang w:bidi="ar-SA"/>
    </w:rPr>
  </w:style>
  <w:style w:type="character" w:customStyle="1" w:styleId="TtuloChar">
    <w:name w:val="Título Char"/>
    <w:basedOn w:val="Fontepargpadro"/>
    <w:link w:val="Ttulo"/>
    <w:rsid w:val="000B5520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8D431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8D4310"/>
    <w:rPr>
      <w:rFonts w:ascii="Calibri" w:eastAsia="Calibri" w:hAnsi="Calibri" w:cs="Calibri"/>
      <w:lang w:eastAsia="pt-BR" w:bidi="pt-BR"/>
    </w:rPr>
  </w:style>
  <w:style w:type="table" w:styleId="Tabelacomgrade">
    <w:name w:val="Table Grid"/>
    <w:basedOn w:val="Tabelanormal"/>
    <w:uiPriority w:val="59"/>
    <w:rsid w:val="00CC0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xxmsonormal"/>
    <w:basedOn w:val="Normal"/>
    <w:rsid w:val="00CC03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246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246A"/>
    <w:rPr>
      <w:rFonts w:ascii="Segoe UI" w:eastAsia="Calibri" w:hAnsi="Segoe UI" w:cs="Segoe UI"/>
      <w:sz w:val="18"/>
      <w:szCs w:val="18"/>
      <w:lang w:eastAsia="pt-BR" w:bidi="pt-BR"/>
    </w:rPr>
  </w:style>
  <w:style w:type="character" w:customStyle="1" w:styleId="PGE-Alteraesdestacadas">
    <w:name w:val="PGE - Alterações destacadas"/>
    <w:basedOn w:val="Fontepargpadro"/>
    <w:uiPriority w:val="1"/>
    <w:qFormat/>
    <w:rsid w:val="00BC0D0E"/>
    <w:rPr>
      <w:rFonts w:ascii="Arial" w:hAnsi="Arial"/>
      <w:b/>
      <w:color w:val="000000" w:themeColor="text1"/>
      <w:sz w:val="22"/>
      <w:u w:val="single"/>
    </w:rPr>
  </w:style>
  <w:style w:type="character" w:styleId="TextodoEspaoReservado">
    <w:name w:val="Placeholder Text"/>
    <w:basedOn w:val="Fontepargpadro"/>
    <w:uiPriority w:val="99"/>
    <w:rsid w:val="00BC0D0E"/>
    <w:rPr>
      <w:color w:val="808080"/>
    </w:rPr>
  </w:style>
  <w:style w:type="paragraph" w:styleId="NormalWeb">
    <w:name w:val="Normal (Web)"/>
    <w:basedOn w:val="Normal"/>
    <w:uiPriority w:val="99"/>
    <w:unhideWhenUsed/>
    <w:rsid w:val="009E257E"/>
    <w:pPr>
      <w:widowControl/>
      <w:autoSpaceDE/>
      <w:autoSpaceDN/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sz w:val="18"/>
      <w:szCs w:val="18"/>
      <w:lang w:bidi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105BA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105BA"/>
    <w:rPr>
      <w:rFonts w:ascii="Calibri" w:eastAsia="Calibri" w:hAnsi="Calibri" w:cs="Calibri"/>
      <w:sz w:val="16"/>
      <w:szCs w:val="16"/>
      <w:lang w:eastAsia="pt-BR" w:bidi="pt-BR"/>
    </w:rPr>
  </w:style>
  <w:style w:type="paragraph" w:customStyle="1" w:styleId="paragraph">
    <w:name w:val="paragraph"/>
    <w:basedOn w:val="Normal"/>
    <w:rsid w:val="00E0461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Fontepargpadro"/>
    <w:rsid w:val="00E04617"/>
  </w:style>
  <w:style w:type="character" w:customStyle="1" w:styleId="eop">
    <w:name w:val="eop"/>
    <w:basedOn w:val="Fontepargpadro"/>
    <w:rsid w:val="00E04617"/>
  </w:style>
  <w:style w:type="character" w:customStyle="1" w:styleId="PargrafodaListaChar">
    <w:name w:val="Parágrafo da Lista Char"/>
    <w:aliases w:val="Lista Paragrafo em Preto Char,Texto Char,Parágrafo da Lista2 Char,List Paragraph Char Char Char Char"/>
    <w:link w:val="PargrafodaLista"/>
    <w:uiPriority w:val="34"/>
    <w:locked/>
    <w:rsid w:val="005E1C84"/>
    <w:rPr>
      <w:rFonts w:ascii="Calibri" w:eastAsia="Calibri" w:hAnsi="Calibri" w:cs="Calibri"/>
      <w:lang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5A01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A019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A019C"/>
    <w:rPr>
      <w:rFonts w:ascii="Calibri" w:eastAsia="Calibri" w:hAnsi="Calibri" w:cs="Calibri"/>
      <w:sz w:val="20"/>
      <w:szCs w:val="20"/>
      <w:lang w:eastAsia="pt-BR" w:bidi="pt-BR"/>
    </w:rPr>
  </w:style>
  <w:style w:type="character" w:styleId="HiperlinkVisitado">
    <w:name w:val="FollowedHyperlink"/>
    <w:basedOn w:val="Fontepargpadro"/>
    <w:uiPriority w:val="99"/>
    <w:semiHidden/>
    <w:unhideWhenUsed/>
    <w:rsid w:val="00A10652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D579B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 w:bidi="pt-BR"/>
    </w:rPr>
  </w:style>
  <w:style w:type="character" w:styleId="Forte">
    <w:name w:val="Strong"/>
    <w:basedOn w:val="Fontepargpadro"/>
    <w:uiPriority w:val="22"/>
    <w:qFormat/>
    <w:rsid w:val="00D579B1"/>
    <w:rPr>
      <w:b/>
      <w:bCs/>
    </w:rPr>
  </w:style>
  <w:style w:type="paragraph" w:customStyle="1" w:styleId="pf0">
    <w:name w:val="pf0"/>
    <w:basedOn w:val="Normal"/>
    <w:rsid w:val="00B1130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character" w:customStyle="1" w:styleId="cf01">
    <w:name w:val="cf01"/>
    <w:rsid w:val="00B11306"/>
    <w:rPr>
      <w:rFonts w:ascii="Segoe UI" w:hAnsi="Segoe UI" w:cs="Segoe UI" w:hint="default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551C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 w:bidi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3931"/>
    <w:rPr>
      <w:rFonts w:asciiTheme="majorHAnsi" w:eastAsiaTheme="majorEastAsia" w:hAnsiTheme="majorHAnsi" w:cstheme="majorBidi"/>
      <w:i/>
      <w:iCs/>
      <w:color w:val="2F5496" w:themeColor="accent1" w:themeShade="BF"/>
      <w:lang w:eastAsia="pt-BR" w:bidi="pt-BR"/>
    </w:rPr>
  </w:style>
  <w:style w:type="paragraph" w:customStyle="1" w:styleId="isselectedend">
    <w:name w:val="isselectedend"/>
    <w:basedOn w:val="Normal"/>
    <w:rsid w:val="00CE00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5399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5399D"/>
    <w:rPr>
      <w:rFonts w:ascii="Calibri" w:eastAsia="Calibri" w:hAnsi="Calibri" w:cs="Calibri"/>
      <w:b/>
      <w:bCs/>
      <w:sz w:val="20"/>
      <w:szCs w:val="20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80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6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546bd6-c1e7-46c6-b7b6-e4c82f69e601">
      <Terms xmlns="http://schemas.microsoft.com/office/infopath/2007/PartnerControls"/>
    </lcf76f155ced4ddcb4097134ff3c332f>
    <TaxCatchAll xmlns="af578fb2-c850-4ad5-abfc-8e06a79f06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5438ECDC850B46909411479063808A" ma:contentTypeVersion="12" ma:contentTypeDescription="Crie um novo documento." ma:contentTypeScope="" ma:versionID="b02acb5a1eadb6714f6fa7ed2d18c951">
  <xsd:schema xmlns:xsd="http://www.w3.org/2001/XMLSchema" xmlns:xs="http://www.w3.org/2001/XMLSchema" xmlns:p="http://schemas.microsoft.com/office/2006/metadata/properties" xmlns:ns2="18546bd6-c1e7-46c6-b7b6-e4c82f69e601" xmlns:ns3="af578fb2-c850-4ad5-abfc-8e06a79f06f0" targetNamespace="http://schemas.microsoft.com/office/2006/metadata/properties" ma:root="true" ma:fieldsID="96d2c58cb222948d636587f01f21327e" ns2:_="" ns3:_="">
    <xsd:import namespace="18546bd6-c1e7-46c6-b7b6-e4c82f69e601"/>
    <xsd:import namespace="af578fb2-c850-4ad5-abfc-8e06a79f0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bd6-c1e7-46c6-b7b6-e4c82f69e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9e888a-e30d-4c0e-bef0-0db25144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78fb2-c850-4ad5-abfc-8e06a79f06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13d179-2b37-4fd1-8b20-18536d66dcf7}" ma:internalName="TaxCatchAll" ma:showField="CatchAllData" ma:web="af578fb2-c850-4ad5-abfc-8e06a79f0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C8A144-9374-4DE4-ACBD-F43B4561F118}">
  <ds:schemaRefs>
    <ds:schemaRef ds:uri="http://schemas.microsoft.com/office/2006/metadata/properties"/>
    <ds:schemaRef ds:uri="http://schemas.microsoft.com/office/infopath/2007/PartnerControls"/>
    <ds:schemaRef ds:uri="18546bd6-c1e7-46c6-b7b6-e4c82f69e601"/>
    <ds:schemaRef ds:uri="af578fb2-c850-4ad5-abfc-8e06a79f06f0"/>
  </ds:schemaRefs>
</ds:datastoreItem>
</file>

<file path=customXml/itemProps2.xml><?xml version="1.0" encoding="utf-8"?>
<ds:datastoreItem xmlns:ds="http://schemas.openxmlformats.org/officeDocument/2006/customXml" ds:itemID="{62BAB912-732A-491A-9ED3-AC98CCC24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46bd6-c1e7-46c6-b7b6-e4c82f69e601"/>
    <ds:schemaRef ds:uri="af578fb2-c850-4ad5-abfc-8e06a79f0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A5ECB9-8B1F-4D2D-81FF-FA7582F91B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0B3E6D-45CE-4C15-ADC5-BC0EDC69AF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Denio Camacho Martinez Gouvea</dc:creator>
  <cp:keywords/>
  <dc:description/>
  <cp:lastModifiedBy>Denio Camacho Martinez Gouvea</cp:lastModifiedBy>
  <cp:revision>3</cp:revision>
  <cp:lastPrinted>2026-09-10T16:59:00Z</cp:lastPrinted>
  <dcterms:created xsi:type="dcterms:W3CDTF">2026-09-10T17:02:00Z</dcterms:created>
  <dcterms:modified xsi:type="dcterms:W3CDTF">2026-09-10T17:07:00Z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2024-05-23T12:50:24Z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f02be5b6-3220-40c5-9c86-78e71753c947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0x010100015438ECDC850B46909411479063808A</vt:lpwstr>
  </property>
  <property fmtid="{D5CDD505-2E9C-101B-9397-08002B2CF9AE}" pid="10" name="MediaServiceImageTags">
    <vt:lpwstr/>
  </property>
</Properties>
</file>