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9D8A" w14:textId="77777777" w:rsidR="0088009F" w:rsidRPr="00B01948" w:rsidRDefault="0088009F" w:rsidP="00F81A7A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2865C783" w14:textId="25CA91C9" w:rsidR="00F81A7A" w:rsidRPr="00B01948" w:rsidRDefault="00F81A7A" w:rsidP="00F81A7A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B01948">
        <w:rPr>
          <w:rFonts w:asciiTheme="minorHAnsi" w:hAnsiTheme="minorHAnsi" w:cs="Arial"/>
          <w:b/>
          <w:bCs/>
          <w:sz w:val="20"/>
          <w:szCs w:val="20"/>
        </w:rPr>
        <w:t>ANEXO IV</w:t>
      </w:r>
    </w:p>
    <w:p w14:paraId="63A3A3CF" w14:textId="77777777" w:rsidR="00F81A7A" w:rsidRPr="00B01948" w:rsidRDefault="00F81A7A" w:rsidP="00F81A7A">
      <w:pPr>
        <w:jc w:val="center"/>
        <w:rPr>
          <w:rFonts w:asciiTheme="minorHAnsi" w:hAnsiTheme="minorHAnsi" w:cs="Arial"/>
          <w:i/>
          <w:iCs/>
          <w:sz w:val="20"/>
          <w:szCs w:val="20"/>
        </w:rPr>
      </w:pPr>
    </w:p>
    <w:p w14:paraId="17D03762" w14:textId="77777777" w:rsidR="00F81A7A" w:rsidRPr="00B01948" w:rsidRDefault="00F81A7A" w:rsidP="00F81A7A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B01948">
        <w:rPr>
          <w:rFonts w:asciiTheme="minorHAnsi" w:hAnsiTheme="minorHAnsi" w:cs="Arial"/>
          <w:b/>
          <w:bCs/>
          <w:sz w:val="20"/>
          <w:szCs w:val="20"/>
        </w:rPr>
        <w:t>MODELO DE PLANILHA DE PROPOSTA</w:t>
      </w:r>
    </w:p>
    <w:p w14:paraId="29E975C2" w14:textId="77777777" w:rsidR="00F81A7A" w:rsidRPr="00B01948" w:rsidRDefault="00F81A7A" w:rsidP="00F81A7A">
      <w:pPr>
        <w:ind w:right="-433"/>
        <w:jc w:val="both"/>
        <w:rPr>
          <w:rFonts w:asciiTheme="minorHAnsi" w:hAnsiTheme="minorHAnsi" w:cs="Arial"/>
          <w:sz w:val="20"/>
          <w:szCs w:val="20"/>
        </w:rPr>
      </w:pPr>
    </w:p>
    <w:p w14:paraId="7C574E11" w14:textId="77777777" w:rsidR="00F81A7A" w:rsidRPr="00B01948" w:rsidRDefault="00F81A7A" w:rsidP="00F81A7A">
      <w:pPr>
        <w:spacing w:line="360" w:lineRule="auto"/>
        <w:outlineLvl w:val="0"/>
        <w:rPr>
          <w:rFonts w:asciiTheme="minorHAnsi" w:hAnsiTheme="minorHAnsi" w:cs="Arial"/>
          <w:b/>
          <w:bCs/>
          <w:sz w:val="20"/>
          <w:szCs w:val="20"/>
        </w:rPr>
      </w:pPr>
      <w:r w:rsidRPr="00B01948">
        <w:rPr>
          <w:rFonts w:asciiTheme="minorHAnsi" w:hAnsiTheme="minorHAnsi" w:cs="Arial"/>
          <w:b/>
          <w:bCs/>
          <w:sz w:val="20"/>
          <w:szCs w:val="20"/>
        </w:rPr>
        <w:t>Ao</w:t>
      </w:r>
    </w:p>
    <w:p w14:paraId="3C5AE407" w14:textId="77777777" w:rsidR="00F81A7A" w:rsidRPr="00B01948" w:rsidRDefault="00F81A7A" w:rsidP="00F81A7A">
      <w:pPr>
        <w:spacing w:before="40" w:after="40" w:line="360" w:lineRule="auto"/>
        <w:outlineLvl w:val="0"/>
        <w:rPr>
          <w:rFonts w:asciiTheme="minorHAnsi" w:hAnsiTheme="minorHAnsi" w:cs="Arial"/>
          <w:b/>
          <w:sz w:val="20"/>
          <w:szCs w:val="20"/>
        </w:rPr>
      </w:pPr>
      <w:r w:rsidRPr="00B01948">
        <w:rPr>
          <w:rFonts w:asciiTheme="minorHAnsi" w:hAnsiTheme="minorHAnsi" w:cs="Arial"/>
          <w:b/>
          <w:sz w:val="20"/>
          <w:szCs w:val="20"/>
        </w:rPr>
        <w:t>CENTRO ESTADUAL DE EDUCAÇÃO TECNOLÓGICA "PAULA SOUZA"</w:t>
      </w:r>
    </w:p>
    <w:p w14:paraId="05EAB225" w14:textId="77777777" w:rsidR="00F81A7A" w:rsidRPr="00B01948" w:rsidRDefault="00F81A7A" w:rsidP="00F81A7A">
      <w:pPr>
        <w:spacing w:before="40" w:after="40" w:line="360" w:lineRule="auto"/>
        <w:outlineLvl w:val="0"/>
        <w:rPr>
          <w:rFonts w:asciiTheme="minorHAnsi" w:hAnsiTheme="minorHAnsi" w:cs="Arial"/>
          <w:b/>
          <w:bCs/>
          <w:sz w:val="20"/>
          <w:szCs w:val="20"/>
        </w:rPr>
      </w:pPr>
      <w:r w:rsidRPr="00B01948">
        <w:rPr>
          <w:rFonts w:asciiTheme="minorHAnsi" w:hAnsiTheme="minorHAnsi" w:cs="Arial"/>
          <w:b/>
          <w:bCs/>
          <w:sz w:val="20"/>
          <w:szCs w:val="20"/>
        </w:rPr>
        <w:t xml:space="preserve">PREGÃO ELETRÔNICO N.º ___/__ </w:t>
      </w:r>
    </w:p>
    <w:p w14:paraId="4BAF0F10" w14:textId="77777777" w:rsidR="0088009F" w:rsidRPr="00B01948" w:rsidRDefault="00F81A7A" w:rsidP="00F81A7A">
      <w:pPr>
        <w:spacing w:before="40" w:after="40" w:line="360" w:lineRule="auto"/>
        <w:outlineLvl w:val="0"/>
        <w:rPr>
          <w:rFonts w:asciiTheme="minorHAnsi" w:hAnsiTheme="minorHAnsi" w:cs="Arial"/>
          <w:b/>
          <w:bCs/>
          <w:sz w:val="20"/>
          <w:szCs w:val="20"/>
        </w:rPr>
      </w:pPr>
      <w:r w:rsidRPr="00B01948">
        <w:rPr>
          <w:rFonts w:asciiTheme="minorHAnsi" w:hAnsiTheme="minorHAnsi" w:cs="Arial"/>
          <w:b/>
          <w:bCs/>
          <w:sz w:val="20"/>
          <w:szCs w:val="20"/>
        </w:rPr>
        <w:t xml:space="preserve">PROCESSO N.º </w:t>
      </w:r>
      <w:r w:rsidR="0088009F" w:rsidRPr="00B01948">
        <w:rPr>
          <w:rFonts w:asciiTheme="minorHAnsi" w:hAnsiTheme="minorHAnsi" w:cs="Arial"/>
          <w:b/>
          <w:bCs/>
          <w:sz w:val="20"/>
          <w:szCs w:val="20"/>
        </w:rPr>
        <w:t>136.00064628/2025-82</w:t>
      </w:r>
    </w:p>
    <w:p w14:paraId="5D97BDD8" w14:textId="08FDC8B8" w:rsidR="00F81A7A" w:rsidRPr="00B01948" w:rsidRDefault="00F81A7A" w:rsidP="00F81A7A">
      <w:pPr>
        <w:spacing w:before="40" w:after="40" w:line="360" w:lineRule="auto"/>
        <w:outlineLvl w:val="0"/>
        <w:rPr>
          <w:rFonts w:asciiTheme="minorHAnsi" w:hAnsiTheme="minorHAnsi" w:cs="Arial"/>
          <w:sz w:val="20"/>
          <w:szCs w:val="20"/>
        </w:rPr>
      </w:pPr>
      <w:r w:rsidRPr="00B01948">
        <w:rPr>
          <w:rFonts w:asciiTheme="minorHAnsi" w:hAnsiTheme="minorHAnsi" w:cs="Arial"/>
          <w:b/>
          <w:sz w:val="20"/>
          <w:szCs w:val="20"/>
        </w:rPr>
        <w:t xml:space="preserve">OBJETO: </w:t>
      </w:r>
      <w:r w:rsidR="00B603A8" w:rsidRPr="00B01948">
        <w:rPr>
          <w:rFonts w:asciiTheme="minorHAnsi" w:hAnsiTheme="minorHAnsi" w:cs="Arial"/>
          <w:b/>
          <w:sz w:val="20"/>
          <w:szCs w:val="20"/>
        </w:rPr>
        <w:t>CONTRATAÇÃO DE SERVIÇOS DE INTERCÂMBIO CULTURAL</w:t>
      </w:r>
    </w:p>
    <w:p w14:paraId="215AF936" w14:textId="77777777" w:rsidR="00F81A7A" w:rsidRPr="00B01948" w:rsidRDefault="00F81A7A" w:rsidP="00F81A7A">
      <w:pPr>
        <w:tabs>
          <w:tab w:val="left" w:pos="142"/>
        </w:tabs>
        <w:ind w:left="142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7"/>
        <w:gridCol w:w="3890"/>
      </w:tblGrid>
      <w:tr w:rsidR="00B01948" w:rsidRPr="00B01948" w14:paraId="2D35BA06" w14:textId="77777777" w:rsidTr="00CF7277">
        <w:trPr>
          <w:trHeight w:val="491"/>
        </w:trPr>
        <w:tc>
          <w:tcPr>
            <w:tcW w:w="10207" w:type="dxa"/>
            <w:gridSpan w:val="2"/>
            <w:shd w:val="clear" w:color="auto" w:fill="auto"/>
            <w:hideMark/>
          </w:tcPr>
          <w:p w14:paraId="3A175C1E" w14:textId="77777777" w:rsidR="00F81A7A" w:rsidRPr="00B01948" w:rsidRDefault="00F81A7A" w:rsidP="00B46C5C">
            <w:pPr>
              <w:tabs>
                <w:tab w:val="left" w:pos="9498"/>
              </w:tabs>
              <w:ind w:right="277" w:firstLine="128"/>
              <w:jc w:val="bot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B01948">
              <w:rPr>
                <w:rFonts w:asciiTheme="minorHAnsi" w:hAnsiTheme="minorHAnsi" w:cs="Arial"/>
                <w:sz w:val="20"/>
                <w:szCs w:val="20"/>
              </w:rPr>
              <w:t>Razão Social: </w:t>
            </w:r>
          </w:p>
        </w:tc>
      </w:tr>
      <w:tr w:rsidR="00B01948" w:rsidRPr="00B01948" w14:paraId="6613EE4C" w14:textId="77777777" w:rsidTr="00CF7277">
        <w:trPr>
          <w:trHeight w:val="435"/>
        </w:trPr>
        <w:tc>
          <w:tcPr>
            <w:tcW w:w="6317" w:type="dxa"/>
            <w:shd w:val="clear" w:color="auto" w:fill="auto"/>
            <w:hideMark/>
          </w:tcPr>
          <w:p w14:paraId="012E4AD4" w14:textId="77777777" w:rsidR="00F81A7A" w:rsidRPr="00B01948" w:rsidRDefault="00F81A7A" w:rsidP="00B46C5C">
            <w:pPr>
              <w:tabs>
                <w:tab w:val="left" w:pos="9498"/>
              </w:tabs>
              <w:ind w:left="284" w:hanging="142"/>
              <w:jc w:val="bot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B01948">
              <w:rPr>
                <w:rFonts w:asciiTheme="minorHAnsi" w:hAnsiTheme="minorHAnsi" w:cs="Arial"/>
                <w:sz w:val="20"/>
                <w:szCs w:val="20"/>
              </w:rPr>
              <w:t>C.N.P.J.: </w:t>
            </w:r>
          </w:p>
        </w:tc>
        <w:tc>
          <w:tcPr>
            <w:tcW w:w="3890" w:type="dxa"/>
            <w:shd w:val="clear" w:color="auto" w:fill="auto"/>
            <w:hideMark/>
          </w:tcPr>
          <w:p w14:paraId="67F967E7" w14:textId="77777777" w:rsidR="00F81A7A" w:rsidRPr="00B01948" w:rsidRDefault="00F81A7A" w:rsidP="00B46C5C">
            <w:pPr>
              <w:tabs>
                <w:tab w:val="left" w:pos="9498"/>
              </w:tabs>
              <w:ind w:firstLine="128"/>
              <w:jc w:val="bot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B01948">
              <w:rPr>
                <w:rFonts w:asciiTheme="minorHAnsi" w:hAnsiTheme="minorHAnsi" w:cs="Arial"/>
                <w:sz w:val="20"/>
                <w:szCs w:val="20"/>
              </w:rPr>
              <w:t>Insc. Estadual: </w:t>
            </w:r>
          </w:p>
        </w:tc>
      </w:tr>
      <w:tr w:rsidR="00B01948" w:rsidRPr="00B01948" w14:paraId="7AAC5091" w14:textId="77777777" w:rsidTr="00CF7277">
        <w:trPr>
          <w:trHeight w:val="441"/>
        </w:trPr>
        <w:tc>
          <w:tcPr>
            <w:tcW w:w="10207" w:type="dxa"/>
            <w:gridSpan w:val="2"/>
            <w:shd w:val="clear" w:color="auto" w:fill="auto"/>
            <w:hideMark/>
          </w:tcPr>
          <w:p w14:paraId="25A9B5B3" w14:textId="77777777" w:rsidR="00F81A7A" w:rsidRPr="00B01948" w:rsidRDefault="00F81A7A" w:rsidP="00B46C5C">
            <w:pPr>
              <w:tabs>
                <w:tab w:val="left" w:pos="9498"/>
              </w:tabs>
              <w:ind w:firstLine="128"/>
              <w:jc w:val="bot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B01948">
              <w:rPr>
                <w:rFonts w:asciiTheme="minorHAnsi" w:hAnsiTheme="minorHAnsi" w:cs="Arial"/>
                <w:sz w:val="20"/>
                <w:szCs w:val="20"/>
              </w:rPr>
              <w:t>Endereço: </w:t>
            </w:r>
          </w:p>
        </w:tc>
      </w:tr>
      <w:tr w:rsidR="00B01948" w:rsidRPr="00B01948" w14:paraId="5DCF3186" w14:textId="77777777" w:rsidTr="00CF7277">
        <w:trPr>
          <w:trHeight w:val="433"/>
        </w:trPr>
        <w:tc>
          <w:tcPr>
            <w:tcW w:w="6317" w:type="dxa"/>
            <w:shd w:val="clear" w:color="auto" w:fill="auto"/>
            <w:hideMark/>
          </w:tcPr>
          <w:p w14:paraId="3F9BC1E3" w14:textId="77777777" w:rsidR="00F81A7A" w:rsidRPr="00B01948" w:rsidRDefault="00F81A7A" w:rsidP="00B46C5C">
            <w:pPr>
              <w:tabs>
                <w:tab w:val="left" w:pos="9498"/>
              </w:tabs>
              <w:ind w:firstLine="128"/>
              <w:jc w:val="bot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B01948">
              <w:rPr>
                <w:rFonts w:asciiTheme="minorHAnsi" w:hAnsiTheme="minorHAnsi" w:cs="Arial"/>
                <w:sz w:val="20"/>
                <w:szCs w:val="20"/>
              </w:rPr>
              <w:t>Cidade/Estado: </w:t>
            </w:r>
          </w:p>
        </w:tc>
        <w:tc>
          <w:tcPr>
            <w:tcW w:w="3890" w:type="dxa"/>
            <w:shd w:val="clear" w:color="auto" w:fill="auto"/>
            <w:hideMark/>
          </w:tcPr>
          <w:p w14:paraId="5569FB01" w14:textId="77777777" w:rsidR="00F81A7A" w:rsidRPr="00B01948" w:rsidRDefault="00F81A7A" w:rsidP="00B46C5C">
            <w:pPr>
              <w:tabs>
                <w:tab w:val="left" w:pos="9498"/>
              </w:tabs>
              <w:ind w:firstLine="128"/>
              <w:jc w:val="bot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B01948">
              <w:rPr>
                <w:rFonts w:asciiTheme="minorHAnsi" w:hAnsiTheme="minorHAnsi" w:cs="Arial"/>
                <w:sz w:val="20"/>
                <w:szCs w:val="20"/>
              </w:rPr>
              <w:t>CEP.: </w:t>
            </w:r>
          </w:p>
        </w:tc>
      </w:tr>
      <w:tr w:rsidR="00B01948" w:rsidRPr="00B01948" w14:paraId="46337DE7" w14:textId="77777777" w:rsidTr="00CF7277">
        <w:trPr>
          <w:trHeight w:val="439"/>
        </w:trPr>
        <w:tc>
          <w:tcPr>
            <w:tcW w:w="6317" w:type="dxa"/>
            <w:shd w:val="clear" w:color="auto" w:fill="auto"/>
            <w:hideMark/>
          </w:tcPr>
          <w:p w14:paraId="70ABCB8D" w14:textId="77777777" w:rsidR="00F81A7A" w:rsidRPr="00B01948" w:rsidRDefault="00F81A7A" w:rsidP="00B46C5C">
            <w:pPr>
              <w:tabs>
                <w:tab w:val="left" w:pos="9498"/>
              </w:tabs>
              <w:ind w:firstLine="128"/>
              <w:jc w:val="bot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B01948">
              <w:rPr>
                <w:rFonts w:asciiTheme="minorHAnsi" w:hAnsiTheme="minorHAnsi" w:cs="Arial"/>
                <w:sz w:val="20"/>
                <w:szCs w:val="20"/>
              </w:rPr>
              <w:t>Endereço eletrônico: </w:t>
            </w:r>
          </w:p>
        </w:tc>
        <w:tc>
          <w:tcPr>
            <w:tcW w:w="3890" w:type="dxa"/>
            <w:shd w:val="clear" w:color="auto" w:fill="auto"/>
            <w:hideMark/>
          </w:tcPr>
          <w:p w14:paraId="09ACD351" w14:textId="77777777" w:rsidR="00F81A7A" w:rsidRPr="00B01948" w:rsidRDefault="00F81A7A" w:rsidP="00B46C5C">
            <w:pPr>
              <w:tabs>
                <w:tab w:val="left" w:pos="9498"/>
              </w:tabs>
              <w:ind w:firstLine="128"/>
              <w:jc w:val="bot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B01948">
              <w:rPr>
                <w:rFonts w:asciiTheme="minorHAnsi" w:hAnsiTheme="minorHAnsi" w:cs="Arial"/>
                <w:sz w:val="20"/>
                <w:szCs w:val="20"/>
              </w:rPr>
              <w:t>Telefone: </w:t>
            </w:r>
          </w:p>
        </w:tc>
      </w:tr>
    </w:tbl>
    <w:p w14:paraId="4071D897" w14:textId="77777777" w:rsidR="00F81A7A" w:rsidRPr="00B01948" w:rsidRDefault="00F81A7A" w:rsidP="00F81A7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849"/>
        <w:gridCol w:w="2976"/>
        <w:gridCol w:w="1027"/>
        <w:gridCol w:w="1205"/>
        <w:gridCol w:w="1019"/>
        <w:gridCol w:w="907"/>
        <w:gridCol w:w="1090"/>
        <w:gridCol w:w="1134"/>
      </w:tblGrid>
      <w:tr w:rsidR="00B01948" w:rsidRPr="00B01948" w14:paraId="1127BE7E" w14:textId="77777777" w:rsidTr="000728F1">
        <w:trPr>
          <w:trHeight w:val="750"/>
        </w:trPr>
        <w:tc>
          <w:tcPr>
            <w:tcW w:w="849" w:type="dxa"/>
            <w:noWrap/>
            <w:hideMark/>
          </w:tcPr>
          <w:p w14:paraId="1882FC52" w14:textId="77777777" w:rsidR="00CF7277" w:rsidRPr="00B01948" w:rsidRDefault="00CF7277" w:rsidP="00B46C5C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0194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976" w:type="dxa"/>
            <w:noWrap/>
            <w:hideMark/>
          </w:tcPr>
          <w:p w14:paraId="741682D1" w14:textId="77777777" w:rsidR="00CF7277" w:rsidRPr="00B01948" w:rsidRDefault="00CF7277" w:rsidP="00B46C5C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0194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1027" w:type="dxa"/>
            <w:noWrap/>
            <w:hideMark/>
          </w:tcPr>
          <w:p w14:paraId="1EA59280" w14:textId="77777777" w:rsidR="00CF7277" w:rsidRPr="00B01948" w:rsidRDefault="00CF7277" w:rsidP="00B46C5C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0194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CATMAT</w:t>
            </w:r>
          </w:p>
        </w:tc>
        <w:tc>
          <w:tcPr>
            <w:tcW w:w="1205" w:type="dxa"/>
            <w:noWrap/>
            <w:hideMark/>
          </w:tcPr>
          <w:p w14:paraId="50F1F4AB" w14:textId="77777777" w:rsidR="00CF7277" w:rsidRPr="00B01948" w:rsidRDefault="00CF7277" w:rsidP="00B46C5C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01948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CONTABILIZA</w:t>
            </w:r>
          </w:p>
        </w:tc>
        <w:tc>
          <w:tcPr>
            <w:tcW w:w="1019" w:type="dxa"/>
            <w:hideMark/>
          </w:tcPr>
          <w:p w14:paraId="6D44187D" w14:textId="77777777" w:rsidR="00CF7277" w:rsidRPr="00B01948" w:rsidRDefault="00CF7277" w:rsidP="00B46C5C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0194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UN. DE MEDIDA</w:t>
            </w:r>
          </w:p>
        </w:tc>
        <w:tc>
          <w:tcPr>
            <w:tcW w:w="907" w:type="dxa"/>
            <w:noWrap/>
            <w:hideMark/>
          </w:tcPr>
          <w:p w14:paraId="686C617A" w14:textId="77777777" w:rsidR="00CF7277" w:rsidRPr="00B01948" w:rsidRDefault="00CF7277" w:rsidP="00B46C5C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0194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QTD.</w:t>
            </w:r>
          </w:p>
        </w:tc>
        <w:tc>
          <w:tcPr>
            <w:tcW w:w="1090" w:type="dxa"/>
            <w:hideMark/>
          </w:tcPr>
          <w:p w14:paraId="20E47F15" w14:textId="77777777" w:rsidR="00CF7277" w:rsidRPr="00B01948" w:rsidRDefault="00CF7277" w:rsidP="00B46C5C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0194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VALOR UNITÁRIO</w:t>
            </w:r>
          </w:p>
        </w:tc>
        <w:tc>
          <w:tcPr>
            <w:tcW w:w="1134" w:type="dxa"/>
            <w:hideMark/>
          </w:tcPr>
          <w:p w14:paraId="78EC0278" w14:textId="77777777" w:rsidR="00CF7277" w:rsidRPr="00B01948" w:rsidRDefault="00CF7277" w:rsidP="00B46C5C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0194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B01948" w:rsidRPr="00B01948" w14:paraId="0F2CC63C" w14:textId="77777777" w:rsidTr="000728F1">
        <w:trPr>
          <w:trHeight w:val="630"/>
        </w:trPr>
        <w:tc>
          <w:tcPr>
            <w:tcW w:w="849" w:type="dxa"/>
            <w:noWrap/>
            <w:hideMark/>
          </w:tcPr>
          <w:p w14:paraId="3CC395DB" w14:textId="77777777" w:rsidR="00CF7277" w:rsidRPr="00B01948" w:rsidRDefault="00CF7277" w:rsidP="00B46C5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01948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2976" w:type="dxa"/>
            <w:hideMark/>
          </w:tcPr>
          <w:p w14:paraId="3658C13C" w14:textId="4911C6B7" w:rsidR="00CF7277" w:rsidRPr="00B01948" w:rsidRDefault="00CF7277" w:rsidP="00B46C5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01948">
              <w:rPr>
                <w:rFonts w:asciiTheme="minorHAnsi" w:hAnsiTheme="minorHAnsi" w:cs="Arial"/>
                <w:sz w:val="20"/>
                <w:szCs w:val="20"/>
              </w:rPr>
              <w:t>PRESTAÇÃO DE SERVIÇOS DE INTERCÂMBIO CULTURAL</w:t>
            </w:r>
          </w:p>
        </w:tc>
        <w:tc>
          <w:tcPr>
            <w:tcW w:w="1027" w:type="dxa"/>
            <w:noWrap/>
            <w:hideMark/>
          </w:tcPr>
          <w:p w14:paraId="05F9EA00" w14:textId="3B5E30F9" w:rsidR="00CF7277" w:rsidRPr="00B01948" w:rsidRDefault="00CF7277" w:rsidP="00CF727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01948">
              <w:rPr>
                <w:rFonts w:asciiTheme="minorHAnsi" w:hAnsiTheme="minorHAnsi" w:cs="Arial"/>
                <w:sz w:val="20"/>
                <w:szCs w:val="20"/>
              </w:rPr>
              <w:t>19933</w:t>
            </w:r>
          </w:p>
        </w:tc>
        <w:tc>
          <w:tcPr>
            <w:tcW w:w="1205" w:type="dxa"/>
            <w:noWrap/>
            <w:hideMark/>
          </w:tcPr>
          <w:p w14:paraId="5F92B540" w14:textId="22694D5D" w:rsidR="00CF7277" w:rsidRPr="00B01948" w:rsidRDefault="00CF7277" w:rsidP="00CF727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01948">
              <w:rPr>
                <w:rFonts w:asciiTheme="minorHAnsi" w:hAnsiTheme="minorHAnsi" w:cs="Arial"/>
                <w:sz w:val="20"/>
                <w:szCs w:val="20"/>
              </w:rPr>
              <w:t>28037</w:t>
            </w:r>
          </w:p>
        </w:tc>
        <w:tc>
          <w:tcPr>
            <w:tcW w:w="1019" w:type="dxa"/>
            <w:hideMark/>
          </w:tcPr>
          <w:p w14:paraId="1A403B62" w14:textId="70203A93" w:rsidR="00CF7277" w:rsidRPr="00B01948" w:rsidRDefault="00B25274" w:rsidP="00B46C5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01948">
              <w:rPr>
                <w:rFonts w:asciiTheme="minorHAnsi" w:hAnsiTheme="minorHAnsi" w:cs="Arial"/>
                <w:sz w:val="20"/>
                <w:szCs w:val="20"/>
              </w:rPr>
              <w:t>Unidade</w:t>
            </w:r>
          </w:p>
        </w:tc>
        <w:tc>
          <w:tcPr>
            <w:tcW w:w="907" w:type="dxa"/>
            <w:noWrap/>
            <w:hideMark/>
          </w:tcPr>
          <w:p w14:paraId="2D32DDFE" w14:textId="0F9C492F" w:rsidR="00CF7277" w:rsidRPr="00B01948" w:rsidRDefault="00513D04" w:rsidP="00B46C5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500</w:t>
            </w:r>
          </w:p>
        </w:tc>
        <w:tc>
          <w:tcPr>
            <w:tcW w:w="1090" w:type="dxa"/>
            <w:noWrap/>
            <w:hideMark/>
          </w:tcPr>
          <w:p w14:paraId="137B2661" w14:textId="77777777" w:rsidR="00CF7277" w:rsidRPr="00B01948" w:rsidRDefault="00CF7277" w:rsidP="00B46C5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0194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67C0730" w14:textId="77777777" w:rsidR="00CF7277" w:rsidRPr="00B01948" w:rsidRDefault="00CF7277" w:rsidP="00B46C5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01948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</w:tbl>
    <w:p w14:paraId="21513861" w14:textId="77777777" w:rsidR="00F81A7A" w:rsidRPr="00B01948" w:rsidRDefault="00F81A7A" w:rsidP="00F81A7A">
      <w:pPr>
        <w:rPr>
          <w:rFonts w:ascii="Arial" w:hAnsi="Arial" w:cs="Arial"/>
          <w:sz w:val="20"/>
          <w:szCs w:val="20"/>
        </w:rPr>
      </w:pPr>
    </w:p>
    <w:p w14:paraId="02F89A5E" w14:textId="77777777" w:rsidR="004464AB" w:rsidRPr="00B01948" w:rsidRDefault="004464AB" w:rsidP="00F81A7A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4"/>
        <w:gridCol w:w="1180"/>
        <w:gridCol w:w="2180"/>
        <w:gridCol w:w="2443"/>
      </w:tblGrid>
      <w:tr w:rsidR="00B01948" w:rsidRPr="00B01948" w14:paraId="6EAA9EC2" w14:textId="77777777" w:rsidTr="000728F1">
        <w:trPr>
          <w:trHeight w:val="300"/>
        </w:trPr>
        <w:tc>
          <w:tcPr>
            <w:tcW w:w="7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0A6A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1. Quadro com preços totais para cada curso/destino.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421A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</w:p>
        </w:tc>
      </w:tr>
      <w:tr w:rsidR="00B01948" w:rsidRPr="00B01948" w14:paraId="0CB65487" w14:textId="77777777" w:rsidTr="000728F1">
        <w:trPr>
          <w:trHeight w:val="30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64FA" w14:textId="77777777" w:rsidR="00FD1E03" w:rsidRPr="00B01948" w:rsidRDefault="00FD1E03" w:rsidP="00FD1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7EE5" w14:textId="77777777" w:rsidR="00FD1E03" w:rsidRPr="00B01948" w:rsidRDefault="00FD1E03" w:rsidP="00FD1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FA3E" w14:textId="77777777" w:rsidR="00FD1E03" w:rsidRPr="00B01948" w:rsidRDefault="00FD1E03" w:rsidP="00FD1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21D3" w14:textId="77777777" w:rsidR="00FD1E03" w:rsidRPr="00B01948" w:rsidRDefault="00FD1E03" w:rsidP="00FD1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1948" w:rsidRPr="00B01948" w14:paraId="0A7043D3" w14:textId="77777777" w:rsidTr="000728F1">
        <w:trPr>
          <w:trHeight w:val="1200"/>
        </w:trPr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49D56D59" w14:textId="77777777" w:rsidR="00FD1E03" w:rsidRPr="00B01948" w:rsidRDefault="00FD1E03" w:rsidP="00FD1E03">
            <w:pPr>
              <w:jc w:val="center"/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ESPECIFICAÇÃO DO OBJETO</w:t>
            </w:r>
          </w:p>
        </w:tc>
        <w:tc>
          <w:tcPr>
            <w:tcW w:w="118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4F81BD" w:fill="4F81BD"/>
            <w:vAlign w:val="center"/>
            <w:hideMark/>
          </w:tcPr>
          <w:p w14:paraId="1BD0D2EA" w14:textId="77777777" w:rsidR="00FD1E03" w:rsidRPr="00B01948" w:rsidRDefault="00FD1E03" w:rsidP="00FD1E03">
            <w:pPr>
              <w:jc w:val="center"/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UND. MENS.</w:t>
            </w:r>
          </w:p>
        </w:tc>
        <w:tc>
          <w:tcPr>
            <w:tcW w:w="218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35381DD8" w14:textId="77777777" w:rsidR="00FD1E03" w:rsidRPr="00B01948" w:rsidRDefault="00FD1E03" w:rsidP="00FD1E03">
            <w:pPr>
              <w:jc w:val="center"/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QUANT. VAGAS</w:t>
            </w:r>
          </w:p>
        </w:tc>
        <w:tc>
          <w:tcPr>
            <w:tcW w:w="244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4F81BD" w:fill="4F81BD"/>
            <w:vAlign w:val="center"/>
            <w:hideMark/>
          </w:tcPr>
          <w:p w14:paraId="44DDC235" w14:textId="77777777" w:rsidR="00FD1E03" w:rsidRPr="00B01948" w:rsidRDefault="00FD1E03" w:rsidP="00FD1E03">
            <w:pPr>
              <w:jc w:val="center"/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PREÇO TOTAL POR CURSO/DESTINO</w:t>
            </w:r>
          </w:p>
        </w:tc>
      </w:tr>
      <w:tr w:rsidR="00B01948" w:rsidRPr="00B01948" w14:paraId="398F1AD1" w14:textId="77777777" w:rsidTr="000728F1">
        <w:trPr>
          <w:trHeight w:val="1950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9D98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 xml:space="preserve">Curso 1 </w:t>
            </w: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- Intensivo de</w:t>
            </w: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 xml:space="preserve"> Língua Inglesa</w:t>
            </w: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 xml:space="preserve"> como Língua Estrangeira para estudantes de Ensino Técnico de Nível Médio e Superior Tecnológico, </w:t>
            </w: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no Reino Unido (Inglaterra e Escócia)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7C94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VAGAS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01A0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 xml:space="preserve">255                                                                                        </w:t>
            </w:r>
            <w:proofErr w:type="gramStart"/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244 alunos e 11 monitores)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1205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</w:p>
        </w:tc>
      </w:tr>
      <w:tr w:rsidR="00B01948" w:rsidRPr="00B01948" w14:paraId="4A1C8093" w14:textId="77777777" w:rsidTr="000728F1">
        <w:trPr>
          <w:trHeight w:val="181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84F7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Curso 2</w:t>
            </w: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 xml:space="preserve"> - Intensivo de </w:t>
            </w: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Língua Inglesa</w:t>
            </w: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 xml:space="preserve"> como Língua Estrangeira para estudantes de Ensino Técnico de Nível Médio e Superior Tecnológico, </w:t>
            </w: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nos Estados Unidos.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C4AF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VAGAS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35F5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 xml:space="preserve">65                                  </w:t>
            </w:r>
            <w:proofErr w:type="gramStart"/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62 alunos e 3 monitores)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BD50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</w:p>
        </w:tc>
      </w:tr>
      <w:tr w:rsidR="00B01948" w:rsidRPr="00B01948" w14:paraId="09465C06" w14:textId="77777777" w:rsidTr="000728F1">
        <w:trPr>
          <w:trHeight w:val="172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716D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lastRenderedPageBreak/>
              <w:t>Curso 3</w:t>
            </w: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 xml:space="preserve"> - Intensivo de </w:t>
            </w: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Língua Inglesa</w:t>
            </w: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 xml:space="preserve"> como Língua Estrangeira para estudantes de Ensino Técnico de Nível Médio e Superior Tecnológico, </w:t>
            </w: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no Canadá.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3D42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VAGAS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04EF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 xml:space="preserve">109                                 </w:t>
            </w:r>
            <w:proofErr w:type="gramStart"/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104 alunos e 5 monitores)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3D9B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 </w:t>
            </w:r>
          </w:p>
        </w:tc>
      </w:tr>
      <w:tr w:rsidR="00B01948" w:rsidRPr="00B01948" w14:paraId="25DFD1CA" w14:textId="77777777" w:rsidTr="000728F1">
        <w:trPr>
          <w:trHeight w:val="223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F744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Curso 4</w:t>
            </w: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 xml:space="preserve"> - Intensivo de </w:t>
            </w: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 xml:space="preserve">Língua Espanhola </w:t>
            </w: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como Língua Estrangeira para estudantes de</w:t>
            </w: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br/>
              <w:t>Ensino Técnico de Nível Médio e Superior</w:t>
            </w: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br/>
              <w:t xml:space="preserve">Tecnológico, </w:t>
            </w: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na Espanha.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E888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VAGAS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9AEC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 xml:space="preserve">71                                   </w:t>
            </w:r>
            <w:proofErr w:type="gramStart"/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68 alunos e 3 monitores)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30B0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</w:p>
        </w:tc>
      </w:tr>
      <w:tr w:rsidR="00B01948" w:rsidRPr="00B01948" w14:paraId="264CADA5" w14:textId="77777777" w:rsidTr="000728F1">
        <w:trPr>
          <w:trHeight w:val="690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03FC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Total Geral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869B" w14:textId="77777777" w:rsidR="00FD1E03" w:rsidRPr="00B01948" w:rsidRDefault="00FD1E03" w:rsidP="00FD1E03">
            <w:pPr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BAA7" w14:textId="77777777" w:rsidR="00FD1E03" w:rsidRPr="00B01948" w:rsidRDefault="00FD1E03" w:rsidP="00FD1E03">
            <w:pPr>
              <w:jc w:val="right"/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8A69" w14:textId="77777777" w:rsidR="00FD1E03" w:rsidRPr="00B01948" w:rsidRDefault="00FD1E03" w:rsidP="00FD1E03">
            <w:pPr>
              <w:jc w:val="right"/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</w:p>
        </w:tc>
      </w:tr>
    </w:tbl>
    <w:p w14:paraId="0A44EB85" w14:textId="77777777" w:rsidR="00FD1E03" w:rsidRPr="00B01948" w:rsidRDefault="00FD1E03" w:rsidP="00F81A7A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660"/>
        <w:gridCol w:w="1870"/>
        <w:gridCol w:w="1417"/>
        <w:gridCol w:w="1276"/>
      </w:tblGrid>
      <w:tr w:rsidR="00B01948" w:rsidRPr="00B01948" w14:paraId="26EBEFA8" w14:textId="77777777" w:rsidTr="000728F1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001D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2. Quadro com preços unitários.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4734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7A98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F7DB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4FD8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1948" w:rsidRPr="00B01948" w14:paraId="3ECBBBEB" w14:textId="77777777" w:rsidTr="000728F1">
        <w:trPr>
          <w:trHeight w:val="28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BFDF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9E90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B7E7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FE98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F9B8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1948" w:rsidRPr="00B01948" w14:paraId="5B777961" w14:textId="77777777" w:rsidTr="000728F1">
        <w:trPr>
          <w:trHeight w:val="765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4F81BD" w:fill="4F81BD"/>
            <w:noWrap/>
            <w:vAlign w:val="center"/>
            <w:hideMark/>
          </w:tcPr>
          <w:p w14:paraId="28F5096E" w14:textId="77777777" w:rsidR="007868A8" w:rsidRPr="00B01948" w:rsidRDefault="007868A8" w:rsidP="007868A8">
            <w:pPr>
              <w:jc w:val="center"/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 xml:space="preserve">QUADRO DE PREÇOS UNITÁRIOS </w:t>
            </w:r>
          </w:p>
        </w:tc>
      </w:tr>
      <w:tr w:rsidR="00B01948" w:rsidRPr="00B01948" w14:paraId="22A1F161" w14:textId="77777777" w:rsidTr="000728F1">
        <w:trPr>
          <w:trHeight w:val="585"/>
        </w:trPr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117875D4" w14:textId="77777777" w:rsidR="007868A8" w:rsidRPr="00B01948" w:rsidRDefault="007868A8" w:rsidP="007868A8">
            <w:pPr>
              <w:jc w:val="center"/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6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554CF598" w14:textId="77777777" w:rsidR="007868A8" w:rsidRPr="00B01948" w:rsidRDefault="007868A8" w:rsidP="007868A8">
            <w:pPr>
              <w:jc w:val="center"/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REINO UNIDO</w:t>
            </w:r>
          </w:p>
        </w:tc>
        <w:tc>
          <w:tcPr>
            <w:tcW w:w="187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4F81BD" w:fill="4F81BD"/>
            <w:vAlign w:val="center"/>
            <w:hideMark/>
          </w:tcPr>
          <w:p w14:paraId="0476AF2D" w14:textId="77777777" w:rsidR="007868A8" w:rsidRPr="00B01948" w:rsidRDefault="007868A8" w:rsidP="007868A8">
            <w:pPr>
              <w:jc w:val="center"/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ESTADOS UNIDOS</w:t>
            </w:r>
          </w:p>
        </w:tc>
        <w:tc>
          <w:tcPr>
            <w:tcW w:w="141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582AF47D" w14:textId="77777777" w:rsidR="007868A8" w:rsidRPr="00B01948" w:rsidRDefault="007868A8" w:rsidP="007868A8">
            <w:pPr>
              <w:jc w:val="center"/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CANADÁ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4F81BD" w:fill="4F81BD"/>
            <w:noWrap/>
            <w:vAlign w:val="center"/>
            <w:hideMark/>
          </w:tcPr>
          <w:p w14:paraId="02F24085" w14:textId="77777777" w:rsidR="007868A8" w:rsidRPr="00B01948" w:rsidRDefault="007868A8" w:rsidP="007868A8">
            <w:pPr>
              <w:jc w:val="center"/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ESPANHA</w:t>
            </w:r>
          </w:p>
        </w:tc>
      </w:tr>
      <w:tr w:rsidR="00B01948" w:rsidRPr="00B01948" w14:paraId="1B4C6B7B" w14:textId="77777777" w:rsidTr="000728F1">
        <w:trPr>
          <w:trHeight w:val="10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DF85" w14:textId="77777777" w:rsidR="007868A8" w:rsidRPr="00B01948" w:rsidRDefault="007868A8" w:rsidP="009E7703">
            <w:pPr>
              <w:jc w:val="both"/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Passagem aérea de ida e volta com bagagem despachada de 23kg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D486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DF09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4B9D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9CBB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1948" w:rsidRPr="00B01948" w14:paraId="35CC0C16" w14:textId="77777777" w:rsidTr="000728F1">
        <w:trPr>
          <w:trHeight w:val="39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1457" w14:textId="1C0ED987" w:rsidR="007868A8" w:rsidRPr="00B01948" w:rsidRDefault="00FD1E03" w:rsidP="009E7703">
            <w:pPr>
              <w:jc w:val="both"/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Curso intensivo de língua estrangeira 20h de acordo com os destinos: Reino Unido, Canadá, Estados Unidos e Espanha (inglês/espanhol) com atividades Extracurriculares + 01 visita técnica dos estudantes à empresa e/ou instituições, material didático durante o curso, certificação internacional, testes de entrada e saída, visitas técnicas de Avaliação e Supervisão Técnica + visita técnica de produção de Material Institucional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3275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9F14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7D4E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1EA2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1948" w:rsidRPr="00B01948" w14:paraId="5946DADA" w14:textId="77777777" w:rsidTr="000728F1">
        <w:trPr>
          <w:trHeight w:val="10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7CA9" w14:textId="77777777" w:rsidR="007868A8" w:rsidRPr="00B01948" w:rsidRDefault="007868A8" w:rsidP="009E7703">
            <w:pPr>
              <w:jc w:val="both"/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Acomodação e alimentação em casa de família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42FA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33BC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6EA4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5E06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1948" w:rsidRPr="00B01948" w14:paraId="5828B7B8" w14:textId="77777777" w:rsidTr="000728F1">
        <w:trPr>
          <w:trHeight w:val="9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D2C3" w14:textId="77777777" w:rsidR="007868A8" w:rsidRPr="00B01948" w:rsidRDefault="007868A8" w:rsidP="009E7703">
            <w:pPr>
              <w:jc w:val="both"/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Seguro -viagem e saúde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3617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F37C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C1CC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A294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1948" w:rsidRPr="00B01948" w14:paraId="7656810A" w14:textId="77777777" w:rsidTr="000728F1">
        <w:trPr>
          <w:trHeight w:val="10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F146" w14:textId="0175CBB3" w:rsidR="007868A8" w:rsidRPr="00B01948" w:rsidRDefault="007868A8" w:rsidP="009E7703">
            <w:pPr>
              <w:jc w:val="both"/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lastRenderedPageBreak/>
              <w:t>Traslado (aeroporto-acomodação</w:t>
            </w:r>
            <w:r w:rsidR="009E7703" w:rsidRPr="00B01948">
              <w:rPr>
                <w:rFonts w:ascii="Aptos (CORPO)" w:eastAsia="Times New Roman" w:hAnsi="Aptos (CORPO)" w:cs="Calibri"/>
                <w:sz w:val="22"/>
                <w:szCs w:val="22"/>
              </w:rPr>
              <w:t>-</w:t>
            </w: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aeroporto);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E5B1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9A49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93FA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8CCE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1948" w:rsidRPr="00B01948" w14:paraId="3904C4F3" w14:textId="77777777" w:rsidTr="000728F1">
        <w:trPr>
          <w:trHeight w:val="7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6466" w14:textId="77777777" w:rsidR="007868A8" w:rsidRPr="00B01948" w:rsidRDefault="007868A8" w:rsidP="009E7703">
            <w:pPr>
              <w:jc w:val="both"/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Transporte Público durante o período do intercâmbio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A25B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35EF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C021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9591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1948" w:rsidRPr="00B01948" w14:paraId="190AA1F5" w14:textId="77777777" w:rsidTr="000728F1">
        <w:trPr>
          <w:trHeight w:val="106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7FFD" w14:textId="77777777" w:rsidR="007868A8" w:rsidRPr="00B01948" w:rsidRDefault="007868A8" w:rsidP="009E7703">
            <w:pPr>
              <w:jc w:val="both"/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Cartão com crédito de valor de ajuda de custo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BAFE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70F3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E97A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C6EF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1948" w:rsidRPr="00B01948" w14:paraId="204803DF" w14:textId="77777777" w:rsidTr="000728F1">
        <w:trPr>
          <w:trHeight w:val="103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F365" w14:textId="77777777" w:rsidR="007868A8" w:rsidRPr="00B01948" w:rsidRDefault="007868A8" w:rsidP="009E7703">
            <w:pPr>
              <w:jc w:val="both"/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Chip de celular com pacote de internet pré-pago com no mínimo 10GB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36CA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E00F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A93E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8ADC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1948" w:rsidRPr="00B01948" w14:paraId="2FA4B300" w14:textId="77777777" w:rsidTr="000728F1">
        <w:trPr>
          <w:trHeight w:val="12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55B6" w14:textId="77777777" w:rsidR="007868A8" w:rsidRPr="00B01948" w:rsidRDefault="007868A8" w:rsidP="009E7703">
            <w:pPr>
              <w:jc w:val="both"/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Identificação do Programa (camiseta, mochila, moletom e identificação de bagagem)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D67A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B202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A63C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056C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1948" w:rsidRPr="00B01948" w14:paraId="378F2B9A" w14:textId="77777777" w:rsidTr="000728F1">
        <w:trPr>
          <w:trHeight w:val="24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D004" w14:textId="77777777" w:rsidR="007868A8" w:rsidRPr="00B01948" w:rsidRDefault="007868A8" w:rsidP="009E7703">
            <w:pPr>
              <w:jc w:val="both"/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Serviços administrativos (seleção e treinamento de monitores, orientação e atendimentos aos estudantes e monitores, matrículas, documentos, serviços de agenciamento, sistematização dos dados obtidos nos testes de entrada e saída e demais custos correlatos)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16CF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F431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D257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4BF0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1948" w:rsidRPr="00B01948" w14:paraId="2B4B61A4" w14:textId="77777777" w:rsidTr="000728F1">
        <w:trPr>
          <w:trHeight w:val="160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7EA0" w14:textId="77777777" w:rsidR="007868A8" w:rsidRPr="00B01948" w:rsidRDefault="007868A8" w:rsidP="009E7703">
            <w:pPr>
              <w:jc w:val="both"/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 xml:space="preserve">Documentação e Burocracia - Taxas Consulares e Vistos para Estudantes - serviços de agenciamento para a emissão do visto, preenchimento e pagamento do </w:t>
            </w:r>
            <w:proofErr w:type="spellStart"/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eTA</w:t>
            </w:r>
            <w:proofErr w:type="spellEnd"/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8523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4E5A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CD34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1D22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1948" w:rsidRPr="00B01948" w14:paraId="541AEB5C" w14:textId="77777777" w:rsidTr="000728F1">
        <w:trPr>
          <w:trHeight w:val="99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A494" w14:textId="77777777" w:rsidR="007868A8" w:rsidRPr="00B01948" w:rsidRDefault="007868A8" w:rsidP="009E7703">
            <w:pPr>
              <w:jc w:val="center"/>
              <w:rPr>
                <w:rFonts w:ascii="Aptos (CORPO)" w:eastAsia="Times New Roman" w:hAnsi="Aptos (CORPO)" w:cs="Calibri"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sz w:val="22"/>
                <w:szCs w:val="22"/>
              </w:rPr>
              <w:t>Logística e Apoio operacional “in loco”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66A2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166B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B7E0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DE46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1948" w:rsidRPr="00B01948" w14:paraId="78B76F11" w14:textId="77777777" w:rsidTr="000728F1">
        <w:trPr>
          <w:trHeight w:val="6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10A6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  <w:r w:rsidRPr="00B01948"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7D2F" w14:textId="77777777" w:rsidR="007868A8" w:rsidRPr="00B01948" w:rsidRDefault="007868A8" w:rsidP="007868A8">
            <w:pPr>
              <w:rPr>
                <w:rFonts w:ascii="Aptos (CORPO)" w:eastAsia="Times New Roman" w:hAnsi="Aptos (CORPO)" w:cs="Calibri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357C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C5D7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A33F" w14:textId="77777777" w:rsidR="007868A8" w:rsidRPr="00B01948" w:rsidRDefault="007868A8" w:rsidP="00786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2702AB" w14:textId="77777777" w:rsidR="0068541F" w:rsidRPr="00B01948" w:rsidRDefault="0068541F" w:rsidP="00F81A7A">
      <w:pPr>
        <w:rPr>
          <w:rFonts w:ascii="Arial" w:hAnsi="Arial" w:cs="Arial"/>
          <w:sz w:val="20"/>
          <w:szCs w:val="20"/>
        </w:rPr>
      </w:pPr>
    </w:p>
    <w:p w14:paraId="58486390" w14:textId="77777777" w:rsidR="0068541F" w:rsidRPr="00B01948" w:rsidRDefault="0068541F" w:rsidP="00F81A7A">
      <w:pPr>
        <w:rPr>
          <w:rFonts w:ascii="Arial" w:hAnsi="Arial" w:cs="Arial"/>
          <w:sz w:val="20"/>
          <w:szCs w:val="20"/>
        </w:rPr>
      </w:pPr>
    </w:p>
    <w:p w14:paraId="26F5EAD2" w14:textId="77777777" w:rsidR="0068541F" w:rsidRPr="00B01948" w:rsidRDefault="0068541F" w:rsidP="00F81A7A">
      <w:pPr>
        <w:rPr>
          <w:rFonts w:ascii="Arial" w:hAnsi="Arial" w:cs="Arial"/>
          <w:sz w:val="20"/>
          <w:szCs w:val="20"/>
        </w:rPr>
      </w:pPr>
    </w:p>
    <w:p w14:paraId="6D957BFE" w14:textId="77777777" w:rsidR="000728F1" w:rsidRPr="00B01948" w:rsidRDefault="000728F1" w:rsidP="00F81A7A">
      <w:pPr>
        <w:rPr>
          <w:rFonts w:ascii="Arial" w:hAnsi="Arial" w:cs="Arial"/>
          <w:sz w:val="20"/>
          <w:szCs w:val="20"/>
        </w:rPr>
      </w:pPr>
    </w:p>
    <w:p w14:paraId="43ECA74C" w14:textId="77777777" w:rsidR="00F81A7A" w:rsidRPr="00B01948" w:rsidRDefault="00F81A7A" w:rsidP="00F81A7A">
      <w:pPr>
        <w:jc w:val="both"/>
        <w:rPr>
          <w:rFonts w:asciiTheme="minorHAnsi" w:eastAsia="Segoe UI" w:hAnsiTheme="minorHAnsi" w:cs="Arial"/>
          <w:b/>
          <w:bCs/>
          <w:sz w:val="22"/>
          <w:szCs w:val="22"/>
        </w:rPr>
      </w:pPr>
      <w:r w:rsidRPr="00B01948">
        <w:rPr>
          <w:rFonts w:asciiTheme="minorHAnsi" w:eastAsia="Segoe UI" w:hAnsiTheme="minorHAnsi" w:cs="Arial"/>
          <w:b/>
          <w:bCs/>
          <w:sz w:val="22"/>
          <w:szCs w:val="22"/>
        </w:rPr>
        <w:t xml:space="preserve">DECLARO QUE: </w:t>
      </w:r>
    </w:p>
    <w:p w14:paraId="3136D77B" w14:textId="3808133F" w:rsidR="00613EB3" w:rsidRPr="00B01948" w:rsidRDefault="00613EB3" w:rsidP="00EA120C">
      <w:pPr>
        <w:spacing w:line="320" w:lineRule="exact"/>
        <w:jc w:val="both"/>
        <w:rPr>
          <w:rFonts w:asciiTheme="minorHAnsi" w:eastAsia="Segoe UI" w:hAnsiTheme="minorHAnsi" w:cs="Arial"/>
          <w:sz w:val="22"/>
          <w:szCs w:val="22"/>
        </w:rPr>
      </w:pPr>
      <w:r w:rsidRPr="00B01948">
        <w:rPr>
          <w:rFonts w:asciiTheme="minorHAnsi" w:eastAsia="Segoe UI" w:hAnsiTheme="minorHAnsi" w:cs="Arial"/>
          <w:sz w:val="22"/>
          <w:szCs w:val="22"/>
        </w:rPr>
        <w:t>a) esta proposta de preços observou todas as regras dispostas nas Especificações Técnicas, das quais tomamos ciência previamente;</w:t>
      </w:r>
    </w:p>
    <w:p w14:paraId="5E650463" w14:textId="77777777" w:rsidR="00613EB3" w:rsidRPr="00B01948" w:rsidRDefault="00613EB3" w:rsidP="00EA120C">
      <w:pPr>
        <w:spacing w:line="320" w:lineRule="exact"/>
        <w:jc w:val="both"/>
        <w:textAlignment w:val="baseline"/>
        <w:rPr>
          <w:rFonts w:asciiTheme="minorHAnsi" w:eastAsia="Segoe UI" w:hAnsiTheme="minorHAnsi" w:cs="Arial"/>
          <w:sz w:val="22"/>
          <w:szCs w:val="22"/>
        </w:rPr>
      </w:pPr>
      <w:r w:rsidRPr="00B01948">
        <w:rPr>
          <w:rFonts w:asciiTheme="minorHAnsi" w:eastAsia="Segoe UI" w:hAnsiTheme="minorHAnsi" w:cs="Arial"/>
          <w:sz w:val="22"/>
          <w:szCs w:val="22"/>
        </w:rPr>
        <w:t>b) o total indicado em cada destino do quadro de preços unitários correspondeu ao mesmo valor apresentado no quadro de preços totais, levando em conta os respectivos destinos;</w:t>
      </w:r>
    </w:p>
    <w:p w14:paraId="796950ED" w14:textId="77777777" w:rsidR="00613EB3" w:rsidRPr="00B01948" w:rsidRDefault="00613EB3" w:rsidP="00EA120C">
      <w:pPr>
        <w:spacing w:line="320" w:lineRule="exact"/>
        <w:jc w:val="both"/>
        <w:textAlignment w:val="baseline"/>
        <w:rPr>
          <w:rFonts w:asciiTheme="minorHAnsi" w:eastAsia="Segoe UI" w:hAnsiTheme="minorHAnsi" w:cs="Arial"/>
          <w:sz w:val="22"/>
          <w:szCs w:val="22"/>
        </w:rPr>
      </w:pPr>
      <w:r w:rsidRPr="00B01948">
        <w:rPr>
          <w:rFonts w:asciiTheme="minorHAnsi" w:eastAsia="Segoe UI" w:hAnsiTheme="minorHAnsi" w:cs="Arial"/>
          <w:sz w:val="22"/>
          <w:szCs w:val="22"/>
        </w:rPr>
        <w:lastRenderedPageBreak/>
        <w:t>c) os preços apresentados contemplam todos os custos diretos e indiretos na contratação de serviços, tais como: tributos, remunerações, despesas financeiras e outras necessárias ao cumprimento do objeto;</w:t>
      </w:r>
    </w:p>
    <w:p w14:paraId="4A630117" w14:textId="77777777" w:rsidR="00613EB3" w:rsidRPr="00B01948" w:rsidRDefault="00613EB3" w:rsidP="00EA120C">
      <w:pPr>
        <w:spacing w:line="320" w:lineRule="exact"/>
        <w:jc w:val="both"/>
        <w:textAlignment w:val="baseline"/>
        <w:rPr>
          <w:rFonts w:asciiTheme="minorHAnsi" w:eastAsia="Segoe UI" w:hAnsiTheme="minorHAnsi" w:cs="Arial"/>
          <w:sz w:val="22"/>
          <w:szCs w:val="22"/>
        </w:rPr>
      </w:pPr>
      <w:r w:rsidRPr="00B01948">
        <w:rPr>
          <w:rFonts w:asciiTheme="minorHAnsi" w:eastAsia="Segoe UI" w:hAnsiTheme="minorHAnsi" w:cs="Arial"/>
          <w:sz w:val="22"/>
          <w:szCs w:val="22"/>
        </w:rPr>
        <w:t>d) atenderemos todas as obrigações, exigências, condições e especificações técnicas estabelecidas;</w:t>
      </w:r>
    </w:p>
    <w:p w14:paraId="20C99BEB" w14:textId="77777777" w:rsidR="00613EB3" w:rsidRPr="00B01948" w:rsidRDefault="00613EB3" w:rsidP="00EA120C">
      <w:pPr>
        <w:spacing w:line="320" w:lineRule="exact"/>
        <w:jc w:val="both"/>
        <w:textAlignment w:val="baseline"/>
        <w:rPr>
          <w:rFonts w:asciiTheme="minorHAnsi" w:eastAsia="Segoe UI" w:hAnsiTheme="minorHAnsi" w:cs="Arial"/>
          <w:sz w:val="22"/>
          <w:szCs w:val="22"/>
        </w:rPr>
      </w:pPr>
      <w:r w:rsidRPr="00B01948">
        <w:rPr>
          <w:rFonts w:asciiTheme="minorHAnsi" w:eastAsia="Segoe UI" w:hAnsiTheme="minorHAnsi" w:cs="Arial"/>
          <w:sz w:val="22"/>
          <w:szCs w:val="22"/>
        </w:rPr>
        <w:t xml:space="preserve">e) temos ciência que os pagamentos ao agente contratado serão efetuados em 02 (duas) parcelas, após 30 (trinta) dias da apresentação da nota fiscal para pagamento, respeitando-se a entrega dos seguintes serviços: </w:t>
      </w:r>
    </w:p>
    <w:p w14:paraId="57EA9360" w14:textId="77777777" w:rsidR="00613EB3" w:rsidRPr="00B01948" w:rsidRDefault="00613EB3" w:rsidP="00EA120C">
      <w:pPr>
        <w:spacing w:line="320" w:lineRule="exact"/>
        <w:ind w:left="709"/>
        <w:jc w:val="both"/>
        <w:textAlignment w:val="baseline"/>
        <w:rPr>
          <w:rFonts w:asciiTheme="minorHAnsi" w:eastAsia="Segoe UI" w:hAnsiTheme="minorHAnsi" w:cs="Arial"/>
          <w:sz w:val="22"/>
          <w:szCs w:val="22"/>
        </w:rPr>
      </w:pPr>
      <w:r w:rsidRPr="00B01948">
        <w:rPr>
          <w:rFonts w:asciiTheme="minorHAnsi" w:eastAsia="Segoe UI" w:hAnsiTheme="minorHAnsi" w:cs="Arial"/>
          <w:sz w:val="22"/>
          <w:szCs w:val="22"/>
        </w:rPr>
        <w:t xml:space="preserve">• 1ª PARCELA – Pagamento de 60% do valor total, referente à entrega dos serviços de embarque por grupo embarcado. O pagamento será efetuado mediante comprovação de entrega dos serviços de embarque </w:t>
      </w:r>
    </w:p>
    <w:p w14:paraId="4A7FFC9C" w14:textId="716F5A5D" w:rsidR="00F81A7A" w:rsidRPr="00B01948" w:rsidRDefault="00613EB3" w:rsidP="00EA120C">
      <w:pPr>
        <w:spacing w:line="320" w:lineRule="exact"/>
        <w:ind w:left="709"/>
        <w:jc w:val="both"/>
        <w:textAlignment w:val="baseline"/>
        <w:rPr>
          <w:rFonts w:asciiTheme="minorHAnsi" w:eastAsia="Segoe UI" w:hAnsiTheme="minorHAnsi" w:cs="Arial"/>
          <w:sz w:val="22"/>
          <w:szCs w:val="22"/>
        </w:rPr>
      </w:pPr>
      <w:r w:rsidRPr="00B01948">
        <w:rPr>
          <w:rFonts w:asciiTheme="minorHAnsi" w:eastAsia="Segoe UI" w:hAnsiTheme="minorHAnsi" w:cs="Arial"/>
          <w:sz w:val="22"/>
          <w:szCs w:val="22"/>
        </w:rPr>
        <w:t>• 2ª PARCELA – Pagamento de 40% do valor total, referente à entrega dos serviços de pós-embarque por grupo embarcado.</w:t>
      </w:r>
    </w:p>
    <w:p w14:paraId="6CC198CC" w14:textId="77777777" w:rsidR="00EA120C" w:rsidRPr="00B01948" w:rsidRDefault="00EA120C" w:rsidP="00EA120C">
      <w:pPr>
        <w:spacing w:line="320" w:lineRule="exact"/>
        <w:ind w:left="709"/>
        <w:jc w:val="both"/>
        <w:textAlignment w:val="baseline"/>
        <w:rPr>
          <w:rFonts w:asciiTheme="minorHAnsi" w:eastAsia="Segoe UI" w:hAnsiTheme="minorHAnsi" w:cs="Arial"/>
          <w:sz w:val="22"/>
          <w:szCs w:val="22"/>
        </w:rPr>
      </w:pPr>
    </w:p>
    <w:p w14:paraId="3775B3E7" w14:textId="77777777" w:rsidR="000728F1" w:rsidRPr="00B01948" w:rsidRDefault="000728F1" w:rsidP="00EA120C">
      <w:pPr>
        <w:spacing w:line="320" w:lineRule="exact"/>
        <w:ind w:left="709"/>
        <w:jc w:val="both"/>
        <w:textAlignment w:val="baseline"/>
        <w:rPr>
          <w:rFonts w:asciiTheme="minorHAnsi" w:eastAsia="Segoe UI" w:hAnsiTheme="minorHAnsi" w:cs="Arial"/>
          <w:sz w:val="22"/>
          <w:szCs w:val="22"/>
        </w:rPr>
      </w:pPr>
    </w:p>
    <w:p w14:paraId="0301DCE8" w14:textId="77777777" w:rsidR="000728F1" w:rsidRPr="00B01948" w:rsidRDefault="000728F1" w:rsidP="00EA120C">
      <w:pPr>
        <w:spacing w:line="320" w:lineRule="exact"/>
        <w:ind w:left="709"/>
        <w:jc w:val="both"/>
        <w:textAlignment w:val="baseline"/>
        <w:rPr>
          <w:rFonts w:asciiTheme="minorHAnsi" w:eastAsia="Segoe UI" w:hAnsiTheme="minorHAnsi" w:cs="Arial"/>
          <w:sz w:val="22"/>
          <w:szCs w:val="22"/>
        </w:rPr>
      </w:pPr>
    </w:p>
    <w:p w14:paraId="2A58763E" w14:textId="77777777" w:rsidR="00EA120C" w:rsidRPr="00B01948" w:rsidRDefault="00EA120C" w:rsidP="00613EB3">
      <w:pPr>
        <w:ind w:left="709"/>
        <w:jc w:val="both"/>
        <w:textAlignment w:val="baseline"/>
        <w:rPr>
          <w:rFonts w:asciiTheme="minorHAnsi" w:hAnsiTheme="minorHAnsi" w:cs="Arial"/>
          <w:sz w:val="22"/>
          <w:szCs w:val="22"/>
          <w:highlight w:val="yellow"/>
        </w:rPr>
      </w:pPr>
    </w:p>
    <w:p w14:paraId="2B0AD739" w14:textId="77777777" w:rsidR="00F81A7A" w:rsidRPr="00B01948" w:rsidRDefault="00F81A7A" w:rsidP="00F81A7A">
      <w:pPr>
        <w:spacing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01948">
        <w:rPr>
          <w:rFonts w:asciiTheme="minorHAnsi" w:hAnsiTheme="minorHAnsi" w:cs="Arial"/>
          <w:b/>
          <w:bCs/>
          <w:sz w:val="22"/>
          <w:szCs w:val="22"/>
        </w:rPr>
        <w:t>VALIDADE DA PROPOSTA:</w:t>
      </w:r>
      <w:r w:rsidRPr="00B01948">
        <w:rPr>
          <w:rFonts w:asciiTheme="minorHAnsi" w:hAnsiTheme="minorHAnsi" w:cs="Arial"/>
          <w:sz w:val="22"/>
          <w:szCs w:val="22"/>
        </w:rPr>
        <w:t xml:space="preserve"> </w:t>
      </w:r>
      <w:r w:rsidRPr="00B01948">
        <w:rPr>
          <w:rFonts w:asciiTheme="minorHAnsi" w:hAnsiTheme="minorHAnsi" w:cs="Arial"/>
          <w:b/>
          <w:bCs/>
          <w:sz w:val="22"/>
          <w:szCs w:val="22"/>
        </w:rPr>
        <w:t>90 (noventa) dias</w:t>
      </w:r>
    </w:p>
    <w:p w14:paraId="59EF646C" w14:textId="77777777" w:rsidR="00F81A7A" w:rsidRPr="00B01948" w:rsidRDefault="00F81A7A" w:rsidP="00F81A7A">
      <w:pPr>
        <w:spacing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01948">
        <w:rPr>
          <w:rFonts w:asciiTheme="minorHAnsi" w:hAnsiTheme="minorHAnsi" w:cs="Arial"/>
          <w:b/>
          <w:bCs/>
          <w:sz w:val="22"/>
          <w:szCs w:val="22"/>
        </w:rPr>
        <w:t>CONDIÇÕES DE ENTREGA:</w:t>
      </w:r>
      <w:r w:rsidRPr="00B01948">
        <w:rPr>
          <w:rFonts w:asciiTheme="minorHAnsi" w:hAnsiTheme="minorHAnsi" w:cs="Arial"/>
          <w:sz w:val="22"/>
          <w:szCs w:val="22"/>
        </w:rPr>
        <w:t xml:space="preserve"> conforme as condições estabelecidas no Termo de Referência</w:t>
      </w:r>
    </w:p>
    <w:p w14:paraId="4FEC5E59" w14:textId="77777777" w:rsidR="00F81A7A" w:rsidRPr="00B01948" w:rsidRDefault="00F81A7A" w:rsidP="00F81A7A">
      <w:pPr>
        <w:spacing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01948">
        <w:rPr>
          <w:rFonts w:asciiTheme="minorHAnsi" w:hAnsiTheme="minorHAnsi" w:cs="Arial"/>
          <w:b/>
          <w:bCs/>
          <w:sz w:val="22"/>
          <w:szCs w:val="22"/>
        </w:rPr>
        <w:t>CONDIÇÕES DE PAGAMENTO:</w:t>
      </w:r>
      <w:r w:rsidRPr="00B01948">
        <w:rPr>
          <w:rFonts w:asciiTheme="minorHAnsi" w:hAnsiTheme="minorHAnsi" w:cs="Arial"/>
          <w:sz w:val="22"/>
          <w:szCs w:val="22"/>
        </w:rPr>
        <w:t xml:space="preserve"> conforme as condições estabelecidas no Termo de Referência</w:t>
      </w:r>
    </w:p>
    <w:p w14:paraId="39EC5160" w14:textId="77777777" w:rsidR="00F81A7A" w:rsidRPr="00B01948" w:rsidRDefault="00F81A7A" w:rsidP="00F81A7A">
      <w:pPr>
        <w:spacing w:line="360" w:lineRule="auto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39FAAFEF" w14:textId="77777777" w:rsidR="00F81A7A" w:rsidRPr="00B01948" w:rsidRDefault="00F81A7A" w:rsidP="00F81A7A">
      <w:pPr>
        <w:spacing w:line="360" w:lineRule="auto"/>
        <w:jc w:val="both"/>
        <w:textAlignment w:val="baseline"/>
        <w:rPr>
          <w:rFonts w:asciiTheme="minorHAnsi" w:hAnsiTheme="minorHAnsi" w:cs="Arial"/>
          <w:b/>
          <w:bCs/>
          <w:sz w:val="22"/>
          <w:szCs w:val="22"/>
        </w:rPr>
      </w:pPr>
      <w:r w:rsidRPr="00B01948">
        <w:rPr>
          <w:rFonts w:asciiTheme="minorHAnsi" w:hAnsiTheme="minorHAnsi" w:cs="Arial"/>
          <w:b/>
          <w:bCs/>
          <w:sz w:val="22"/>
          <w:szCs w:val="22"/>
        </w:rPr>
        <w:t>REGIME TRIBUTÁRIO:</w:t>
      </w:r>
    </w:p>
    <w:p w14:paraId="613C386B" w14:textId="77777777" w:rsidR="00F81A7A" w:rsidRPr="00B01948" w:rsidRDefault="00F81A7A" w:rsidP="00F81A7A">
      <w:pPr>
        <w:spacing w:line="360" w:lineRule="auto"/>
        <w:jc w:val="both"/>
        <w:textAlignment w:val="baseline"/>
        <w:rPr>
          <w:rFonts w:asciiTheme="minorHAnsi" w:hAnsiTheme="minorHAnsi" w:cs="Arial"/>
          <w:b/>
          <w:bCs/>
          <w:sz w:val="22"/>
          <w:szCs w:val="22"/>
        </w:rPr>
      </w:pPr>
      <w:r w:rsidRPr="00B01948">
        <w:rPr>
          <w:rFonts w:asciiTheme="minorHAnsi" w:hAnsiTheme="minorHAnsi" w:cs="Arial"/>
          <w:b/>
          <w:bCs/>
          <w:sz w:val="22"/>
          <w:szCs w:val="22"/>
        </w:rPr>
        <w:t>DATA DA EMISSÃO:  </w:t>
      </w:r>
    </w:p>
    <w:p w14:paraId="5E4D3D7B" w14:textId="77777777" w:rsidR="00F81A7A" w:rsidRPr="00B01948" w:rsidRDefault="00F81A7A" w:rsidP="00F81A7A">
      <w:pPr>
        <w:spacing w:line="360" w:lineRule="auto"/>
        <w:jc w:val="both"/>
        <w:textAlignment w:val="baseline"/>
        <w:rPr>
          <w:rFonts w:asciiTheme="minorHAnsi" w:hAnsiTheme="minorHAnsi" w:cs="Arial"/>
          <w:b/>
          <w:bCs/>
          <w:sz w:val="22"/>
          <w:szCs w:val="22"/>
        </w:rPr>
      </w:pPr>
    </w:p>
    <w:p w14:paraId="6472D7FD" w14:textId="77777777" w:rsidR="000728F1" w:rsidRPr="00B01948" w:rsidRDefault="000728F1" w:rsidP="00F81A7A">
      <w:pPr>
        <w:spacing w:line="360" w:lineRule="auto"/>
        <w:jc w:val="both"/>
        <w:textAlignment w:val="baseline"/>
        <w:rPr>
          <w:rFonts w:asciiTheme="minorHAnsi" w:hAnsiTheme="minorHAnsi" w:cs="Arial"/>
          <w:b/>
          <w:bCs/>
          <w:sz w:val="22"/>
          <w:szCs w:val="22"/>
        </w:rPr>
      </w:pPr>
    </w:p>
    <w:p w14:paraId="18915979" w14:textId="77777777" w:rsidR="000728F1" w:rsidRPr="00B01948" w:rsidRDefault="000728F1" w:rsidP="00F81A7A">
      <w:pPr>
        <w:spacing w:line="360" w:lineRule="auto"/>
        <w:jc w:val="both"/>
        <w:textAlignment w:val="baseline"/>
        <w:rPr>
          <w:rFonts w:asciiTheme="minorHAnsi" w:hAnsiTheme="minorHAnsi" w:cs="Arial"/>
          <w:b/>
          <w:bCs/>
          <w:sz w:val="22"/>
          <w:szCs w:val="22"/>
        </w:rPr>
      </w:pPr>
    </w:p>
    <w:p w14:paraId="543C8501" w14:textId="77777777" w:rsidR="00F81A7A" w:rsidRPr="00B01948" w:rsidRDefault="00F81A7A" w:rsidP="00F81A7A">
      <w:pPr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30C751BA" w14:textId="77777777" w:rsidR="00F81A7A" w:rsidRPr="00B01948" w:rsidRDefault="00F81A7A" w:rsidP="00F81A7A">
      <w:pPr>
        <w:jc w:val="center"/>
        <w:textAlignment w:val="baseline"/>
        <w:rPr>
          <w:rFonts w:asciiTheme="minorHAnsi" w:hAnsiTheme="minorHAnsi" w:cs="Arial"/>
          <w:sz w:val="22"/>
          <w:szCs w:val="22"/>
        </w:rPr>
      </w:pPr>
      <w:r w:rsidRPr="00B01948">
        <w:rPr>
          <w:rFonts w:asciiTheme="minorHAnsi" w:hAnsiTheme="minorHAnsi" w:cs="Arial"/>
          <w:sz w:val="22"/>
          <w:szCs w:val="22"/>
        </w:rPr>
        <w:t>__________________________________________________ </w:t>
      </w:r>
    </w:p>
    <w:p w14:paraId="699728A8" w14:textId="77777777" w:rsidR="00F81A7A" w:rsidRPr="00B01948" w:rsidRDefault="00F81A7A" w:rsidP="00F81A7A">
      <w:pPr>
        <w:jc w:val="center"/>
        <w:textAlignment w:val="baseline"/>
        <w:rPr>
          <w:rFonts w:asciiTheme="minorHAnsi" w:hAnsiTheme="minorHAnsi" w:cs="Arial"/>
          <w:sz w:val="22"/>
          <w:szCs w:val="22"/>
        </w:rPr>
      </w:pPr>
      <w:r w:rsidRPr="00B01948">
        <w:rPr>
          <w:rFonts w:asciiTheme="minorHAnsi" w:hAnsiTheme="minorHAnsi" w:cs="Arial"/>
          <w:sz w:val="22"/>
          <w:szCs w:val="22"/>
        </w:rPr>
        <w:t>Nome e Assinatura do Representante legal da proponente </w:t>
      </w:r>
    </w:p>
    <w:p w14:paraId="0A99A9D5" w14:textId="66FF97EF" w:rsidR="0076446B" w:rsidRPr="00B01948" w:rsidRDefault="00F81A7A" w:rsidP="00F81A7A">
      <w:pPr>
        <w:jc w:val="center"/>
        <w:rPr>
          <w:rFonts w:asciiTheme="minorHAnsi" w:hAnsiTheme="minorHAnsi" w:cs="Arial"/>
          <w:sz w:val="22"/>
          <w:szCs w:val="22"/>
        </w:rPr>
      </w:pPr>
      <w:r w:rsidRPr="00B01948">
        <w:rPr>
          <w:rFonts w:asciiTheme="minorHAnsi" w:hAnsiTheme="minorHAnsi" w:cs="Arial"/>
          <w:b/>
          <w:bCs/>
          <w:sz w:val="22"/>
          <w:szCs w:val="22"/>
        </w:rPr>
        <w:t>(documento elaborado com o timbre da proponente)</w:t>
      </w:r>
      <w:r w:rsidRPr="00B01948">
        <w:rPr>
          <w:rFonts w:asciiTheme="minorHAnsi" w:hAnsiTheme="minorHAnsi" w:cs="Arial"/>
          <w:sz w:val="22"/>
          <w:szCs w:val="22"/>
        </w:rPr>
        <w:t> </w:t>
      </w:r>
    </w:p>
    <w:p w14:paraId="00722A10" w14:textId="77777777" w:rsidR="00F81A7A" w:rsidRPr="00B01948" w:rsidRDefault="00F81A7A" w:rsidP="00F81A7A">
      <w:pPr>
        <w:jc w:val="center"/>
        <w:rPr>
          <w:rFonts w:asciiTheme="minorHAnsi" w:hAnsiTheme="minorHAnsi"/>
        </w:rPr>
      </w:pPr>
    </w:p>
    <w:sectPr w:rsidR="00F81A7A" w:rsidRPr="00B01948" w:rsidSect="00EE3F64">
      <w:footerReference w:type="first" r:id="rId8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DC43" w14:textId="77777777" w:rsidR="00C8601B" w:rsidRDefault="00C8601B" w:rsidP="00C8601B">
      <w:r>
        <w:separator/>
      </w:r>
    </w:p>
  </w:endnote>
  <w:endnote w:type="continuationSeparator" w:id="0">
    <w:p w14:paraId="74E25260" w14:textId="77777777" w:rsidR="00C8601B" w:rsidRDefault="00C8601B" w:rsidP="00C8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(CORPO)">
    <w:altName w:val="Apto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354648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13F18B78" w14:textId="77777777" w:rsidR="0088009F" w:rsidRDefault="0088009F" w:rsidP="0088009F">
        <w:pPr>
          <w:pStyle w:val="Rodap"/>
          <w:jc w:val="right"/>
          <w:rPr>
            <w:rFonts w:ascii="Arial" w:hAnsi="Arial" w:cs="Arial"/>
            <w:color w:val="595959" w:themeColor="text1" w:themeTint="A6"/>
            <w:sz w:val="18"/>
            <w:szCs w:val="18"/>
          </w:rPr>
        </w:pPr>
        <w:r w:rsidRPr="00244403">
          <w:rPr>
            <w:rFonts w:ascii="Arial" w:hAnsi="Arial" w:cs="Arial"/>
            <w:color w:val="595959" w:themeColor="text1" w:themeTint="A6"/>
            <w:spacing w:val="60"/>
            <w:sz w:val="18"/>
            <w:szCs w:val="18"/>
          </w:rPr>
          <w:t>Página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instrText>PAGE   \* MERGEFORMAT</w:instrTex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ascii="Arial" w:hAnsi="Arial" w:cs="Arial"/>
            <w:color w:val="595959" w:themeColor="text1" w:themeTint="A6"/>
            <w:sz w:val="18"/>
            <w:szCs w:val="18"/>
          </w:rPr>
          <w:t>2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| 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instrText>NUMPAGES  \* Arabic  \* MERGEFORMAT</w:instrTex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ascii="Arial" w:hAnsi="Arial" w:cs="Arial"/>
            <w:color w:val="595959" w:themeColor="text1" w:themeTint="A6"/>
            <w:sz w:val="18"/>
            <w:szCs w:val="18"/>
          </w:rPr>
          <w:t>40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</w:p>
      <w:p w14:paraId="348030EB" w14:textId="77777777" w:rsidR="0088009F" w:rsidRPr="001F1CA1" w:rsidRDefault="0088009F" w:rsidP="0088009F">
        <w:pPr>
          <w:tabs>
            <w:tab w:val="left" w:pos="4759"/>
          </w:tabs>
          <w:ind w:right="-716"/>
          <w:jc w:val="right"/>
          <w:rPr>
            <w:rFonts w:ascii="Verdana" w:hAnsi="Verdana"/>
            <w:color w:val="000000" w:themeColor="text1"/>
            <w:sz w:val="16"/>
            <w:szCs w:val="16"/>
          </w:rPr>
        </w:pPr>
        <w:r w:rsidRPr="001F1CA1">
          <w:rPr>
            <w:rFonts w:ascii="Verdana" w:hAnsi="Verdana"/>
            <w:color w:val="000000" w:themeColor="text1"/>
            <w:sz w:val="16"/>
            <w:szCs w:val="16"/>
          </w:rPr>
          <w:t>Rua dos Andradas, 140 | Santa Ifigênia | 01208-000 | São Paulo - SP</w:t>
        </w:r>
      </w:p>
      <w:p w14:paraId="34E1754C" w14:textId="77777777" w:rsidR="0088009F" w:rsidRDefault="0088009F" w:rsidP="0088009F">
        <w:pPr>
          <w:pStyle w:val="Rodap"/>
          <w:jc w:val="right"/>
          <w:rPr>
            <w:rFonts w:ascii="Arial" w:hAnsi="Arial" w:cs="Arial"/>
            <w:sz w:val="12"/>
            <w:szCs w:val="12"/>
          </w:rPr>
        </w:pPr>
        <w:r w:rsidRPr="001F1CA1">
          <w:rPr>
            <w:rFonts w:ascii="Verdana" w:hAnsi="Verdana"/>
            <w:color w:val="000000" w:themeColor="text1"/>
            <w:sz w:val="16"/>
            <w:szCs w:val="16"/>
          </w:rPr>
          <w:t>Tel.: +55 11 3324-3300 | www.cps.sp.gov.br</w:t>
        </w:r>
      </w:p>
      <w:p w14:paraId="0CD5CA31" w14:textId="485DBADA" w:rsidR="0088009F" w:rsidRDefault="0088009F" w:rsidP="0088009F">
        <w:pPr>
          <w:pStyle w:val="Rodap"/>
        </w:pPr>
      </w:p>
      <w:p w14:paraId="0C11B7C6" w14:textId="7F853EE7" w:rsidR="003C6865" w:rsidRPr="00577538" w:rsidRDefault="00EA592A">
        <w:pPr>
          <w:pStyle w:val="Rodap"/>
          <w:rPr>
            <w:rFonts w:ascii="Arial" w:hAnsi="Arial" w:cs="Arial"/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A439" w14:textId="77777777" w:rsidR="00C8601B" w:rsidRDefault="00C8601B" w:rsidP="00C8601B">
      <w:r>
        <w:separator/>
      </w:r>
    </w:p>
  </w:footnote>
  <w:footnote w:type="continuationSeparator" w:id="0">
    <w:p w14:paraId="54260B7F" w14:textId="77777777" w:rsidR="00C8601B" w:rsidRDefault="00C8601B" w:rsidP="00C8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ED244A"/>
    <w:multiLevelType w:val="hybridMultilevel"/>
    <w:tmpl w:val="D00E1FE2"/>
    <w:lvl w:ilvl="0" w:tplc="E9AAD3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5BB5988"/>
    <w:multiLevelType w:val="hybridMultilevel"/>
    <w:tmpl w:val="AD32C7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9AE2741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405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</w:lvl>
    <w:lvl w:ilvl="2" w:tplc="94A05F70">
      <w:numFmt w:val="bullet"/>
      <w:lvlText w:val="•"/>
      <w:lvlJc w:val="left"/>
      <w:pPr>
        <w:ind w:left="1823" w:hanging="708"/>
      </w:pPr>
    </w:lvl>
    <w:lvl w:ilvl="3" w:tplc="DB062004">
      <w:numFmt w:val="bullet"/>
      <w:lvlText w:val="•"/>
      <w:lvlJc w:val="left"/>
      <w:pPr>
        <w:ind w:left="2685" w:hanging="708"/>
      </w:pPr>
    </w:lvl>
    <w:lvl w:ilvl="4" w:tplc="BF9685F4">
      <w:numFmt w:val="bullet"/>
      <w:lvlText w:val="•"/>
      <w:lvlJc w:val="left"/>
      <w:pPr>
        <w:ind w:left="3547" w:hanging="708"/>
      </w:pPr>
    </w:lvl>
    <w:lvl w:ilvl="5" w:tplc="602E2050">
      <w:numFmt w:val="bullet"/>
      <w:lvlText w:val="•"/>
      <w:lvlJc w:val="left"/>
      <w:pPr>
        <w:ind w:left="4409" w:hanging="708"/>
      </w:pPr>
    </w:lvl>
    <w:lvl w:ilvl="6" w:tplc="26D62F02">
      <w:numFmt w:val="bullet"/>
      <w:lvlText w:val="•"/>
      <w:lvlJc w:val="left"/>
      <w:pPr>
        <w:ind w:left="5271" w:hanging="708"/>
      </w:pPr>
    </w:lvl>
    <w:lvl w:ilvl="7" w:tplc="ED0A35EC">
      <w:numFmt w:val="bullet"/>
      <w:lvlText w:val="•"/>
      <w:lvlJc w:val="left"/>
      <w:pPr>
        <w:ind w:left="6133" w:hanging="708"/>
      </w:pPr>
    </w:lvl>
    <w:lvl w:ilvl="8" w:tplc="E876815E">
      <w:numFmt w:val="bullet"/>
      <w:lvlText w:val="•"/>
      <w:lvlJc w:val="left"/>
      <w:pPr>
        <w:ind w:left="6995" w:hanging="708"/>
      </w:pPr>
    </w:lvl>
  </w:abstractNum>
  <w:abstractNum w:abstractNumId="11" w15:restartNumberingAfterBreak="0">
    <w:nsid w:val="3A3F46DA"/>
    <w:multiLevelType w:val="hybridMultilevel"/>
    <w:tmpl w:val="C35AE782"/>
    <w:lvl w:ilvl="0" w:tplc="867A74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</w:lvl>
    <w:lvl w:ilvl="2" w:tplc="708ADA30">
      <w:numFmt w:val="bullet"/>
      <w:lvlText w:val="•"/>
      <w:lvlJc w:val="left"/>
      <w:pPr>
        <w:ind w:left="1823" w:hanging="708"/>
      </w:pPr>
    </w:lvl>
    <w:lvl w:ilvl="3" w:tplc="E29046D8">
      <w:numFmt w:val="bullet"/>
      <w:lvlText w:val="•"/>
      <w:lvlJc w:val="left"/>
      <w:pPr>
        <w:ind w:left="2685" w:hanging="708"/>
      </w:pPr>
    </w:lvl>
    <w:lvl w:ilvl="4" w:tplc="2A845EB4">
      <w:numFmt w:val="bullet"/>
      <w:lvlText w:val="•"/>
      <w:lvlJc w:val="left"/>
      <w:pPr>
        <w:ind w:left="3547" w:hanging="708"/>
      </w:pPr>
    </w:lvl>
    <w:lvl w:ilvl="5" w:tplc="9B3E4988">
      <w:numFmt w:val="bullet"/>
      <w:lvlText w:val="•"/>
      <w:lvlJc w:val="left"/>
      <w:pPr>
        <w:ind w:left="4409" w:hanging="708"/>
      </w:pPr>
    </w:lvl>
    <w:lvl w:ilvl="6" w:tplc="642EB746">
      <w:numFmt w:val="bullet"/>
      <w:lvlText w:val="•"/>
      <w:lvlJc w:val="left"/>
      <w:pPr>
        <w:ind w:left="5271" w:hanging="708"/>
      </w:pPr>
    </w:lvl>
    <w:lvl w:ilvl="7" w:tplc="8AB83C12">
      <w:numFmt w:val="bullet"/>
      <w:lvlText w:val="•"/>
      <w:lvlJc w:val="left"/>
      <w:pPr>
        <w:ind w:left="6133" w:hanging="708"/>
      </w:pPr>
    </w:lvl>
    <w:lvl w:ilvl="8" w:tplc="CB20205C">
      <w:numFmt w:val="bullet"/>
      <w:lvlText w:val="•"/>
      <w:lvlJc w:val="left"/>
      <w:pPr>
        <w:ind w:left="6995" w:hanging="708"/>
      </w:p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20F70B1"/>
    <w:multiLevelType w:val="multilevel"/>
    <w:tmpl w:val="93C463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i w:val="0"/>
        <w:iCs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031F72"/>
    <w:multiLevelType w:val="multilevel"/>
    <w:tmpl w:val="43242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/>
        <w:strike w:val="0"/>
        <w:color w:val="FF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9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</w:lvl>
    <w:lvl w:ilvl="2" w:tplc="88CEEB28">
      <w:numFmt w:val="bullet"/>
      <w:lvlText w:val="•"/>
      <w:lvlJc w:val="left"/>
      <w:pPr>
        <w:ind w:left="2399" w:hanging="708"/>
      </w:pPr>
    </w:lvl>
    <w:lvl w:ilvl="3" w:tplc="102225C2">
      <w:numFmt w:val="bullet"/>
      <w:lvlText w:val="•"/>
      <w:lvlJc w:val="left"/>
      <w:pPr>
        <w:ind w:left="3189" w:hanging="708"/>
      </w:pPr>
    </w:lvl>
    <w:lvl w:ilvl="4" w:tplc="F2240E1A">
      <w:numFmt w:val="bullet"/>
      <w:lvlText w:val="•"/>
      <w:lvlJc w:val="left"/>
      <w:pPr>
        <w:ind w:left="3979" w:hanging="708"/>
      </w:pPr>
    </w:lvl>
    <w:lvl w:ilvl="5" w:tplc="410490B4">
      <w:numFmt w:val="bullet"/>
      <w:lvlText w:val="•"/>
      <w:lvlJc w:val="left"/>
      <w:pPr>
        <w:ind w:left="4769" w:hanging="708"/>
      </w:pPr>
    </w:lvl>
    <w:lvl w:ilvl="6" w:tplc="BF14EED4">
      <w:numFmt w:val="bullet"/>
      <w:lvlText w:val="•"/>
      <w:lvlJc w:val="left"/>
      <w:pPr>
        <w:ind w:left="5559" w:hanging="708"/>
      </w:pPr>
    </w:lvl>
    <w:lvl w:ilvl="7" w:tplc="C10C73D0">
      <w:numFmt w:val="bullet"/>
      <w:lvlText w:val="•"/>
      <w:lvlJc w:val="left"/>
      <w:pPr>
        <w:ind w:left="6349" w:hanging="708"/>
      </w:pPr>
    </w:lvl>
    <w:lvl w:ilvl="8" w:tplc="79CAA772">
      <w:numFmt w:val="bullet"/>
      <w:lvlText w:val="•"/>
      <w:lvlJc w:val="left"/>
      <w:pPr>
        <w:ind w:left="7139" w:hanging="708"/>
      </w:p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8"/>
  </w:num>
  <w:num w:numId="4" w16cid:durableId="949236584">
    <w:abstractNumId w:val="20"/>
  </w:num>
  <w:num w:numId="5" w16cid:durableId="552742187">
    <w:abstractNumId w:val="13"/>
  </w:num>
  <w:num w:numId="6" w16cid:durableId="269433705">
    <w:abstractNumId w:val="9"/>
  </w:num>
  <w:num w:numId="7" w16cid:durableId="1734235735">
    <w:abstractNumId w:val="14"/>
  </w:num>
  <w:num w:numId="8" w16cid:durableId="2070305899">
    <w:abstractNumId w:val="16"/>
  </w:num>
  <w:num w:numId="9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6876539">
    <w:abstractNumId w:val="7"/>
    <w:lvlOverride w:ilvl="0">
      <w:startOverride w:val="20"/>
    </w:lvlOverride>
  </w:num>
  <w:num w:numId="12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14" w16cid:durableId="384571244">
    <w:abstractNumId w:val="8"/>
  </w:num>
  <w:num w:numId="15" w16cid:durableId="1075980013">
    <w:abstractNumId w:val="6"/>
  </w:num>
  <w:num w:numId="16" w16cid:durableId="66804279">
    <w:abstractNumId w:val="11"/>
  </w:num>
  <w:num w:numId="17" w16cid:durableId="113136127">
    <w:abstractNumId w:val="2"/>
  </w:num>
  <w:num w:numId="18" w16cid:durableId="5310678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58999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85454013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56966039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20201055">
    <w:abstractNumId w:val="5"/>
  </w:num>
  <w:num w:numId="23" w16cid:durableId="19126323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8287872">
    <w:abstractNumId w:val="1"/>
  </w:num>
  <w:num w:numId="25" w16cid:durableId="1402873191">
    <w:abstractNumId w:val="3"/>
  </w:num>
  <w:num w:numId="26" w16cid:durableId="326636562">
    <w:abstractNumId w:val="4"/>
  </w:num>
  <w:num w:numId="27" w16cid:durableId="1818759266">
    <w:abstractNumId w:val="21"/>
  </w:num>
  <w:num w:numId="28" w16cid:durableId="559483473">
    <w:abstractNumId w:val="15"/>
  </w:num>
  <w:num w:numId="29" w16cid:durableId="16040747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64"/>
    <w:rsid w:val="000034F5"/>
    <w:rsid w:val="0001180B"/>
    <w:rsid w:val="000541D4"/>
    <w:rsid w:val="000728F1"/>
    <w:rsid w:val="000C09C2"/>
    <w:rsid w:val="000F0802"/>
    <w:rsid w:val="0013360F"/>
    <w:rsid w:val="00134544"/>
    <w:rsid w:val="00147F1C"/>
    <w:rsid w:val="0015783B"/>
    <w:rsid w:val="00164307"/>
    <w:rsid w:val="0017286D"/>
    <w:rsid w:val="00176746"/>
    <w:rsid w:val="0018000A"/>
    <w:rsid w:val="001979E5"/>
    <w:rsid w:val="001B517C"/>
    <w:rsid w:val="001C006E"/>
    <w:rsid w:val="002021F0"/>
    <w:rsid w:val="0025239E"/>
    <w:rsid w:val="0025303D"/>
    <w:rsid w:val="002E2225"/>
    <w:rsid w:val="003A56FC"/>
    <w:rsid w:val="003A7D23"/>
    <w:rsid w:val="003B0F00"/>
    <w:rsid w:val="003C6865"/>
    <w:rsid w:val="004464AB"/>
    <w:rsid w:val="00475F0D"/>
    <w:rsid w:val="004B3640"/>
    <w:rsid w:val="004C21E2"/>
    <w:rsid w:val="005022C3"/>
    <w:rsid w:val="00503C7F"/>
    <w:rsid w:val="005121B8"/>
    <w:rsid w:val="00513D04"/>
    <w:rsid w:val="00540B30"/>
    <w:rsid w:val="00567A30"/>
    <w:rsid w:val="00583825"/>
    <w:rsid w:val="005B1D79"/>
    <w:rsid w:val="00612145"/>
    <w:rsid w:val="00613EB3"/>
    <w:rsid w:val="006770A5"/>
    <w:rsid w:val="0068541F"/>
    <w:rsid w:val="00685AC2"/>
    <w:rsid w:val="006A4B38"/>
    <w:rsid w:val="006A7D1B"/>
    <w:rsid w:val="006D4070"/>
    <w:rsid w:val="006D58FF"/>
    <w:rsid w:val="006F045C"/>
    <w:rsid w:val="007020D0"/>
    <w:rsid w:val="00721FA0"/>
    <w:rsid w:val="0076446B"/>
    <w:rsid w:val="007868A8"/>
    <w:rsid w:val="007D14BF"/>
    <w:rsid w:val="007D6140"/>
    <w:rsid w:val="007F2D07"/>
    <w:rsid w:val="00800244"/>
    <w:rsid w:val="0080153A"/>
    <w:rsid w:val="00852E0F"/>
    <w:rsid w:val="0088009F"/>
    <w:rsid w:val="00880705"/>
    <w:rsid w:val="00885266"/>
    <w:rsid w:val="008A262F"/>
    <w:rsid w:val="00906B37"/>
    <w:rsid w:val="0090712B"/>
    <w:rsid w:val="00926348"/>
    <w:rsid w:val="00943D13"/>
    <w:rsid w:val="00985748"/>
    <w:rsid w:val="009C0ABF"/>
    <w:rsid w:val="009E7703"/>
    <w:rsid w:val="00A0130D"/>
    <w:rsid w:val="00A4775F"/>
    <w:rsid w:val="00AB5FE2"/>
    <w:rsid w:val="00AD0619"/>
    <w:rsid w:val="00B01948"/>
    <w:rsid w:val="00B0499E"/>
    <w:rsid w:val="00B121AF"/>
    <w:rsid w:val="00B23977"/>
    <w:rsid w:val="00B25274"/>
    <w:rsid w:val="00B603A8"/>
    <w:rsid w:val="00B875E2"/>
    <w:rsid w:val="00B93711"/>
    <w:rsid w:val="00B97E8A"/>
    <w:rsid w:val="00BB1CEB"/>
    <w:rsid w:val="00BB3D04"/>
    <w:rsid w:val="00C20543"/>
    <w:rsid w:val="00C22B6D"/>
    <w:rsid w:val="00C23F3C"/>
    <w:rsid w:val="00C34DB9"/>
    <w:rsid w:val="00C71E4D"/>
    <w:rsid w:val="00C723BA"/>
    <w:rsid w:val="00C8601B"/>
    <w:rsid w:val="00C96BF9"/>
    <w:rsid w:val="00CF7277"/>
    <w:rsid w:val="00D96CA8"/>
    <w:rsid w:val="00DF1BFF"/>
    <w:rsid w:val="00DF58DE"/>
    <w:rsid w:val="00E13329"/>
    <w:rsid w:val="00E97FD5"/>
    <w:rsid w:val="00EA120C"/>
    <w:rsid w:val="00EA592A"/>
    <w:rsid w:val="00EE3F64"/>
    <w:rsid w:val="00F81A7A"/>
    <w:rsid w:val="00FB590C"/>
    <w:rsid w:val="00FD1E03"/>
    <w:rsid w:val="00FE1E94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A70078"/>
  <w15:chartTrackingRefBased/>
  <w15:docId w15:val="{CF9CD88D-540B-4092-ABB8-78DDF4CA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3F64"/>
    <w:pPr>
      <w:spacing w:after="0" w:line="240" w:lineRule="auto"/>
    </w:pPr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E3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EE3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3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E3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3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3F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3F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3F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3F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3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EE3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3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E3F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3F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3F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3F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3F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3F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EE3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EE3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3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3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EE3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EE3F64"/>
    <w:rPr>
      <w:i/>
      <w:iCs/>
      <w:color w:val="404040" w:themeColor="text1" w:themeTint="BF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EE3F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3F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3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3F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3F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EE3F6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EE3F6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E3F64"/>
    <w:rPr>
      <w:rFonts w:ascii="Tahoma" w:eastAsiaTheme="minorEastAsia" w:hAnsi="Tahoma" w:cs="Tahoma"/>
      <w:kern w:val="0"/>
      <w:sz w:val="16"/>
      <w:szCs w:val="16"/>
      <w:lang w:eastAsia="pt-BR"/>
      <w14:ligatures w14:val="none"/>
    </w:rPr>
  </w:style>
  <w:style w:type="paragraph" w:customStyle="1" w:styleId="Nvel2">
    <w:name w:val="Nível 2"/>
    <w:basedOn w:val="Normal"/>
    <w:next w:val="Normal"/>
    <w:rsid w:val="00EE3F64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EE3F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EE3F64"/>
  </w:style>
  <w:style w:type="character" w:styleId="Hyperlink">
    <w:name w:val="Hyperlink"/>
    <w:uiPriority w:val="99"/>
    <w:rsid w:val="00EE3F64"/>
    <w:rPr>
      <w:color w:val="000080"/>
      <w:u w:val="single"/>
    </w:rPr>
  </w:style>
  <w:style w:type="paragraph" w:styleId="Commarcadores5">
    <w:name w:val="List Bullet 5"/>
    <w:basedOn w:val="Normal"/>
    <w:rsid w:val="00EE3F64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EE3F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color w:val="000000"/>
      <w:sz w:val="20"/>
      <w:szCs w:val="20"/>
    </w:rPr>
  </w:style>
  <w:style w:type="character" w:customStyle="1" w:styleId="NotaexplicativaChar">
    <w:name w:val="Nota explicativa Char"/>
    <w:basedOn w:val="CitaoChar"/>
    <w:link w:val="Notaexplicativa"/>
    <w:rsid w:val="00EE3F64"/>
    <w:rPr>
      <w:rFonts w:ascii="Arial" w:eastAsia="Calibri" w:hAnsi="Arial" w:cs="Tahoma"/>
      <w:i/>
      <w:iCs/>
      <w:color w:val="000000"/>
      <w:kern w:val="0"/>
      <w:sz w:val="20"/>
      <w:szCs w:val="20"/>
      <w:shd w:val="clear" w:color="auto" w:fill="FFFFCC"/>
      <w14:ligatures w14:val="none"/>
    </w:rPr>
  </w:style>
  <w:style w:type="paragraph" w:styleId="Cabealho">
    <w:name w:val="header"/>
    <w:basedOn w:val="Normal"/>
    <w:link w:val="CabealhoChar"/>
    <w:uiPriority w:val="99"/>
    <w:rsid w:val="00EE3F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F64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EE3F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EE3F64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numbering" w:customStyle="1" w:styleId="Estilo1">
    <w:name w:val="Estilo1"/>
    <w:uiPriority w:val="99"/>
    <w:rsid w:val="00EE3F64"/>
    <w:pPr>
      <w:numPr>
        <w:numId w:val="3"/>
      </w:numPr>
    </w:pPr>
  </w:style>
  <w:style w:type="numbering" w:customStyle="1" w:styleId="Estilo2">
    <w:name w:val="Estilo2"/>
    <w:uiPriority w:val="99"/>
    <w:rsid w:val="00EE3F64"/>
    <w:pPr>
      <w:numPr>
        <w:numId w:val="4"/>
      </w:numPr>
    </w:pPr>
  </w:style>
  <w:style w:type="numbering" w:customStyle="1" w:styleId="Estilo3">
    <w:name w:val="Estilo3"/>
    <w:uiPriority w:val="99"/>
    <w:rsid w:val="00EE3F64"/>
    <w:pPr>
      <w:numPr>
        <w:numId w:val="5"/>
      </w:numPr>
    </w:pPr>
  </w:style>
  <w:style w:type="numbering" w:customStyle="1" w:styleId="Estilo4">
    <w:name w:val="Estilo4"/>
    <w:uiPriority w:val="99"/>
    <w:rsid w:val="00EE3F64"/>
    <w:pPr>
      <w:numPr>
        <w:numId w:val="6"/>
      </w:numPr>
    </w:pPr>
  </w:style>
  <w:style w:type="numbering" w:customStyle="1" w:styleId="Estilo5">
    <w:name w:val="Estilo5"/>
    <w:uiPriority w:val="99"/>
    <w:rsid w:val="00EE3F64"/>
    <w:pPr>
      <w:numPr>
        <w:numId w:val="7"/>
      </w:numPr>
    </w:pPr>
  </w:style>
  <w:style w:type="numbering" w:customStyle="1" w:styleId="Estilo6">
    <w:name w:val="Estilo6"/>
    <w:uiPriority w:val="99"/>
    <w:rsid w:val="00EE3F64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EE3F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EE3F6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EE3F64"/>
    <w:rPr>
      <w:rFonts w:ascii="Ecofont_Spranq_eco_Sans" w:eastAsiaTheme="minorEastAsia" w:hAnsi="Ecofont_Spranq_eco_Sans" w:cs="Tahoma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F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F64"/>
    <w:rPr>
      <w:rFonts w:ascii="Ecofont_Spranq_eco_Sans" w:eastAsiaTheme="minorEastAsia" w:hAnsi="Ecofont_Spranq_eco_Sans" w:cs="Tahoma"/>
      <w:b/>
      <w:bCs/>
      <w:kern w:val="0"/>
      <w:sz w:val="20"/>
      <w:szCs w:val="20"/>
      <w:lang w:eastAsia="pt-BR"/>
      <w14:ligatures w14:val="none"/>
    </w:rPr>
  </w:style>
  <w:style w:type="paragraph" w:customStyle="1" w:styleId="Nivel01">
    <w:name w:val="Nivel 01"/>
    <w:basedOn w:val="Ttulo1"/>
    <w:next w:val="Normal"/>
    <w:link w:val="Nivel01Char"/>
    <w:qFormat/>
    <w:rsid w:val="00EE3F64"/>
    <w:pPr>
      <w:numPr>
        <w:numId w:val="1"/>
      </w:numPr>
      <w:tabs>
        <w:tab w:val="left" w:pos="567"/>
      </w:tabs>
      <w:spacing w:beforeLines="120" w:before="288" w:afterLines="120" w:after="288" w:line="312" w:lineRule="auto"/>
      <w:jc w:val="both"/>
    </w:pPr>
    <w:rPr>
      <w:rFonts w:ascii="Arial" w:hAnsi="Arial" w:cs="Arial"/>
      <w:b/>
      <w:bCs/>
      <w:color w:val="auto"/>
      <w:spacing w:val="-1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E3F64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EE3F64"/>
    <w:rPr>
      <w:rFonts w:ascii="Arial" w:eastAsiaTheme="majorEastAsia" w:hAnsi="Arial" w:cs="Arial"/>
      <w:b/>
      <w:bCs/>
      <w:spacing w:val="-10"/>
      <w:kern w:val="0"/>
      <w:sz w:val="20"/>
      <w:szCs w:val="20"/>
      <w:lang w:eastAsia="pt-BR"/>
      <w14:ligatures w14:val="none"/>
    </w:rPr>
  </w:style>
  <w:style w:type="character" w:customStyle="1" w:styleId="Nivel01TituloChar">
    <w:name w:val="Nivel_01_Titulo Char"/>
    <w:basedOn w:val="Nivel01Char"/>
    <w:link w:val="Nivel01Titulo"/>
    <w:qFormat/>
    <w:rsid w:val="00EE3F64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E3F64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EE3F64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0"/>
      <w:sz w:val="20"/>
      <w:szCs w:val="24"/>
      <w:lang w:eastAsia="zh-CN" w:bidi="hi-IN"/>
      <w14:ligatures w14:val="none"/>
    </w:rPr>
  </w:style>
  <w:style w:type="character" w:customStyle="1" w:styleId="QuoteChar">
    <w:name w:val="Quote Char"/>
    <w:basedOn w:val="Fontepargpadro"/>
    <w:link w:val="Citao1"/>
    <w:rsid w:val="00EE3F64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EE3F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paragraph">
    <w:name w:val="paragraph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EE3F64"/>
  </w:style>
  <w:style w:type="character" w:customStyle="1" w:styleId="eop">
    <w:name w:val="eop"/>
    <w:basedOn w:val="Fontepargpadro"/>
    <w:rsid w:val="00EE3F64"/>
  </w:style>
  <w:style w:type="character" w:customStyle="1" w:styleId="spellingerror">
    <w:name w:val="spellingerror"/>
    <w:basedOn w:val="Fontepargpadro"/>
    <w:rsid w:val="00EE3F64"/>
  </w:style>
  <w:style w:type="paragraph" w:styleId="Corpodetexto">
    <w:name w:val="Body Text"/>
    <w:basedOn w:val="Normal"/>
    <w:link w:val="CorpodetextoChar"/>
    <w:uiPriority w:val="99"/>
    <w:unhideWhenUsed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E3F6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ivel1">
    <w:name w:val="Nivel1"/>
    <w:basedOn w:val="Ttulo1"/>
    <w:link w:val="Nivel1Char"/>
    <w:rsid w:val="00EE3F64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"/>
    <w:rsid w:val="00EE3F64"/>
    <w:rPr>
      <w:rFonts w:ascii="Arial" w:eastAsiaTheme="majorEastAsia" w:hAnsi="Arial" w:cs="Arial"/>
      <w:b/>
      <w:color w:val="000000"/>
      <w:kern w:val="0"/>
      <w:sz w:val="28"/>
      <w:szCs w:val="28"/>
      <w:lang w:eastAsia="pt-BR"/>
      <w14:ligatures w14:val="none"/>
    </w:rPr>
  </w:style>
  <w:style w:type="paragraph" w:customStyle="1" w:styleId="PargrafodaLista1">
    <w:name w:val="Parágrafo da Lista1"/>
    <w:basedOn w:val="Normal"/>
    <w:rsid w:val="00EE3F64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EE3F64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EE3F6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EE3F64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EE3F64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E3F64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EE3F64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paragraph" w:customStyle="1" w:styleId="textbody">
    <w:name w:val="textbody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EE3F64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EE3F64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EE3F64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EE3F64"/>
    <w:pPr>
      <w:spacing w:after="0" w:line="240" w:lineRule="auto"/>
    </w:pPr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rsid w:val="00EE3F64"/>
    <w:rPr>
      <w:b/>
      <w:bCs/>
    </w:rPr>
  </w:style>
  <w:style w:type="character" w:styleId="nfase">
    <w:name w:val="Emphasis"/>
    <w:basedOn w:val="Fontepargpadro"/>
    <w:uiPriority w:val="20"/>
    <w:qFormat/>
    <w:rsid w:val="00EE3F64"/>
    <w:rPr>
      <w:i/>
      <w:iCs/>
    </w:rPr>
  </w:style>
  <w:style w:type="character" w:customStyle="1" w:styleId="Manoel">
    <w:name w:val="Manoel"/>
    <w:rsid w:val="00EE3F64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EE3F64"/>
    <w:rPr>
      <w:b/>
    </w:rPr>
  </w:style>
  <w:style w:type="paragraph" w:customStyle="1" w:styleId="texto1">
    <w:name w:val="texto1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EE3F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EE3F64"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14:ligatures w14:val="none"/>
    </w:rPr>
  </w:style>
  <w:style w:type="paragraph" w:customStyle="1" w:styleId="xwestern">
    <w:name w:val="x_western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EE3F64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EE3F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tcu-ac-item9-1linha">
    <w:name w:val="tcu_-__ac_-_item_9_-_1ª_linha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EE3F64"/>
  </w:style>
  <w:style w:type="paragraph" w:customStyle="1" w:styleId="textojustificado">
    <w:name w:val="texto_justificado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EE3F64"/>
    <w:rPr>
      <w:color w:val="96607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EE3F64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vel2Opcional">
    <w:name w:val="Nível 2 Opcional"/>
    <w:basedOn w:val="Nivel2"/>
    <w:link w:val="Nvel2OpcionalChar"/>
    <w:rsid w:val="00EE3F64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EE3F64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EE3F64"/>
    <w:rPr>
      <w:rFonts w:ascii="Arial" w:eastAsia="Times New Roman" w:hAnsi="Arial" w:cs="Arial"/>
      <w:i/>
      <w:noProof/>
      <w:color w:val="FF0000"/>
      <w:kern w:val="0"/>
      <w:sz w:val="20"/>
      <w:szCs w:val="20"/>
      <w:lang w:eastAsia="pt-BR"/>
      <w14:ligatures w14:val="none"/>
    </w:rPr>
  </w:style>
  <w:style w:type="character" w:customStyle="1" w:styleId="Nvel3OpcionalChar">
    <w:name w:val="Nível 3 Opcional Char"/>
    <w:basedOn w:val="Fontepargpadro"/>
    <w:link w:val="Nvel3Opcional"/>
    <w:rsid w:val="00EE3F64"/>
    <w:rPr>
      <w:rFonts w:ascii="Arial" w:eastAsia="Times New Roman" w:hAnsi="Arial" w:cs="Arial"/>
      <w:i/>
      <w:iCs/>
      <w:noProof/>
      <w:color w:val="FF0000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EE3F64"/>
    <w:rPr>
      <w:color w:val="808080"/>
    </w:rPr>
  </w:style>
  <w:style w:type="character" w:customStyle="1" w:styleId="PargrafodaListaChar">
    <w:name w:val="Parágrafo da Lista Char"/>
    <w:aliases w:val="List I Paragraph Char,Segundo Char"/>
    <w:basedOn w:val="Fontepargpadro"/>
    <w:link w:val="PargrafodaLista"/>
    <w:uiPriority w:val="34"/>
    <w:rsid w:val="00EE3F64"/>
  </w:style>
  <w:style w:type="paragraph" w:customStyle="1" w:styleId="SombreamentoMdio1-nfase31">
    <w:name w:val="Sombreamento Médio 1 - Ênfase 31"/>
    <w:basedOn w:val="Normal"/>
    <w:next w:val="Normal"/>
    <w:rsid w:val="00EE3F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EE3F64"/>
  </w:style>
  <w:style w:type="paragraph" w:customStyle="1" w:styleId="Standard">
    <w:name w:val="Standard"/>
    <w:rsid w:val="00EE3F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0">
    <w:name w:val="Text body"/>
    <w:basedOn w:val="Standard"/>
    <w:rsid w:val="00EE3F64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EE3F64"/>
    <w:pPr>
      <w:spacing w:before="60" w:after="60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EE3F64"/>
    <w:rPr>
      <w:rFonts w:ascii="Arial" w:hAnsi="Arial" w:cs="Arial"/>
      <w:b/>
      <w:bCs/>
      <w:i/>
      <w:iCs/>
      <w:color w:val="FF0000"/>
      <w:kern w:val="0"/>
      <w:sz w:val="24"/>
      <w:szCs w:val="24"/>
      <w:u w:val="single"/>
      <w:lang w:eastAsia="pt-BR"/>
      <w14:ligatures w14:val="none"/>
    </w:rPr>
  </w:style>
  <w:style w:type="paragraph" w:customStyle="1" w:styleId="dou-paragraph">
    <w:name w:val="dou-paragraph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EE3F64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EE3F64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E3F64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4-R">
    <w:name w:val="Nível 4-R"/>
    <w:basedOn w:val="Nivel4"/>
    <w:link w:val="Nvel4-RChar"/>
    <w:qFormat/>
    <w:rsid w:val="00EE3F64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EE3F64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vel3-RChar">
    <w:name w:val="Nível 3-R Char"/>
    <w:basedOn w:val="Nivel3Char"/>
    <w:link w:val="Nvel3-R"/>
    <w:rsid w:val="00EE3F64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1-SemNum">
    <w:name w:val="Nível 1-Sem Num"/>
    <w:basedOn w:val="Nivel01"/>
    <w:link w:val="Nvel1-SemNumChar"/>
    <w:qFormat/>
    <w:rsid w:val="00EE3F64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EE3F64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customStyle="1" w:styleId="LinkdaInternet">
    <w:name w:val="Link da Internet"/>
    <w:basedOn w:val="Fontepargpadro"/>
    <w:uiPriority w:val="99"/>
    <w:unhideWhenUsed/>
    <w:rsid w:val="00EE3F64"/>
    <w:rPr>
      <w:color w:val="467886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EE3F64"/>
    <w:rPr>
      <w:rFonts w:ascii="Arial" w:eastAsiaTheme="majorEastAsia" w:hAnsi="Arial" w:cs="Arial"/>
      <w:b/>
      <w:bCs/>
      <w:color w:val="FF0000"/>
      <w:spacing w:val="-10"/>
      <w:kern w:val="0"/>
      <w:sz w:val="20"/>
      <w:szCs w:val="20"/>
      <w:lang w:eastAsia="pt-BR"/>
      <w14:ligatures w14:val="none"/>
    </w:rPr>
  </w:style>
  <w:style w:type="paragraph" w:customStyle="1" w:styleId="citao2">
    <w:name w:val="citação 2"/>
    <w:basedOn w:val="Citao"/>
    <w:link w:val="citao2Char"/>
    <w:rsid w:val="00EE3F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overflowPunct w:val="0"/>
      <w:spacing w:before="120"/>
      <w:jc w:val="both"/>
    </w:pPr>
    <w:rPr>
      <w:rFonts w:ascii="Arial" w:eastAsia="Calibri" w:hAnsi="Arial"/>
      <w:color w:val="000000"/>
      <w:sz w:val="20"/>
      <w:szCs w:val="20"/>
    </w:rPr>
  </w:style>
  <w:style w:type="paragraph" w:customStyle="1" w:styleId="Prembulo">
    <w:name w:val="Preâmbulo"/>
    <w:basedOn w:val="Normal"/>
    <w:link w:val="PrembuloChar"/>
    <w:qFormat/>
    <w:rsid w:val="00EE3F6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EE3F64"/>
    <w:rPr>
      <w:rFonts w:ascii="Arial" w:eastAsia="Arial" w:hAnsi="Arial" w:cs="Arial"/>
      <w:bCs/>
      <w:kern w:val="0"/>
      <w:sz w:val="20"/>
      <w:szCs w:val="20"/>
      <w:lang w:eastAsia="pt-BR"/>
      <w14:ligatures w14:val="none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EE3F64"/>
    <w:rPr>
      <w:rFonts w:ascii="Arial" w:eastAsia="Calibri" w:hAnsi="Arial" w:cs="Tahoma"/>
      <w:i/>
      <w:iCs/>
      <w:color w:val="000000"/>
      <w:kern w:val="0"/>
      <w:sz w:val="20"/>
      <w:szCs w:val="20"/>
      <w:shd w:val="clear" w:color="auto" w:fill="FFFFCC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rsid w:val="00EE3F64"/>
    <w:pPr>
      <w:spacing w:before="240" w:after="0"/>
      <w:outlineLvl w:val="9"/>
    </w:pPr>
    <w:rPr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EE3F64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character" w:customStyle="1" w:styleId="cf01">
    <w:name w:val="cf01"/>
    <w:basedOn w:val="Fontepargpadro"/>
    <w:rsid w:val="00EE3F64"/>
    <w:rPr>
      <w:rFonts w:ascii="Segoe UI" w:hAnsi="Segoe UI" w:cs="Segoe UI" w:hint="default"/>
      <w:color w:val="555555"/>
      <w:sz w:val="18"/>
      <w:szCs w:val="18"/>
      <w:shd w:val="clear" w:color="auto" w:fill="FFFFFF"/>
    </w:rPr>
  </w:style>
  <w:style w:type="paragraph" w:customStyle="1" w:styleId="pf0">
    <w:name w:val="pf0"/>
    <w:basedOn w:val="Normal"/>
    <w:rsid w:val="00EE3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11">
    <w:name w:val="cf11"/>
    <w:basedOn w:val="Fontepargpadro"/>
    <w:rsid w:val="00EE3F64"/>
    <w:rPr>
      <w:rFonts w:ascii="Segoe UI" w:hAnsi="Segoe UI" w:cs="Segoe UI" w:hint="default"/>
      <w:b/>
      <w:bCs/>
      <w:sz w:val="18"/>
      <w:szCs w:val="18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3F64"/>
    <w:rPr>
      <w:color w:val="605E5C"/>
      <w:shd w:val="clear" w:color="auto" w:fill="E1DFDD"/>
    </w:rPr>
  </w:style>
  <w:style w:type="paragraph" w:customStyle="1" w:styleId="Normalsemnmerovermelho">
    <w:name w:val="Normal sem número vermelho"/>
    <w:link w:val="NormalsemnmerovermelhoChar"/>
    <w:qFormat/>
    <w:rsid w:val="00EE3F64"/>
    <w:pPr>
      <w:spacing w:before="120" w:after="120" w:line="276" w:lineRule="auto"/>
      <w:jc w:val="both"/>
    </w:pPr>
    <w:rPr>
      <w:rFonts w:ascii="Arial" w:eastAsiaTheme="minorEastAsia" w:hAnsi="Arial" w:cs="Arial"/>
      <w:i/>
      <w:color w:val="FF0000"/>
      <w:kern w:val="0"/>
      <w:sz w:val="20"/>
      <w:szCs w:val="20"/>
      <w:lang w:eastAsia="pt-BR"/>
      <w14:ligatures w14:val="none"/>
    </w:rPr>
  </w:style>
  <w:style w:type="character" w:customStyle="1" w:styleId="NormalsemnmerovermelhoChar">
    <w:name w:val="Normal sem número vermelho Char"/>
    <w:basedOn w:val="Fontepargpadro"/>
    <w:link w:val="Normalsemnmerovermelho"/>
    <w:rsid w:val="00EE3F64"/>
    <w:rPr>
      <w:rFonts w:ascii="Arial" w:eastAsiaTheme="minorEastAsia" w:hAnsi="Arial" w:cs="Arial"/>
      <w:i/>
      <w:color w:val="FF0000"/>
      <w:kern w:val="0"/>
      <w:sz w:val="20"/>
      <w:szCs w:val="20"/>
      <w:lang w:eastAsia="pt-BR"/>
      <w14:ligatures w14:val="non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603A8"/>
    <w:rPr>
      <w:color w:val="605E5C"/>
      <w:shd w:val="clear" w:color="auto" w:fill="E1DFDD"/>
    </w:rPr>
  </w:style>
  <w:style w:type="character" w:customStyle="1" w:styleId="cf21">
    <w:name w:val="cf21"/>
    <w:basedOn w:val="Fontepargpadro"/>
    <w:rsid w:val="00B603A8"/>
    <w:rPr>
      <w:rFonts w:ascii="Segoe UI" w:hAnsi="Segoe UI" w:cs="Segoe UI" w:hint="default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8CB9F-33D5-4378-A768-659E26B8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733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Garrido dos Santos</dc:creator>
  <cp:keywords/>
  <dc:description/>
  <cp:lastModifiedBy>Elienir Lima da Silva</cp:lastModifiedBy>
  <cp:revision>4</cp:revision>
  <dcterms:created xsi:type="dcterms:W3CDTF">2025-12-09T15:32:00Z</dcterms:created>
  <dcterms:modified xsi:type="dcterms:W3CDTF">2025-12-09T15:32:00Z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2025-11-14T17:18:24Z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b0eb0a71-ca16-4492-be66-6e42a64db98e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