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DD9B" w14:textId="1FEB6F7C" w:rsidR="00005157" w:rsidRPr="00E37214" w:rsidRDefault="00E525EC" w:rsidP="00702CFC">
      <w:pPr>
        <w:rPr>
          <w:rFonts w:ascii="Arial" w:hAnsi="Arial" w:cs="Arial"/>
          <w:sz w:val="24"/>
          <w:szCs w:val="24"/>
        </w:rPr>
      </w:pPr>
      <w:r w:rsidRPr="00E37214">
        <w:rPr>
          <w:rFonts w:ascii="Arial" w:hAnsi="Arial" w:cs="Arial"/>
          <w:sz w:val="24"/>
          <w:szCs w:val="24"/>
        </w:rPr>
        <w:t xml:space="preserve">Pregão </w:t>
      </w:r>
      <w:r w:rsidR="00FA221D" w:rsidRPr="00E37214">
        <w:rPr>
          <w:rFonts w:ascii="Arial" w:hAnsi="Arial" w:cs="Arial"/>
          <w:sz w:val="24"/>
          <w:szCs w:val="24"/>
        </w:rPr>
        <w:t>Eletrônic</w:t>
      </w:r>
      <w:r w:rsidRPr="00E37214">
        <w:rPr>
          <w:rFonts w:ascii="Arial" w:hAnsi="Arial" w:cs="Arial"/>
          <w:sz w:val="24"/>
          <w:szCs w:val="24"/>
        </w:rPr>
        <w:t>o</w:t>
      </w:r>
      <w:r w:rsidR="00005157" w:rsidRPr="00E37214">
        <w:rPr>
          <w:rFonts w:ascii="Arial" w:hAnsi="Arial" w:cs="Arial"/>
          <w:sz w:val="24"/>
          <w:szCs w:val="24"/>
        </w:rPr>
        <w:t xml:space="preserve"> 9000</w:t>
      </w:r>
      <w:r w:rsidRPr="00E37214">
        <w:rPr>
          <w:rFonts w:ascii="Arial" w:hAnsi="Arial" w:cs="Arial"/>
          <w:sz w:val="24"/>
          <w:szCs w:val="24"/>
        </w:rPr>
        <w:t>8</w:t>
      </w:r>
      <w:r w:rsidR="00005157" w:rsidRPr="00E37214">
        <w:rPr>
          <w:rFonts w:ascii="Arial" w:hAnsi="Arial" w:cs="Arial"/>
          <w:sz w:val="24"/>
          <w:szCs w:val="24"/>
        </w:rPr>
        <w:t>/2024</w:t>
      </w:r>
    </w:p>
    <w:p w14:paraId="42BA0B05" w14:textId="77777777" w:rsidR="00FA221D" w:rsidRPr="00E37214" w:rsidRDefault="00FA221D" w:rsidP="00702CFC">
      <w:pPr>
        <w:rPr>
          <w:rFonts w:ascii="Arial" w:hAnsi="Arial" w:cs="Arial"/>
          <w:sz w:val="24"/>
          <w:szCs w:val="24"/>
        </w:rPr>
      </w:pPr>
    </w:p>
    <w:p w14:paraId="6C10DBC7" w14:textId="33E9EEE8" w:rsidR="00702CFC" w:rsidRPr="00E37214" w:rsidRDefault="00702CFC" w:rsidP="00702CFC">
      <w:pPr>
        <w:rPr>
          <w:rFonts w:ascii="Arial" w:hAnsi="Arial" w:cs="Arial"/>
          <w:b/>
          <w:bCs/>
          <w:sz w:val="28"/>
          <w:szCs w:val="28"/>
        </w:rPr>
      </w:pPr>
      <w:r w:rsidRPr="00E37214">
        <w:rPr>
          <w:rFonts w:ascii="Arial" w:hAnsi="Arial" w:cs="Arial"/>
          <w:b/>
          <w:bCs/>
          <w:sz w:val="28"/>
          <w:szCs w:val="28"/>
        </w:rPr>
        <w:t xml:space="preserve">PEDIDO DE ESCLARECIMENTO Nº </w:t>
      </w:r>
      <w:r w:rsidR="00671E8C">
        <w:rPr>
          <w:rFonts w:ascii="Arial" w:hAnsi="Arial" w:cs="Arial"/>
          <w:b/>
          <w:bCs/>
          <w:sz w:val="28"/>
          <w:szCs w:val="28"/>
        </w:rPr>
        <w:t>3</w:t>
      </w:r>
    </w:p>
    <w:p w14:paraId="3B09BA2A" w14:textId="1402C0D9" w:rsidR="00005157" w:rsidRPr="00E37214" w:rsidRDefault="00005157" w:rsidP="00702CFC">
      <w:pPr>
        <w:rPr>
          <w:rFonts w:ascii="Arial" w:hAnsi="Arial" w:cs="Arial"/>
          <w:sz w:val="24"/>
          <w:szCs w:val="24"/>
        </w:rPr>
      </w:pPr>
      <w:r w:rsidRPr="00E37214">
        <w:rPr>
          <w:rFonts w:ascii="Arial" w:hAnsi="Arial" w:cs="Arial"/>
          <w:sz w:val="24"/>
          <w:szCs w:val="24"/>
        </w:rPr>
        <w:t xml:space="preserve">Recebido em </w:t>
      </w:r>
      <w:r w:rsidR="00E37214" w:rsidRPr="00E37214">
        <w:rPr>
          <w:rFonts w:ascii="Arial" w:hAnsi="Arial" w:cs="Arial"/>
          <w:sz w:val="24"/>
          <w:szCs w:val="24"/>
        </w:rPr>
        <w:t>1</w:t>
      </w:r>
      <w:r w:rsidR="00671E8C">
        <w:rPr>
          <w:rFonts w:ascii="Arial" w:hAnsi="Arial" w:cs="Arial"/>
          <w:sz w:val="24"/>
          <w:szCs w:val="24"/>
        </w:rPr>
        <w:t>6</w:t>
      </w:r>
      <w:r w:rsidRPr="00E37214">
        <w:rPr>
          <w:rFonts w:ascii="Arial" w:hAnsi="Arial" w:cs="Arial"/>
          <w:sz w:val="24"/>
          <w:szCs w:val="24"/>
        </w:rPr>
        <w:t>/0</w:t>
      </w:r>
      <w:r w:rsidR="00E525EC" w:rsidRPr="00E37214">
        <w:rPr>
          <w:rFonts w:ascii="Arial" w:hAnsi="Arial" w:cs="Arial"/>
          <w:sz w:val="24"/>
          <w:szCs w:val="24"/>
        </w:rPr>
        <w:t>9</w:t>
      </w:r>
      <w:r w:rsidRPr="00E37214">
        <w:rPr>
          <w:rFonts w:ascii="Arial" w:hAnsi="Arial" w:cs="Arial"/>
          <w:sz w:val="24"/>
          <w:szCs w:val="24"/>
        </w:rPr>
        <w:t>/2024 –</w:t>
      </w:r>
      <w:r w:rsidR="00430A4B" w:rsidRPr="00E37214">
        <w:rPr>
          <w:rFonts w:ascii="Arial" w:hAnsi="Arial" w:cs="Arial"/>
          <w:sz w:val="24"/>
          <w:szCs w:val="24"/>
        </w:rPr>
        <w:t xml:space="preserve"> </w:t>
      </w:r>
      <w:r w:rsidR="0068667C" w:rsidRPr="00E37214">
        <w:rPr>
          <w:rFonts w:ascii="Arial" w:hAnsi="Arial" w:cs="Arial"/>
          <w:sz w:val="24"/>
          <w:szCs w:val="24"/>
        </w:rPr>
        <w:t>1</w:t>
      </w:r>
      <w:r w:rsidR="00BC4110">
        <w:rPr>
          <w:rFonts w:ascii="Arial" w:hAnsi="Arial" w:cs="Arial"/>
          <w:sz w:val="24"/>
          <w:szCs w:val="24"/>
        </w:rPr>
        <w:t>0</w:t>
      </w:r>
      <w:r w:rsidRPr="00E37214">
        <w:rPr>
          <w:rFonts w:ascii="Arial" w:hAnsi="Arial" w:cs="Arial"/>
          <w:sz w:val="24"/>
          <w:szCs w:val="24"/>
        </w:rPr>
        <w:t>:</w:t>
      </w:r>
      <w:r w:rsidR="00BC4110">
        <w:rPr>
          <w:rFonts w:ascii="Arial" w:hAnsi="Arial" w:cs="Arial"/>
          <w:sz w:val="24"/>
          <w:szCs w:val="24"/>
        </w:rPr>
        <w:t>13</w:t>
      </w:r>
    </w:p>
    <w:p w14:paraId="56336A14" w14:textId="77777777" w:rsidR="00DD007B" w:rsidRPr="00E37214" w:rsidRDefault="00DD007B" w:rsidP="00702CFC">
      <w:pPr>
        <w:rPr>
          <w:rFonts w:ascii="Arial" w:hAnsi="Arial" w:cs="Arial"/>
          <w:sz w:val="24"/>
          <w:szCs w:val="24"/>
        </w:rPr>
      </w:pPr>
    </w:p>
    <w:p w14:paraId="3A5914FA" w14:textId="40DEB1ED" w:rsidR="00DD007B" w:rsidRPr="00E37214" w:rsidRDefault="00DD007B" w:rsidP="00DD007B">
      <w:pPr>
        <w:rPr>
          <w:rFonts w:ascii="Arial" w:hAnsi="Arial" w:cs="Arial"/>
          <w:b/>
          <w:bCs/>
          <w:sz w:val="24"/>
          <w:szCs w:val="24"/>
        </w:rPr>
      </w:pPr>
      <w:r w:rsidRPr="00E37214">
        <w:rPr>
          <w:rFonts w:ascii="Arial" w:hAnsi="Arial" w:cs="Arial"/>
          <w:b/>
          <w:bCs/>
          <w:sz w:val="24"/>
          <w:szCs w:val="24"/>
        </w:rPr>
        <w:t>Solicitação:</w:t>
      </w:r>
    </w:p>
    <w:p w14:paraId="6FC5F43C" w14:textId="77777777" w:rsidR="00E37214" w:rsidRPr="00E37214" w:rsidRDefault="00E37214" w:rsidP="00E37214">
      <w:pPr>
        <w:rPr>
          <w:rFonts w:ascii="Arial" w:hAnsi="Arial" w:cs="Arial"/>
          <w:sz w:val="24"/>
          <w:szCs w:val="24"/>
        </w:rPr>
      </w:pPr>
    </w:p>
    <w:p w14:paraId="799761D2" w14:textId="77777777" w:rsidR="00671E8C" w:rsidRPr="00671E8C" w:rsidRDefault="00671E8C" w:rsidP="00671E8C">
      <w:pPr>
        <w:shd w:val="clear" w:color="auto" w:fill="FFFFFF"/>
        <w:jc w:val="both"/>
        <w:rPr>
          <w:color w:val="000000"/>
          <w:sz w:val="24"/>
          <w:szCs w:val="24"/>
        </w:rPr>
      </w:pPr>
      <w:r w:rsidRPr="00671E8C">
        <w:rPr>
          <w:rFonts w:ascii="Calibri" w:hAnsi="Calibri" w:cs="Calibri"/>
          <w:b/>
          <w:bCs/>
          <w:color w:val="000000"/>
          <w:sz w:val="22"/>
          <w:szCs w:val="22"/>
          <w:bdr w:val="none" w:sz="0" w:space="0" w:color="auto" w:frame="1"/>
        </w:rPr>
        <w:t>Pergunta 01</w:t>
      </w:r>
      <w:r w:rsidRPr="00671E8C">
        <w:rPr>
          <w:rFonts w:ascii="Calibri" w:hAnsi="Calibri" w:cs="Calibri"/>
          <w:color w:val="000000"/>
          <w:sz w:val="22"/>
          <w:szCs w:val="22"/>
          <w:bdr w:val="none" w:sz="0" w:space="0" w:color="auto" w:frame="1"/>
        </w:rPr>
        <w:t> – A respeito das mídias de instalação dos sistemas operacionais:</w:t>
      </w:r>
    </w:p>
    <w:p w14:paraId="3F90B14C"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 </w:t>
      </w:r>
    </w:p>
    <w:p w14:paraId="2CEE7BC4"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Em consonância com a preocupação global de redução de resíduos, os nossos equipamentos têm por padrão:</w:t>
      </w:r>
    </w:p>
    <w:p w14:paraId="540EC8CC"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 </w:t>
      </w:r>
    </w:p>
    <w:p w14:paraId="563A1599" w14:textId="77777777" w:rsidR="00671E8C" w:rsidRPr="00671E8C" w:rsidRDefault="00671E8C" w:rsidP="00671E8C">
      <w:pPr>
        <w:numPr>
          <w:ilvl w:val="0"/>
          <w:numId w:val="1"/>
        </w:numPr>
        <w:shd w:val="clear" w:color="auto" w:fill="FFFFFF"/>
        <w:rPr>
          <w:color w:val="000000"/>
          <w:sz w:val="24"/>
          <w:szCs w:val="24"/>
        </w:rPr>
      </w:pPr>
      <w:r w:rsidRPr="00671E8C">
        <w:rPr>
          <w:rFonts w:ascii="Calibri" w:hAnsi="Calibri" w:cs="Calibri"/>
          <w:color w:val="000000"/>
          <w:sz w:val="22"/>
          <w:szCs w:val="22"/>
          <w:bdr w:val="none" w:sz="0" w:space="0" w:color="auto" w:frame="1"/>
        </w:rPr>
        <w:t>Disponibilidade, dentro de uma área restrita no site da fabricante, da imagem ISO de reinstalação/recuperação do Sistema Operacional Windows, aplicativos e drivers dos dispositivos, acessados através do número de série do equipamento.</w:t>
      </w:r>
    </w:p>
    <w:p w14:paraId="0D5B601C" w14:textId="77777777" w:rsidR="00671E8C" w:rsidRPr="00671E8C" w:rsidRDefault="00671E8C" w:rsidP="00671E8C">
      <w:pPr>
        <w:numPr>
          <w:ilvl w:val="0"/>
          <w:numId w:val="1"/>
        </w:numPr>
        <w:shd w:val="clear" w:color="auto" w:fill="FFFFFF"/>
        <w:rPr>
          <w:color w:val="000000"/>
          <w:sz w:val="24"/>
          <w:szCs w:val="24"/>
        </w:rPr>
      </w:pPr>
      <w:r w:rsidRPr="00671E8C">
        <w:rPr>
          <w:rFonts w:ascii="Calibri" w:hAnsi="Calibri" w:cs="Calibri"/>
          <w:color w:val="000000"/>
          <w:sz w:val="22"/>
          <w:szCs w:val="22"/>
          <w:bdr w:val="none" w:sz="0" w:space="0" w:color="auto" w:frame="1"/>
        </w:rPr>
        <w:t>Partição oculta no disco rígido contendo a imagem de reinstalação/recuperação do Sistema Operacional Windows.</w:t>
      </w:r>
    </w:p>
    <w:p w14:paraId="0582B744"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 </w:t>
      </w:r>
    </w:p>
    <w:p w14:paraId="02BD5BD0"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Esta medida tem como objetivo a redução de resíduos após o uso eventual das mídias, já que todos os programas saem pré-instalados e pré-configurados de fábrica, e podem ser reinstalados/recuperados a qualquer momento através das ferramentas acima. Dessa forma, entendemos que a disponibilização das ferramentas acima, por se tratar de mídia eletrônica, atende plenamente às necessidades deste órgão bem como dos usuários do equipamento, sendo portanto, suficiente para atendimento à especificação de mídias para reinstalação. Nosso entendimento está correto?</w:t>
      </w:r>
    </w:p>
    <w:p w14:paraId="3577DF34"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 </w:t>
      </w:r>
    </w:p>
    <w:p w14:paraId="52BAA0EA"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Não estando de acordo com o entendimento acima, e considerando que, via de regra, o órgão possui um Setor Central de Tecnologia ou Informática, para manutenção dos equipamentos, entendemos que podemos fornecer 05 (cinco) mídias para cada lote adquirido, ou 01 (uma) mídia para cada equipamento em caso de lotes inferiores a 05 (cinco) unidades, assegurando ainda que, caso no decorrer da garantia dos equipamentos seja necessário o envio de mídias complementares, o faremos sem custo adicional. Nosso entendimento está correto?</w:t>
      </w:r>
    </w:p>
    <w:p w14:paraId="7F6F1863" w14:textId="77777777" w:rsidR="00E525EC" w:rsidRDefault="00E525EC" w:rsidP="000C5078">
      <w:pPr>
        <w:rPr>
          <w:rFonts w:ascii="Arial" w:hAnsi="Arial" w:cs="Arial"/>
          <w:sz w:val="24"/>
          <w:szCs w:val="24"/>
        </w:rPr>
      </w:pPr>
    </w:p>
    <w:p w14:paraId="59964A49" w14:textId="77777777" w:rsidR="00671E8C" w:rsidRDefault="00671E8C" w:rsidP="000C5078">
      <w:pPr>
        <w:rPr>
          <w:rFonts w:ascii="Arial" w:hAnsi="Arial" w:cs="Arial"/>
          <w:sz w:val="24"/>
          <w:szCs w:val="24"/>
        </w:rPr>
      </w:pPr>
    </w:p>
    <w:p w14:paraId="646A0EA0" w14:textId="77777777" w:rsidR="00671E8C" w:rsidRPr="00671E8C" w:rsidRDefault="00671E8C" w:rsidP="00671E8C">
      <w:pPr>
        <w:shd w:val="clear" w:color="auto" w:fill="FFFFFF"/>
        <w:rPr>
          <w:color w:val="000000"/>
          <w:sz w:val="24"/>
          <w:szCs w:val="24"/>
        </w:rPr>
      </w:pPr>
      <w:r w:rsidRPr="00671E8C">
        <w:rPr>
          <w:rFonts w:ascii="Calibri" w:hAnsi="Calibri" w:cs="Calibri"/>
          <w:b/>
          <w:bCs/>
          <w:color w:val="000000"/>
          <w:sz w:val="22"/>
          <w:szCs w:val="22"/>
          <w:bdr w:val="none" w:sz="0" w:space="0" w:color="auto" w:frame="1"/>
        </w:rPr>
        <w:t>Pergunta 02</w:t>
      </w:r>
      <w:r w:rsidRPr="00671E8C">
        <w:rPr>
          <w:rFonts w:ascii="Calibri" w:hAnsi="Calibri" w:cs="Calibri"/>
          <w:color w:val="000000"/>
          <w:sz w:val="22"/>
          <w:szCs w:val="22"/>
          <w:bdr w:val="none" w:sz="0" w:space="0" w:color="auto" w:frame="1"/>
        </w:rPr>
        <w:t> - No quesito </w:t>
      </w:r>
      <w:r w:rsidRPr="00671E8C">
        <w:rPr>
          <w:rFonts w:ascii="Calibri" w:hAnsi="Calibri" w:cs="Calibri"/>
          <w:b/>
          <w:bCs/>
          <w:color w:val="000000"/>
          <w:sz w:val="22"/>
          <w:szCs w:val="22"/>
          <w:bdr w:val="none" w:sz="0" w:space="0" w:color="auto" w:frame="1"/>
        </w:rPr>
        <w:t>DOCUMENTAÇÃO:</w:t>
      </w:r>
    </w:p>
    <w:p w14:paraId="53BFFF8B" w14:textId="77777777" w:rsidR="00671E8C" w:rsidRPr="00671E8C" w:rsidRDefault="00671E8C" w:rsidP="00671E8C">
      <w:pPr>
        <w:shd w:val="clear" w:color="auto" w:fill="FFFFFF"/>
        <w:rPr>
          <w:color w:val="000000"/>
          <w:sz w:val="24"/>
          <w:szCs w:val="24"/>
        </w:rPr>
      </w:pPr>
      <w:r w:rsidRPr="00671E8C">
        <w:rPr>
          <w:rFonts w:ascii="Calibri" w:hAnsi="Calibri" w:cs="Calibri"/>
          <w:color w:val="000000"/>
          <w:sz w:val="22"/>
          <w:szCs w:val="22"/>
          <w:bdr w:val="none" w:sz="0" w:space="0" w:color="auto" w:frame="1"/>
        </w:rPr>
        <w:t>O edital não informa o prazo para o envio da documentação original. Podem nós informar?</w:t>
      </w:r>
    </w:p>
    <w:p w14:paraId="4274605F" w14:textId="77777777" w:rsidR="00671E8C" w:rsidRDefault="00671E8C" w:rsidP="00671E8C">
      <w:pPr>
        <w:shd w:val="clear" w:color="auto" w:fill="FFFFFF"/>
        <w:rPr>
          <w:rFonts w:ascii="Calibri" w:hAnsi="Calibri" w:cs="Calibri"/>
          <w:b/>
          <w:bCs/>
          <w:color w:val="000000"/>
          <w:sz w:val="22"/>
          <w:szCs w:val="22"/>
          <w:bdr w:val="none" w:sz="0" w:space="0" w:color="auto" w:frame="1"/>
        </w:rPr>
      </w:pPr>
    </w:p>
    <w:p w14:paraId="07BB5529" w14:textId="0865BF9B" w:rsidR="00671E8C" w:rsidRPr="00671E8C" w:rsidRDefault="00671E8C" w:rsidP="00671E8C">
      <w:pPr>
        <w:shd w:val="clear" w:color="auto" w:fill="FFFFFF"/>
        <w:rPr>
          <w:color w:val="000000"/>
          <w:sz w:val="24"/>
          <w:szCs w:val="24"/>
        </w:rPr>
      </w:pPr>
      <w:r w:rsidRPr="00671E8C">
        <w:rPr>
          <w:rFonts w:ascii="Calibri" w:hAnsi="Calibri" w:cs="Calibri"/>
          <w:b/>
          <w:bCs/>
          <w:color w:val="000000"/>
          <w:sz w:val="22"/>
          <w:szCs w:val="22"/>
          <w:bdr w:val="none" w:sz="0" w:space="0" w:color="auto" w:frame="1"/>
        </w:rPr>
        <w:t>Pergunta 03</w:t>
      </w:r>
      <w:r w:rsidRPr="00671E8C">
        <w:rPr>
          <w:rFonts w:ascii="Calibri" w:hAnsi="Calibri" w:cs="Calibri"/>
          <w:color w:val="000000"/>
          <w:sz w:val="22"/>
          <w:szCs w:val="22"/>
          <w:bdr w:val="none" w:sz="0" w:space="0" w:color="auto" w:frame="1"/>
        </w:rPr>
        <w:t> – No quesito  </w:t>
      </w:r>
      <w:r w:rsidRPr="00671E8C">
        <w:rPr>
          <w:rFonts w:ascii="Calibri" w:hAnsi="Calibri" w:cs="Calibri"/>
          <w:b/>
          <w:bCs/>
          <w:color w:val="000000"/>
          <w:sz w:val="22"/>
          <w:szCs w:val="22"/>
          <w:bdr w:val="none" w:sz="0" w:space="0" w:color="auto" w:frame="1"/>
        </w:rPr>
        <w:t>EM RELAÇÃO AOS DOCUMENTOS ORIGINAIS:</w:t>
      </w:r>
    </w:p>
    <w:p w14:paraId="38BEBB52" w14:textId="77777777" w:rsidR="00671E8C" w:rsidRPr="00671E8C" w:rsidRDefault="00671E8C" w:rsidP="00671E8C">
      <w:pPr>
        <w:shd w:val="clear" w:color="auto" w:fill="FFFFFF"/>
        <w:rPr>
          <w:color w:val="000000"/>
          <w:sz w:val="24"/>
          <w:szCs w:val="24"/>
        </w:rPr>
      </w:pPr>
      <w:r w:rsidRPr="00671E8C">
        <w:rPr>
          <w:rFonts w:ascii="Calibri" w:hAnsi="Calibri" w:cs="Calibri"/>
          <w:color w:val="000000"/>
          <w:sz w:val="22"/>
          <w:szCs w:val="22"/>
          <w:bdr w:val="none" w:sz="0" w:space="0" w:color="auto" w:frame="1"/>
        </w:rPr>
        <w:t> </w:t>
      </w:r>
    </w:p>
    <w:p w14:paraId="0824FFD3" w14:textId="77777777" w:rsidR="00671E8C" w:rsidRPr="00671E8C" w:rsidRDefault="00671E8C" w:rsidP="00671E8C">
      <w:pPr>
        <w:shd w:val="clear" w:color="auto" w:fill="FFFFFF"/>
        <w:jc w:val="both"/>
        <w:rPr>
          <w:color w:val="000000"/>
          <w:sz w:val="24"/>
          <w:szCs w:val="24"/>
        </w:rPr>
      </w:pPr>
      <w:r w:rsidRPr="00671E8C">
        <w:rPr>
          <w:rFonts w:ascii="Calibri" w:hAnsi="Calibri" w:cs="Calibri"/>
          <w:color w:val="000000"/>
          <w:sz w:val="22"/>
          <w:szCs w:val="22"/>
          <w:bdr w:val="none" w:sz="0" w:space="0" w:color="auto" w:frame="1"/>
        </w:rPr>
        <w:t>Considerados os relevantes fundamentos lançados antes, esse órgão permitirá, com base na validade reconhecida para a assinatura eletrônica em todos os âmbitos (inclusive no processo judicial eletrônico) e também nos dispositivos e na expressa previsão de racionalização de procedimentos administrativos da Lei 13.726/2018, que as licitantes interessadas nesse Pregão Eletrônico apresentem suas propostas técnicas, de preços e demais documentação, pela via eletrônica, desde que assinada digitalmente através da estrutura de chaves pública e privada, dispensando a apresentação desses mesmos documentos pelo meio físico (de papel)?</w:t>
      </w:r>
    </w:p>
    <w:p w14:paraId="0E76FCA0" w14:textId="77777777" w:rsidR="00671E8C" w:rsidRPr="00671E8C" w:rsidRDefault="00671E8C" w:rsidP="00671E8C">
      <w:pPr>
        <w:shd w:val="clear" w:color="auto" w:fill="FFFFFF"/>
        <w:jc w:val="both"/>
        <w:rPr>
          <w:color w:val="000000"/>
          <w:sz w:val="24"/>
          <w:szCs w:val="24"/>
        </w:rPr>
      </w:pPr>
      <w:r w:rsidRPr="00671E8C">
        <w:rPr>
          <w:rFonts w:ascii="Aptos" w:hAnsi="Aptos"/>
          <w:color w:val="000000"/>
          <w:sz w:val="22"/>
          <w:szCs w:val="22"/>
          <w:bdr w:val="none" w:sz="0" w:space="0" w:color="auto" w:frame="1"/>
        </w:rPr>
        <w:t> </w:t>
      </w:r>
    </w:p>
    <w:p w14:paraId="05C637BB" w14:textId="77777777" w:rsidR="00671E8C" w:rsidRPr="00671E8C" w:rsidRDefault="00671E8C" w:rsidP="00671E8C">
      <w:pPr>
        <w:shd w:val="clear" w:color="auto" w:fill="FFFFFF"/>
        <w:jc w:val="both"/>
        <w:rPr>
          <w:color w:val="000000"/>
          <w:sz w:val="24"/>
          <w:szCs w:val="24"/>
        </w:rPr>
      </w:pPr>
      <w:r w:rsidRPr="00671E8C">
        <w:rPr>
          <w:rFonts w:ascii="Calibri" w:hAnsi="Calibri" w:cs="Calibri"/>
          <w:b/>
          <w:bCs/>
          <w:color w:val="000000"/>
          <w:sz w:val="22"/>
          <w:szCs w:val="22"/>
          <w:bdr w:val="none" w:sz="0" w:space="0" w:color="auto" w:frame="1"/>
        </w:rPr>
        <w:t>Pergunta 04 -</w:t>
      </w:r>
      <w:r w:rsidRPr="00671E8C">
        <w:rPr>
          <w:rFonts w:ascii="Calibri" w:hAnsi="Calibri" w:cs="Calibri"/>
          <w:color w:val="000000"/>
          <w:sz w:val="22"/>
          <w:szCs w:val="22"/>
          <w:bdr w:val="none" w:sz="0" w:space="0" w:color="auto" w:frame="1"/>
        </w:rPr>
        <w:t> No quesito</w:t>
      </w:r>
      <w:r w:rsidRPr="00671E8C">
        <w:rPr>
          <w:rFonts w:ascii="Calibri" w:hAnsi="Calibri" w:cs="Calibri"/>
          <w:b/>
          <w:bCs/>
          <w:color w:val="000000"/>
          <w:sz w:val="22"/>
          <w:szCs w:val="22"/>
          <w:bdr w:val="none" w:sz="0" w:space="0" w:color="auto" w:frame="1"/>
        </w:rPr>
        <w:t> </w:t>
      </w:r>
      <w:r w:rsidRPr="00671E8C">
        <w:rPr>
          <w:rFonts w:ascii="Calibri" w:hAnsi="Calibri" w:cs="Calibri"/>
          <w:color w:val="000000"/>
          <w:sz w:val="22"/>
          <w:szCs w:val="22"/>
          <w:bdr w:val="none" w:sz="0" w:space="0" w:color="auto" w:frame="1"/>
        </w:rPr>
        <w:t>da </w:t>
      </w:r>
      <w:r w:rsidRPr="00671E8C">
        <w:rPr>
          <w:rFonts w:ascii="Calibri" w:hAnsi="Calibri" w:cs="Calibri"/>
          <w:b/>
          <w:bCs/>
          <w:color w:val="000000"/>
          <w:sz w:val="22"/>
          <w:szCs w:val="22"/>
          <w:bdr w:val="none" w:sz="0" w:space="0" w:color="auto" w:frame="1"/>
        </w:rPr>
        <w:t>Nota Fiscal?</w:t>
      </w:r>
    </w:p>
    <w:p w14:paraId="2054BDDA" w14:textId="77777777" w:rsidR="00671E8C" w:rsidRPr="00671E8C" w:rsidRDefault="00671E8C" w:rsidP="00671E8C">
      <w:pPr>
        <w:shd w:val="clear" w:color="auto" w:fill="FFFFFF"/>
        <w:rPr>
          <w:color w:val="000000"/>
          <w:sz w:val="24"/>
          <w:szCs w:val="24"/>
        </w:rPr>
      </w:pPr>
      <w:r w:rsidRPr="00671E8C">
        <w:rPr>
          <w:rFonts w:ascii="Calibri" w:hAnsi="Calibri" w:cs="Calibri"/>
          <w:color w:val="000000"/>
          <w:sz w:val="22"/>
          <w:szCs w:val="22"/>
          <w:bdr w:val="none" w:sz="0" w:space="0" w:color="auto" w:frame="1"/>
        </w:rPr>
        <w:lastRenderedPageBreak/>
        <w:t> </w:t>
      </w:r>
    </w:p>
    <w:p w14:paraId="6E042185" w14:textId="37322F4A" w:rsidR="00671E8C" w:rsidRPr="00671E8C" w:rsidRDefault="00671E8C" w:rsidP="00671E8C">
      <w:pPr>
        <w:shd w:val="clear" w:color="auto" w:fill="FFFFFF"/>
        <w:rPr>
          <w:color w:val="000000"/>
          <w:sz w:val="24"/>
          <w:szCs w:val="24"/>
        </w:rPr>
      </w:pPr>
      <w:r w:rsidRPr="00671E8C">
        <w:rPr>
          <w:rFonts w:ascii="Calibri" w:hAnsi="Calibri" w:cs="Calibri"/>
          <w:color w:val="000000"/>
          <w:sz w:val="22"/>
          <w:szCs w:val="22"/>
          <w:bdr w:val="none" w:sz="0" w:space="0" w:color="auto" w:frame="1"/>
        </w:rPr>
        <w:t>O atual processo licita os componentes CPU, Monitor, Teclado e Mouse de forma conjunta (único item). Considerando que os citados componentes possuem diferentes classificações fiscais e diferentes tributações, obedecendo o determinado pelo Artigo 413 Inciso IV do regulamento de IPI Decreto 7.212/2010, entendemos que será permitido a emissão da nota fiscal destacando cada componente separadamente permitindo que seja aplicada a classificação fiscal e tributação de cada item separadamente, sendo a soma total dos itens correspondente ao valor do item licitado.  Está correto nosso entendimento?</w:t>
      </w:r>
    </w:p>
    <w:p w14:paraId="7EF7F916" w14:textId="77777777" w:rsidR="00671E8C" w:rsidRDefault="00671E8C" w:rsidP="000C5078">
      <w:pPr>
        <w:rPr>
          <w:rFonts w:ascii="Arial" w:hAnsi="Arial" w:cs="Arial"/>
          <w:sz w:val="24"/>
          <w:szCs w:val="24"/>
        </w:rPr>
      </w:pPr>
    </w:p>
    <w:p w14:paraId="6636E841" w14:textId="77777777" w:rsidR="00671E8C" w:rsidRDefault="00671E8C" w:rsidP="000C5078">
      <w:pPr>
        <w:rPr>
          <w:rFonts w:ascii="Arial" w:hAnsi="Arial" w:cs="Arial"/>
          <w:sz w:val="24"/>
          <w:szCs w:val="24"/>
        </w:rPr>
      </w:pPr>
    </w:p>
    <w:p w14:paraId="07F1D8E6" w14:textId="77777777" w:rsidR="00671E8C" w:rsidRPr="00E37214" w:rsidRDefault="00671E8C" w:rsidP="000C5078">
      <w:pPr>
        <w:rPr>
          <w:rFonts w:ascii="Arial" w:hAnsi="Arial" w:cs="Arial"/>
          <w:sz w:val="24"/>
          <w:szCs w:val="24"/>
        </w:rPr>
      </w:pPr>
    </w:p>
    <w:p w14:paraId="0E733590" w14:textId="77777777" w:rsidR="00E525EC" w:rsidRPr="00E37214" w:rsidRDefault="00E525EC" w:rsidP="000C5078">
      <w:pPr>
        <w:rPr>
          <w:rFonts w:ascii="Arial" w:hAnsi="Arial" w:cs="Arial"/>
          <w:sz w:val="24"/>
          <w:szCs w:val="24"/>
        </w:rPr>
      </w:pPr>
    </w:p>
    <w:p w14:paraId="434A151F" w14:textId="1DBE60C9" w:rsidR="00DD007B" w:rsidRPr="00E37214" w:rsidRDefault="00DD007B" w:rsidP="00DD007B">
      <w:pPr>
        <w:rPr>
          <w:rFonts w:ascii="Arial" w:hAnsi="Arial" w:cs="Arial"/>
          <w:b/>
          <w:bCs/>
          <w:sz w:val="24"/>
          <w:szCs w:val="24"/>
        </w:rPr>
      </w:pPr>
      <w:r w:rsidRPr="00E37214">
        <w:rPr>
          <w:rFonts w:ascii="Arial" w:hAnsi="Arial" w:cs="Arial"/>
          <w:b/>
          <w:bCs/>
          <w:sz w:val="24"/>
          <w:szCs w:val="24"/>
        </w:rPr>
        <w:t>Resposta:</w:t>
      </w:r>
    </w:p>
    <w:p w14:paraId="37947742" w14:textId="3D641747" w:rsidR="00FA6C66" w:rsidRDefault="00FA6C66" w:rsidP="00DD007B">
      <w:pPr>
        <w:rPr>
          <w:rFonts w:ascii="Arial" w:hAnsi="Arial" w:cs="Arial"/>
          <w:color w:val="000000"/>
          <w:sz w:val="24"/>
          <w:szCs w:val="24"/>
        </w:rPr>
      </w:pPr>
    </w:p>
    <w:p w14:paraId="4AA4D9F2"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b/>
          <w:bCs/>
          <w:color w:val="000000"/>
          <w:sz w:val="24"/>
          <w:szCs w:val="24"/>
        </w:rPr>
        <w:t>Resposta ao questionamento nº 01</w:t>
      </w:r>
    </w:p>
    <w:p w14:paraId="3149E2CB" w14:textId="5100BB8D" w:rsidR="00671E8C" w:rsidRPr="00671E8C" w:rsidRDefault="00671E8C" w:rsidP="00671E8C">
      <w:pPr>
        <w:shd w:val="clear" w:color="auto" w:fill="FFFFFF"/>
        <w:textAlignment w:val="baseline"/>
        <w:rPr>
          <w:rFonts w:ascii="Aptos" w:hAnsi="Aptos"/>
          <w:color w:val="000000"/>
          <w:sz w:val="24"/>
          <w:szCs w:val="24"/>
        </w:rPr>
      </w:pPr>
      <w:r>
        <w:rPr>
          <w:rFonts w:ascii="Aptos" w:hAnsi="Aptos"/>
          <w:b/>
          <w:bCs/>
          <w:color w:val="000000"/>
          <w:sz w:val="24"/>
          <w:szCs w:val="24"/>
        </w:rPr>
        <w:t xml:space="preserve">R: </w:t>
      </w:r>
      <w:r w:rsidRPr="00671E8C">
        <w:rPr>
          <w:rFonts w:ascii="Aptos" w:hAnsi="Aptos"/>
          <w:i/>
          <w:iCs/>
          <w:color w:val="000000"/>
          <w:sz w:val="24"/>
          <w:szCs w:val="24"/>
        </w:rPr>
        <w:t>Considerando o Termo de Referência, no item Documentação Técnica, o entendimento da empresa está correto, sendo assim podem fornecer os recursos por mídias digitais, como explicaram, por meio de download na página restrita do fabricante.</w:t>
      </w:r>
    </w:p>
    <w:p w14:paraId="569D94CA" w14:textId="77777777" w:rsidR="00671E8C" w:rsidRDefault="00671E8C" w:rsidP="00DD007B">
      <w:pPr>
        <w:rPr>
          <w:rFonts w:asciiTheme="minorHAnsi" w:hAnsiTheme="minorHAnsi" w:cstheme="minorHAnsi"/>
          <w:sz w:val="24"/>
          <w:szCs w:val="24"/>
        </w:rPr>
      </w:pPr>
    </w:p>
    <w:p w14:paraId="4E51F5ED"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b/>
          <w:bCs/>
          <w:color w:val="000000"/>
          <w:sz w:val="24"/>
          <w:szCs w:val="24"/>
        </w:rPr>
        <w:t>Resposta questionamento 02: </w:t>
      </w:r>
    </w:p>
    <w:p w14:paraId="3954665B"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color w:val="000000"/>
          <w:sz w:val="24"/>
          <w:szCs w:val="24"/>
        </w:rPr>
        <w:t>R: Conforme o Item 8.9.1 do edital:</w:t>
      </w:r>
    </w:p>
    <w:p w14:paraId="75E7820E" w14:textId="77777777" w:rsidR="00671E8C" w:rsidRPr="00671E8C" w:rsidRDefault="00671E8C" w:rsidP="00671E8C">
      <w:pPr>
        <w:shd w:val="clear" w:color="auto" w:fill="FFFFFF"/>
        <w:textAlignment w:val="baseline"/>
        <w:rPr>
          <w:rFonts w:ascii="Aptos" w:hAnsi="Aptos"/>
          <w:color w:val="000000"/>
          <w:sz w:val="24"/>
          <w:szCs w:val="24"/>
        </w:rPr>
      </w:pPr>
    </w:p>
    <w:p w14:paraId="4D753A7D" w14:textId="77777777" w:rsidR="00671E8C" w:rsidRPr="00671E8C" w:rsidRDefault="00671E8C" w:rsidP="00671E8C">
      <w:pPr>
        <w:numPr>
          <w:ilvl w:val="1"/>
          <w:numId w:val="2"/>
        </w:numPr>
        <w:shd w:val="clear" w:color="auto" w:fill="FFFFFF"/>
        <w:spacing w:before="100" w:beforeAutospacing="1" w:after="100" w:afterAutospacing="1"/>
        <w:jc w:val="both"/>
        <w:textAlignment w:val="baseline"/>
        <w:rPr>
          <w:rFonts w:ascii="Aptos" w:hAnsi="Aptos" w:cs="Segoe UI"/>
          <w:color w:val="000000"/>
          <w:sz w:val="24"/>
          <w:szCs w:val="24"/>
        </w:rPr>
      </w:pPr>
      <w:r w:rsidRPr="00671E8C">
        <w:rPr>
          <w:rFonts w:ascii="Aptos" w:hAnsi="Aptos" w:cs="Segoe UI"/>
          <w:color w:val="000000"/>
          <w:sz w:val="24"/>
          <w:szCs w:val="24"/>
        </w:rPr>
        <w:t> </w:t>
      </w:r>
      <w:r w:rsidRPr="00671E8C">
        <w:rPr>
          <w:rFonts w:ascii="Aptos" w:hAnsi="Aptos" w:cs="Segoe UI"/>
          <w:i/>
          <w:iCs/>
          <w:color w:val="000000"/>
          <w:sz w:val="24"/>
          <w:szCs w:val="24"/>
        </w:rPr>
        <w:t> 8.9.1 Os documentos exigidos para habilitação que não estejam contemplados no Sicaf serão enviados por meio do sistema, em formato digital, no prazo de </w:t>
      </w:r>
      <w:r w:rsidRPr="00671E8C">
        <w:rPr>
          <w:rFonts w:ascii="Aptos" w:hAnsi="Aptos" w:cs="Segoe UI"/>
          <w:b/>
          <w:bCs/>
          <w:i/>
          <w:iCs/>
          <w:color w:val="000000"/>
          <w:sz w:val="24"/>
          <w:szCs w:val="24"/>
          <w:u w:val="single"/>
        </w:rPr>
        <w:t>2 (duas) horas,</w:t>
      </w:r>
      <w:r w:rsidRPr="00671E8C">
        <w:rPr>
          <w:rFonts w:ascii="Aptos" w:hAnsi="Aptos" w:cs="Segoe UI"/>
          <w:i/>
          <w:iCs/>
          <w:color w:val="000000"/>
          <w:sz w:val="24"/>
          <w:szCs w:val="24"/>
        </w:rPr>
        <w:t> prorrogável por igual período, contado da solicitação do pregoeiro.</w:t>
      </w:r>
    </w:p>
    <w:p w14:paraId="25519A5D"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color w:val="000000"/>
          <w:sz w:val="24"/>
          <w:szCs w:val="24"/>
        </w:rPr>
        <w:t>Informo que o mesmo critério será adotado na </w:t>
      </w:r>
      <w:r w:rsidRPr="00671E8C">
        <w:rPr>
          <w:rFonts w:ascii="Aptos" w:hAnsi="Aptos"/>
          <w:b/>
          <w:bCs/>
          <w:color w:val="000000"/>
          <w:sz w:val="24"/>
          <w:szCs w:val="24"/>
        </w:rPr>
        <w:t>fase de julgamento. </w:t>
      </w:r>
    </w:p>
    <w:p w14:paraId="469BAA2A" w14:textId="77777777" w:rsidR="00671E8C" w:rsidRPr="00671E8C" w:rsidRDefault="00671E8C" w:rsidP="00671E8C">
      <w:pPr>
        <w:shd w:val="clear" w:color="auto" w:fill="FFFFFF"/>
        <w:textAlignment w:val="baseline"/>
        <w:rPr>
          <w:rFonts w:ascii="Aptos" w:hAnsi="Aptos"/>
          <w:color w:val="000000"/>
          <w:sz w:val="24"/>
          <w:szCs w:val="24"/>
        </w:rPr>
      </w:pPr>
    </w:p>
    <w:p w14:paraId="5CDBF8EE"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b/>
          <w:bCs/>
          <w:color w:val="000000"/>
          <w:sz w:val="24"/>
          <w:szCs w:val="24"/>
        </w:rPr>
        <w:t>Resposta questionamento 03:</w:t>
      </w:r>
    </w:p>
    <w:p w14:paraId="7DE99CF9" w14:textId="2AACF517" w:rsidR="00671E8C" w:rsidRDefault="00671E8C" w:rsidP="00671E8C">
      <w:pPr>
        <w:shd w:val="clear" w:color="auto" w:fill="FFFFFF"/>
        <w:textAlignment w:val="baseline"/>
        <w:rPr>
          <w:rFonts w:ascii="Aptos" w:hAnsi="Aptos"/>
          <w:color w:val="000000"/>
          <w:sz w:val="24"/>
          <w:szCs w:val="24"/>
        </w:rPr>
      </w:pPr>
      <w:r w:rsidRPr="00671E8C">
        <w:rPr>
          <w:rFonts w:ascii="Aptos" w:hAnsi="Aptos"/>
          <w:b/>
          <w:bCs/>
          <w:color w:val="000000"/>
          <w:sz w:val="24"/>
          <w:szCs w:val="24"/>
        </w:rPr>
        <w:t>R: </w:t>
      </w:r>
      <w:r w:rsidRPr="00671E8C">
        <w:rPr>
          <w:rFonts w:ascii="Aptos" w:hAnsi="Aptos"/>
          <w:color w:val="000000"/>
          <w:sz w:val="24"/>
          <w:szCs w:val="24"/>
        </w:rPr>
        <w:t>Sim será aceita a apresentação das propostas e demais documentos, pela via eletrônica, assinados digitalmente através da estrutura de chaves pública e/ou privada. A apresentação dos atestados de capacidade técnica deve seguir conforme mencionado no TERMO DE REFERÊNCIA.</w:t>
      </w:r>
    </w:p>
    <w:p w14:paraId="5523F4CE" w14:textId="77777777" w:rsidR="00671E8C" w:rsidRDefault="00671E8C" w:rsidP="00671E8C">
      <w:pPr>
        <w:shd w:val="clear" w:color="auto" w:fill="FFFFFF"/>
        <w:textAlignment w:val="baseline"/>
        <w:rPr>
          <w:rFonts w:ascii="Aptos" w:hAnsi="Aptos"/>
          <w:color w:val="000000"/>
          <w:sz w:val="24"/>
          <w:szCs w:val="24"/>
        </w:rPr>
      </w:pPr>
    </w:p>
    <w:p w14:paraId="7276B0B8"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b/>
          <w:bCs/>
          <w:color w:val="000000"/>
          <w:sz w:val="24"/>
          <w:szCs w:val="24"/>
        </w:rPr>
        <w:t>Resposta ao questionamento nº 0</w:t>
      </w:r>
      <w:r w:rsidRPr="00671E8C">
        <w:rPr>
          <w:rFonts w:ascii="Aptos" w:hAnsi="Aptos"/>
          <w:color w:val="000000"/>
          <w:sz w:val="24"/>
          <w:szCs w:val="24"/>
        </w:rPr>
        <w:t>4</w:t>
      </w:r>
    </w:p>
    <w:p w14:paraId="4E667569" w14:textId="77777777" w:rsidR="00671E8C" w:rsidRPr="00671E8C" w:rsidRDefault="00671E8C" w:rsidP="00671E8C">
      <w:pPr>
        <w:shd w:val="clear" w:color="auto" w:fill="FFFFFF"/>
        <w:textAlignment w:val="baseline"/>
        <w:rPr>
          <w:rFonts w:ascii="Aptos" w:hAnsi="Aptos"/>
          <w:color w:val="000000"/>
          <w:sz w:val="24"/>
          <w:szCs w:val="24"/>
        </w:rPr>
      </w:pPr>
      <w:r w:rsidRPr="00671E8C">
        <w:rPr>
          <w:rFonts w:ascii="Aptos" w:hAnsi="Aptos"/>
          <w:i/>
          <w:iCs/>
          <w:color w:val="000000"/>
          <w:sz w:val="24"/>
          <w:szCs w:val="24"/>
        </w:rPr>
        <w:t>No que diz respeito às especificações técnicas dos itens (Mouse, Teclado, Monitor), acreditamos que não há restrições a sua inclusão em notas fiscais diferentes, desde que atenda aos requisitos e quantidades especificados no Termo de Referência, por exemplo: 20 desktops completos, serão equivalentes a quantidade de 20 unidades de cada item. No entanto, não podemos afirmar em relação a questões fiscais.</w:t>
      </w:r>
    </w:p>
    <w:p w14:paraId="6AA848A2" w14:textId="77777777" w:rsidR="00671E8C" w:rsidRDefault="00671E8C" w:rsidP="00671E8C">
      <w:pPr>
        <w:shd w:val="clear" w:color="auto" w:fill="FFFFFF"/>
        <w:textAlignment w:val="baseline"/>
        <w:rPr>
          <w:rFonts w:ascii="Aptos" w:hAnsi="Aptos"/>
          <w:color w:val="000000"/>
          <w:sz w:val="24"/>
          <w:szCs w:val="24"/>
        </w:rPr>
      </w:pPr>
    </w:p>
    <w:p w14:paraId="112DFBB7" w14:textId="77777777" w:rsidR="00671E8C" w:rsidRPr="00671E8C" w:rsidRDefault="00671E8C" w:rsidP="00671E8C">
      <w:pPr>
        <w:textAlignment w:val="baseline"/>
        <w:rPr>
          <w:rFonts w:ascii="Aptos" w:hAnsi="Aptos"/>
          <w:color w:val="000000"/>
          <w:sz w:val="24"/>
          <w:szCs w:val="24"/>
        </w:rPr>
      </w:pPr>
      <w:r w:rsidRPr="00671E8C">
        <w:rPr>
          <w:rFonts w:ascii="Aptos" w:hAnsi="Aptos"/>
          <w:color w:val="000000"/>
          <w:sz w:val="24"/>
          <w:szCs w:val="24"/>
        </w:rPr>
        <w:t>Em relação ao questionamento de número 04 complemento com a informação da nossa contabilidade. </w:t>
      </w:r>
    </w:p>
    <w:p w14:paraId="2C1E5F71" w14:textId="77777777" w:rsidR="00671E8C" w:rsidRPr="00671E8C" w:rsidRDefault="00671E8C" w:rsidP="00671E8C">
      <w:pPr>
        <w:textAlignment w:val="baseline"/>
        <w:rPr>
          <w:rFonts w:ascii="Aptos" w:hAnsi="Aptos"/>
          <w:color w:val="000000"/>
          <w:sz w:val="24"/>
          <w:szCs w:val="24"/>
        </w:rPr>
      </w:pPr>
    </w:p>
    <w:p w14:paraId="2440423A" w14:textId="77777777" w:rsidR="00671E8C" w:rsidRPr="00671E8C" w:rsidRDefault="00671E8C" w:rsidP="00671E8C">
      <w:pPr>
        <w:textAlignment w:val="baseline"/>
        <w:rPr>
          <w:rFonts w:ascii="Aptos" w:hAnsi="Aptos"/>
          <w:color w:val="000000"/>
          <w:sz w:val="24"/>
          <w:szCs w:val="24"/>
        </w:rPr>
      </w:pPr>
      <w:r w:rsidRPr="00671E8C">
        <w:rPr>
          <w:rFonts w:ascii="Aptos" w:hAnsi="Aptos"/>
          <w:i/>
          <w:iCs/>
          <w:color w:val="000000"/>
          <w:sz w:val="24"/>
          <w:szCs w:val="24"/>
        </w:rPr>
        <w:lastRenderedPageBreak/>
        <w:t>"Informamos que o entendimento apresentado no pedido de esclarecimento está correto, a nota fiscal deverá destacar os "dados dos produtos" separadamente, totalizando o valor do item licitado. Ressaltamos que o documento fiscal também deverá observar o disposto pelo Ajuste SINEF 07/05, de 30 de setembro de 2005, que institui a Nota Fiscal Eletrônica e o Documento Auxiliar da Nota Fiscal Eletrônica."</w:t>
      </w:r>
    </w:p>
    <w:p w14:paraId="468F9580" w14:textId="77777777" w:rsidR="00671E8C" w:rsidRPr="00671E8C" w:rsidRDefault="00671E8C" w:rsidP="00671E8C">
      <w:pPr>
        <w:shd w:val="clear" w:color="auto" w:fill="FFFFFF"/>
        <w:textAlignment w:val="baseline"/>
        <w:rPr>
          <w:rFonts w:ascii="Aptos" w:hAnsi="Aptos"/>
          <w:color w:val="000000"/>
          <w:sz w:val="24"/>
          <w:szCs w:val="24"/>
        </w:rPr>
      </w:pPr>
    </w:p>
    <w:p w14:paraId="2E0BAE01" w14:textId="77777777" w:rsidR="00671E8C" w:rsidRPr="00FA6C66" w:rsidRDefault="00671E8C" w:rsidP="00DD007B">
      <w:pPr>
        <w:rPr>
          <w:rFonts w:asciiTheme="minorHAnsi" w:hAnsiTheme="minorHAnsi" w:cstheme="minorHAnsi"/>
          <w:sz w:val="24"/>
          <w:szCs w:val="24"/>
        </w:rPr>
      </w:pPr>
    </w:p>
    <w:sectPr w:rsidR="00671E8C" w:rsidRPr="00FA6C66" w:rsidSect="00F83403">
      <w:headerReference w:type="default" r:id="rId8"/>
      <w:footerReference w:type="default" r:id="rId9"/>
      <w:footnotePr>
        <w:numRestart w:val="eachSect"/>
      </w:footnotePr>
      <w:pgSz w:w="11907" w:h="16840" w:code="9"/>
      <w:pgMar w:top="1135" w:right="1327" w:bottom="1412" w:left="1418" w:header="426"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2F2F" w14:textId="77777777" w:rsidR="0068780B" w:rsidRDefault="0068780B">
      <w:r>
        <w:separator/>
      </w:r>
    </w:p>
  </w:endnote>
  <w:endnote w:type="continuationSeparator" w:id="0">
    <w:p w14:paraId="4F154ACC" w14:textId="77777777" w:rsidR="0068780B" w:rsidRDefault="0068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AE5B" w14:textId="77777777" w:rsidR="007B7D28" w:rsidRPr="000D22E7" w:rsidRDefault="007B7D28" w:rsidP="00367B1A">
    <w:pPr>
      <w:pBdr>
        <w:top w:val="single" w:sz="4" w:space="1" w:color="auto"/>
      </w:pBdr>
      <w:spacing w:line="276" w:lineRule="auto"/>
      <w:jc w:val="center"/>
      <w:rPr>
        <w:rFonts w:ascii="Verdana" w:hAnsi="Verdana"/>
        <w:color w:val="880E1B"/>
        <w:sz w:val="16"/>
        <w:szCs w:val="16"/>
      </w:rPr>
    </w:pPr>
    <w:r w:rsidRPr="000D22E7">
      <w:rPr>
        <w:rFonts w:ascii="Verdana" w:hAnsi="Verdana"/>
        <w:color w:val="880E1B"/>
        <w:sz w:val="16"/>
        <w:szCs w:val="16"/>
      </w:rPr>
      <w:t xml:space="preserve">                                             www.cps.sp.gov.br    </w:t>
    </w:r>
    <w:r w:rsidRPr="000D22E7">
      <w:rPr>
        <w:rFonts w:ascii="Verdana" w:hAnsi="Verdana"/>
        <w:color w:val="880E1B"/>
        <w:sz w:val="16"/>
        <w:szCs w:val="16"/>
      </w:rPr>
      <w:tab/>
    </w:r>
    <w:r w:rsidRPr="000D22E7">
      <w:rPr>
        <w:rFonts w:ascii="Verdana" w:hAnsi="Verdana"/>
        <w:color w:val="880E1B"/>
        <w:sz w:val="16"/>
        <w:szCs w:val="16"/>
      </w:rPr>
      <w:tab/>
    </w:r>
    <w:r w:rsidRPr="000D22E7">
      <w:rPr>
        <w:rFonts w:ascii="Verdana" w:hAnsi="Verdana"/>
        <w:color w:val="880E1B"/>
        <w:sz w:val="16"/>
        <w:szCs w:val="16"/>
      </w:rPr>
      <w:tab/>
    </w:r>
    <w:r w:rsidRPr="000D22E7">
      <w:rPr>
        <w:rFonts w:ascii="Verdana" w:hAnsi="Verdana"/>
        <w:color w:val="880E1B"/>
        <w:sz w:val="16"/>
        <w:szCs w:val="16"/>
      </w:rPr>
      <w:tab/>
    </w:r>
  </w:p>
  <w:p w14:paraId="13FAA650" w14:textId="77777777" w:rsidR="007B7D28" w:rsidRPr="000D22E7" w:rsidRDefault="007B7D28" w:rsidP="00367B1A">
    <w:pPr>
      <w:jc w:val="center"/>
      <w:rPr>
        <w:rFonts w:ascii="Verdana" w:hAnsi="Verdana"/>
        <w:color w:val="272727"/>
        <w:sz w:val="16"/>
        <w:szCs w:val="16"/>
      </w:rPr>
    </w:pPr>
    <w:r w:rsidRPr="000D22E7">
      <w:rPr>
        <w:rFonts w:ascii="Verdana" w:hAnsi="Verdana"/>
        <w:color w:val="272727"/>
        <w:sz w:val="16"/>
        <w:szCs w:val="16"/>
      </w:rPr>
      <w:t>Rua dos Andradas, 140 • Santa Ifigênia • 01208-000 • São Paulo • SP • Tel.: (11) 3324.3300</w:t>
    </w:r>
  </w:p>
  <w:p w14:paraId="11CB08F5" w14:textId="77777777" w:rsidR="007B7D28" w:rsidRDefault="007B7D28" w:rsidP="00367B1A">
    <w:pPr>
      <w:jc w:val="center"/>
      <w:rPr>
        <w:rFonts w:ascii="Verdana" w:hAnsi="Verdana"/>
        <w:sz w:val="16"/>
        <w:szCs w:val="16"/>
      </w:rPr>
    </w:pPr>
  </w:p>
  <w:p w14:paraId="352353D4" w14:textId="77777777" w:rsidR="007B7D28" w:rsidRPr="00EC0D1C" w:rsidRDefault="007B7D28" w:rsidP="005C76C2">
    <w:pPr>
      <w:jc w:val="center"/>
      <w:rPr>
        <w:rFonts w:ascii="Verdana" w:hAnsi="Verdana"/>
        <w:sz w:val="16"/>
        <w:szCs w:val="16"/>
      </w:rPr>
    </w:pPr>
  </w:p>
  <w:p w14:paraId="2753C808" w14:textId="77777777" w:rsidR="007B7D28" w:rsidRDefault="007B7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D8BA" w14:textId="77777777" w:rsidR="0068780B" w:rsidRDefault="0068780B">
      <w:r>
        <w:separator/>
      </w:r>
    </w:p>
  </w:footnote>
  <w:footnote w:type="continuationSeparator" w:id="0">
    <w:p w14:paraId="172BDF5D" w14:textId="77777777" w:rsidR="0068780B" w:rsidRDefault="0068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BDF" w14:textId="6F4F72BB" w:rsidR="000E454C" w:rsidRDefault="00F83403" w:rsidP="00F83403">
    <w:pPr>
      <w:pStyle w:val="Cabealho"/>
      <w:jc w:val="center"/>
      <w:rPr>
        <w:sz w:val="12"/>
        <w:szCs w:val="12"/>
      </w:rPr>
    </w:pPr>
    <w:r>
      <w:rPr>
        <w:noProof/>
      </w:rPr>
      <w:drawing>
        <wp:inline distT="0" distB="0" distL="0" distR="0" wp14:anchorId="2363D7FE" wp14:editId="030FEE4D">
          <wp:extent cx="4552950" cy="925422"/>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84223" cy="931779"/>
                  </a:xfrm>
                  <a:prstGeom prst="rect">
                    <a:avLst/>
                  </a:prstGeom>
                </pic:spPr>
              </pic:pic>
            </a:graphicData>
          </a:graphic>
        </wp:inline>
      </w:drawing>
    </w:r>
  </w:p>
  <w:p w14:paraId="0BF2AF8A" w14:textId="217E433E" w:rsidR="000E454C" w:rsidRPr="000E454C" w:rsidRDefault="00A33C84" w:rsidP="000E454C">
    <w:pPr>
      <w:pStyle w:val="Cabealho"/>
      <w:pBdr>
        <w:bottom w:val="single" w:sz="12" w:space="1" w:color="auto"/>
      </w:pBdr>
      <w:tabs>
        <w:tab w:val="left" w:pos="4683"/>
      </w:tabs>
      <w:rPr>
        <w:noProof/>
      </w:rPr>
    </w:pPr>
    <w:r>
      <w:rPr>
        <w:noProof/>
      </w:rPr>
      <mc:AlternateContent>
        <mc:Choice Requires="wps">
          <w:drawing>
            <wp:anchor distT="0" distB="0" distL="114300" distR="114300" simplePos="0" relativeHeight="251657216" behindDoc="0" locked="0" layoutInCell="1" allowOverlap="1" wp14:anchorId="616C5944" wp14:editId="29404405">
              <wp:simplePos x="0" y="0"/>
              <wp:positionH relativeFrom="column">
                <wp:posOffset>5136515</wp:posOffset>
              </wp:positionH>
              <wp:positionV relativeFrom="paragraph">
                <wp:posOffset>-203200</wp:posOffset>
              </wp:positionV>
              <wp:extent cx="1481455" cy="108966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896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2A7901" w14:textId="77777777" w:rsidR="009154E1" w:rsidRDefault="009154E1" w:rsidP="0091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C5944" id="_x0000_t202" coordsize="21600,21600" o:spt="202" path="m,l,21600r21600,l21600,xe">
              <v:stroke joinstyle="miter"/>
              <v:path gradientshapeok="t" o:connecttype="rect"/>
            </v:shapetype>
            <v:shape id="Caixa de texto 1" o:spid="_x0000_s1026" type="#_x0000_t202" style="position:absolute;margin-left:404.45pt;margin-top:-16pt;width:116.65pt;height: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w49AEAAMsDAAAOAAAAZHJzL2Uyb0RvYy54bWysU8tu2zAQvBfoPxC817IM200Ey0HqwEWB&#10;9AGk/QCKoiSiFJdd0pbcr++SchwjvRXVgeBqydmd2eHmbuwNOyr0GmzJ89mcM2Ul1Nq2Jf/xff/u&#10;h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" stroked="f" strokeweight="0">
              <v:textbox>
                <w:txbxContent>
                  <w:p w14:paraId="422A7901" w14:textId="77777777" w:rsidR="009154E1" w:rsidRDefault="009154E1" w:rsidP="009154E1"/>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4A968E9" wp14:editId="19CDFFAC">
              <wp:simplePos x="0" y="0"/>
              <wp:positionH relativeFrom="column">
                <wp:posOffset>5948045</wp:posOffset>
              </wp:positionH>
              <wp:positionV relativeFrom="paragraph">
                <wp:posOffset>-211455</wp:posOffset>
              </wp:positionV>
              <wp:extent cx="617855" cy="56705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67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FF4DAA8" w14:textId="77777777" w:rsidR="009154E1" w:rsidRPr="0064681C" w:rsidRDefault="009154E1" w:rsidP="009154E1">
                          <w:pPr>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68E9" id="Caixa de texto 5" o:spid="_x0000_s1027" type="#_x0000_t202" style="position:absolute;margin-left:468.35pt;margin-top:-16.65pt;width:48.6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" stroked="f" strokeweight="0">
              <v:textbox>
                <w:txbxContent>
                  <w:p w14:paraId="6FF4DAA8" w14:textId="77777777" w:rsidR="009154E1" w:rsidRPr="0064681C" w:rsidRDefault="009154E1" w:rsidP="009154E1">
                    <w:pPr>
                      <w:jc w:val="right"/>
                      <w:rPr>
                        <w:sz w:val="22"/>
                        <w:szCs w:val="22"/>
                      </w:rPr>
                    </w:pPr>
                  </w:p>
                </w:txbxContent>
              </v:textbox>
            </v:shape>
          </w:pict>
        </mc:Fallback>
      </mc:AlternateContent>
    </w:r>
  </w:p>
  <w:p w14:paraId="1B381D07" w14:textId="77777777" w:rsidR="000E454C" w:rsidRDefault="000E454C" w:rsidP="000E454C">
    <w:pPr>
      <w:pStyle w:val="Cabealho"/>
      <w:rPr>
        <w:sz w:val="12"/>
        <w:szCs w:val="12"/>
      </w:rPr>
    </w:pPr>
  </w:p>
  <w:p w14:paraId="42520822" w14:textId="7A9EB768" w:rsidR="007B7D28" w:rsidRPr="00702CFC" w:rsidRDefault="000E454C" w:rsidP="00702CFC">
    <w:pPr>
      <w:tabs>
        <w:tab w:val="left" w:pos="3540"/>
      </w:tabs>
      <w:jc w:val="center"/>
      <w:rPr>
        <w:rFonts w:ascii="Verdana" w:hAnsi="Verdana"/>
        <w:b/>
        <w:color w:val="880E1B"/>
      </w:rPr>
    </w:pPr>
    <w:r w:rsidRPr="009145C6">
      <w:rPr>
        <w:rFonts w:ascii="Verdana" w:hAnsi="Verdana"/>
        <w:b/>
        <w:color w:val="880E1B"/>
      </w:rPr>
      <w:t>Administração Central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119E2"/>
    <w:multiLevelType w:val="multilevel"/>
    <w:tmpl w:val="6F962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00528"/>
    <w:multiLevelType w:val="multilevel"/>
    <w:tmpl w:val="1EB4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303934">
    <w:abstractNumId w:val="1"/>
  </w:num>
  <w:num w:numId="2" w16cid:durableId="188475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8F"/>
    <w:rsid w:val="0000005F"/>
    <w:rsid w:val="00002571"/>
    <w:rsid w:val="00002EF4"/>
    <w:rsid w:val="000038C0"/>
    <w:rsid w:val="00004989"/>
    <w:rsid w:val="00005157"/>
    <w:rsid w:val="000057C5"/>
    <w:rsid w:val="00007B92"/>
    <w:rsid w:val="00010458"/>
    <w:rsid w:val="00010F1D"/>
    <w:rsid w:val="000123CD"/>
    <w:rsid w:val="00012473"/>
    <w:rsid w:val="000125C1"/>
    <w:rsid w:val="00012ABE"/>
    <w:rsid w:val="0001309F"/>
    <w:rsid w:val="00014BC9"/>
    <w:rsid w:val="00015C91"/>
    <w:rsid w:val="00017BD0"/>
    <w:rsid w:val="00020756"/>
    <w:rsid w:val="000212E6"/>
    <w:rsid w:val="00022095"/>
    <w:rsid w:val="00024CC0"/>
    <w:rsid w:val="00024FA1"/>
    <w:rsid w:val="00026776"/>
    <w:rsid w:val="00026953"/>
    <w:rsid w:val="00026DB4"/>
    <w:rsid w:val="000277E6"/>
    <w:rsid w:val="00027DB7"/>
    <w:rsid w:val="00030467"/>
    <w:rsid w:val="000319D0"/>
    <w:rsid w:val="000347C1"/>
    <w:rsid w:val="00034D54"/>
    <w:rsid w:val="00036D43"/>
    <w:rsid w:val="00037E2D"/>
    <w:rsid w:val="000424A1"/>
    <w:rsid w:val="0004278C"/>
    <w:rsid w:val="000437F7"/>
    <w:rsid w:val="00043D66"/>
    <w:rsid w:val="000448E6"/>
    <w:rsid w:val="00044D63"/>
    <w:rsid w:val="0004647A"/>
    <w:rsid w:val="000471FE"/>
    <w:rsid w:val="00047636"/>
    <w:rsid w:val="00047EEE"/>
    <w:rsid w:val="000500DE"/>
    <w:rsid w:val="00051307"/>
    <w:rsid w:val="000529E6"/>
    <w:rsid w:val="000531F1"/>
    <w:rsid w:val="00053907"/>
    <w:rsid w:val="00055928"/>
    <w:rsid w:val="000565CB"/>
    <w:rsid w:val="00056893"/>
    <w:rsid w:val="00060E90"/>
    <w:rsid w:val="00061D5D"/>
    <w:rsid w:val="000625A7"/>
    <w:rsid w:val="0006441B"/>
    <w:rsid w:val="000657C9"/>
    <w:rsid w:val="00065D67"/>
    <w:rsid w:val="000662E0"/>
    <w:rsid w:val="00066943"/>
    <w:rsid w:val="00066E52"/>
    <w:rsid w:val="00067551"/>
    <w:rsid w:val="00067A65"/>
    <w:rsid w:val="0007097A"/>
    <w:rsid w:val="00070CF8"/>
    <w:rsid w:val="0007142D"/>
    <w:rsid w:val="000726CB"/>
    <w:rsid w:val="00072DD9"/>
    <w:rsid w:val="00076778"/>
    <w:rsid w:val="00081BA8"/>
    <w:rsid w:val="000827BF"/>
    <w:rsid w:val="00083E8F"/>
    <w:rsid w:val="000866D8"/>
    <w:rsid w:val="0008698A"/>
    <w:rsid w:val="00087EBD"/>
    <w:rsid w:val="00087FE4"/>
    <w:rsid w:val="000905F3"/>
    <w:rsid w:val="000911D0"/>
    <w:rsid w:val="0009191A"/>
    <w:rsid w:val="00091CBC"/>
    <w:rsid w:val="00092928"/>
    <w:rsid w:val="00092F40"/>
    <w:rsid w:val="000931FB"/>
    <w:rsid w:val="0009560C"/>
    <w:rsid w:val="00095AFB"/>
    <w:rsid w:val="00096367"/>
    <w:rsid w:val="000966DB"/>
    <w:rsid w:val="000A0D0D"/>
    <w:rsid w:val="000A1AC3"/>
    <w:rsid w:val="000A1E9C"/>
    <w:rsid w:val="000A2BEE"/>
    <w:rsid w:val="000A5230"/>
    <w:rsid w:val="000A569C"/>
    <w:rsid w:val="000B0FA3"/>
    <w:rsid w:val="000B19CC"/>
    <w:rsid w:val="000B4955"/>
    <w:rsid w:val="000B4960"/>
    <w:rsid w:val="000B4E90"/>
    <w:rsid w:val="000B53FC"/>
    <w:rsid w:val="000B6899"/>
    <w:rsid w:val="000C0843"/>
    <w:rsid w:val="000C386A"/>
    <w:rsid w:val="000C5078"/>
    <w:rsid w:val="000C5434"/>
    <w:rsid w:val="000D1699"/>
    <w:rsid w:val="000D182F"/>
    <w:rsid w:val="000D1E81"/>
    <w:rsid w:val="000D2250"/>
    <w:rsid w:val="000D3601"/>
    <w:rsid w:val="000D48C1"/>
    <w:rsid w:val="000D547B"/>
    <w:rsid w:val="000D67B4"/>
    <w:rsid w:val="000E044A"/>
    <w:rsid w:val="000E1984"/>
    <w:rsid w:val="000E1CCD"/>
    <w:rsid w:val="000E1F5F"/>
    <w:rsid w:val="000E29D8"/>
    <w:rsid w:val="000E2DA2"/>
    <w:rsid w:val="000E35C7"/>
    <w:rsid w:val="000E3C76"/>
    <w:rsid w:val="000E3E64"/>
    <w:rsid w:val="000E454C"/>
    <w:rsid w:val="000E4881"/>
    <w:rsid w:val="000E4B17"/>
    <w:rsid w:val="000E5B15"/>
    <w:rsid w:val="000F0348"/>
    <w:rsid w:val="000F07FC"/>
    <w:rsid w:val="000F12A7"/>
    <w:rsid w:val="000F17A0"/>
    <w:rsid w:val="000F2946"/>
    <w:rsid w:val="000F29CA"/>
    <w:rsid w:val="000F5461"/>
    <w:rsid w:val="000F6684"/>
    <w:rsid w:val="000F705D"/>
    <w:rsid w:val="000F7E77"/>
    <w:rsid w:val="000F7EFD"/>
    <w:rsid w:val="001003B9"/>
    <w:rsid w:val="00101FF6"/>
    <w:rsid w:val="00102C6A"/>
    <w:rsid w:val="0010399A"/>
    <w:rsid w:val="00103C26"/>
    <w:rsid w:val="001043B9"/>
    <w:rsid w:val="00104C8E"/>
    <w:rsid w:val="00105F4F"/>
    <w:rsid w:val="00106227"/>
    <w:rsid w:val="00106D0B"/>
    <w:rsid w:val="001100F6"/>
    <w:rsid w:val="00110EE1"/>
    <w:rsid w:val="00112A14"/>
    <w:rsid w:val="00113075"/>
    <w:rsid w:val="00114038"/>
    <w:rsid w:val="00114833"/>
    <w:rsid w:val="00115DE6"/>
    <w:rsid w:val="001170B1"/>
    <w:rsid w:val="0011798E"/>
    <w:rsid w:val="0012075C"/>
    <w:rsid w:val="0012079C"/>
    <w:rsid w:val="00123A4A"/>
    <w:rsid w:val="001248F5"/>
    <w:rsid w:val="0012599E"/>
    <w:rsid w:val="00125B68"/>
    <w:rsid w:val="0012665B"/>
    <w:rsid w:val="001310B5"/>
    <w:rsid w:val="0013301C"/>
    <w:rsid w:val="00134C4D"/>
    <w:rsid w:val="001353C7"/>
    <w:rsid w:val="00135D5F"/>
    <w:rsid w:val="00136D57"/>
    <w:rsid w:val="00140D61"/>
    <w:rsid w:val="0014121D"/>
    <w:rsid w:val="0014194C"/>
    <w:rsid w:val="00141C19"/>
    <w:rsid w:val="001431BF"/>
    <w:rsid w:val="001441A6"/>
    <w:rsid w:val="0014436F"/>
    <w:rsid w:val="00146A9F"/>
    <w:rsid w:val="00147078"/>
    <w:rsid w:val="0014775D"/>
    <w:rsid w:val="001510FF"/>
    <w:rsid w:val="00151DE7"/>
    <w:rsid w:val="00155941"/>
    <w:rsid w:val="00155D48"/>
    <w:rsid w:val="00155DB9"/>
    <w:rsid w:val="00163C06"/>
    <w:rsid w:val="00164B38"/>
    <w:rsid w:val="00165BF4"/>
    <w:rsid w:val="00165F66"/>
    <w:rsid w:val="0016621F"/>
    <w:rsid w:val="00167C2B"/>
    <w:rsid w:val="0017013C"/>
    <w:rsid w:val="00170DB1"/>
    <w:rsid w:val="0017304F"/>
    <w:rsid w:val="0017311D"/>
    <w:rsid w:val="001732B4"/>
    <w:rsid w:val="001737BA"/>
    <w:rsid w:val="001737E3"/>
    <w:rsid w:val="00173884"/>
    <w:rsid w:val="00174217"/>
    <w:rsid w:val="00174FD9"/>
    <w:rsid w:val="00177014"/>
    <w:rsid w:val="00177323"/>
    <w:rsid w:val="001835B8"/>
    <w:rsid w:val="00184B61"/>
    <w:rsid w:val="0019024A"/>
    <w:rsid w:val="00190C64"/>
    <w:rsid w:val="0019136D"/>
    <w:rsid w:val="001916EB"/>
    <w:rsid w:val="00191FC9"/>
    <w:rsid w:val="001928C0"/>
    <w:rsid w:val="0019568A"/>
    <w:rsid w:val="0019623A"/>
    <w:rsid w:val="0019678F"/>
    <w:rsid w:val="001A258F"/>
    <w:rsid w:val="001A461F"/>
    <w:rsid w:val="001A5F26"/>
    <w:rsid w:val="001A69BB"/>
    <w:rsid w:val="001B15AA"/>
    <w:rsid w:val="001B45DC"/>
    <w:rsid w:val="001B59A2"/>
    <w:rsid w:val="001B78D4"/>
    <w:rsid w:val="001C0BF6"/>
    <w:rsid w:val="001C184A"/>
    <w:rsid w:val="001C253F"/>
    <w:rsid w:val="001C376F"/>
    <w:rsid w:val="001C607F"/>
    <w:rsid w:val="001C6876"/>
    <w:rsid w:val="001C7084"/>
    <w:rsid w:val="001D0DD0"/>
    <w:rsid w:val="001D0FD0"/>
    <w:rsid w:val="001D13BF"/>
    <w:rsid w:val="001D37CD"/>
    <w:rsid w:val="001D3D2F"/>
    <w:rsid w:val="001D40AB"/>
    <w:rsid w:val="001D4FAA"/>
    <w:rsid w:val="001D6678"/>
    <w:rsid w:val="001E0C5D"/>
    <w:rsid w:val="001E17FE"/>
    <w:rsid w:val="001E1FDA"/>
    <w:rsid w:val="001E3C17"/>
    <w:rsid w:val="001E4427"/>
    <w:rsid w:val="001E469A"/>
    <w:rsid w:val="001E47F8"/>
    <w:rsid w:val="001E4B2F"/>
    <w:rsid w:val="001E5D59"/>
    <w:rsid w:val="001E6E52"/>
    <w:rsid w:val="001E7221"/>
    <w:rsid w:val="001F0D1F"/>
    <w:rsid w:val="001F1067"/>
    <w:rsid w:val="001F2C6B"/>
    <w:rsid w:val="001F2CE0"/>
    <w:rsid w:val="001F3711"/>
    <w:rsid w:val="001F3AD4"/>
    <w:rsid w:val="001F478C"/>
    <w:rsid w:val="001F64FD"/>
    <w:rsid w:val="001F6670"/>
    <w:rsid w:val="001F7FD3"/>
    <w:rsid w:val="0020008D"/>
    <w:rsid w:val="002007C4"/>
    <w:rsid w:val="002007FC"/>
    <w:rsid w:val="00201029"/>
    <w:rsid w:val="00207FBE"/>
    <w:rsid w:val="00210E95"/>
    <w:rsid w:val="00212160"/>
    <w:rsid w:val="002160B5"/>
    <w:rsid w:val="0021642A"/>
    <w:rsid w:val="00217862"/>
    <w:rsid w:val="00221BC2"/>
    <w:rsid w:val="00222352"/>
    <w:rsid w:val="0022482B"/>
    <w:rsid w:val="00224C1D"/>
    <w:rsid w:val="00225BB9"/>
    <w:rsid w:val="00225DC2"/>
    <w:rsid w:val="00230A7E"/>
    <w:rsid w:val="0023154F"/>
    <w:rsid w:val="0023191E"/>
    <w:rsid w:val="00232143"/>
    <w:rsid w:val="0023267F"/>
    <w:rsid w:val="0023284F"/>
    <w:rsid w:val="0023292D"/>
    <w:rsid w:val="00233550"/>
    <w:rsid w:val="002338EC"/>
    <w:rsid w:val="002350F1"/>
    <w:rsid w:val="00235567"/>
    <w:rsid w:val="002379A2"/>
    <w:rsid w:val="00237A86"/>
    <w:rsid w:val="002400DE"/>
    <w:rsid w:val="00240C12"/>
    <w:rsid w:val="00240D99"/>
    <w:rsid w:val="0024591A"/>
    <w:rsid w:val="0024644C"/>
    <w:rsid w:val="00246644"/>
    <w:rsid w:val="00246895"/>
    <w:rsid w:val="0024792C"/>
    <w:rsid w:val="00250159"/>
    <w:rsid w:val="00250F8D"/>
    <w:rsid w:val="00252976"/>
    <w:rsid w:val="0025383B"/>
    <w:rsid w:val="0025482D"/>
    <w:rsid w:val="00254C5F"/>
    <w:rsid w:val="002553C0"/>
    <w:rsid w:val="00255884"/>
    <w:rsid w:val="00256861"/>
    <w:rsid w:val="002570C5"/>
    <w:rsid w:val="002606DD"/>
    <w:rsid w:val="0026133D"/>
    <w:rsid w:val="00261A8C"/>
    <w:rsid w:val="00264EC6"/>
    <w:rsid w:val="00264F22"/>
    <w:rsid w:val="00264F86"/>
    <w:rsid w:val="00265601"/>
    <w:rsid w:val="00265785"/>
    <w:rsid w:val="002657D5"/>
    <w:rsid w:val="0026617A"/>
    <w:rsid w:val="00266E63"/>
    <w:rsid w:val="002674B3"/>
    <w:rsid w:val="0027137E"/>
    <w:rsid w:val="002713B1"/>
    <w:rsid w:val="00272C39"/>
    <w:rsid w:val="00273050"/>
    <w:rsid w:val="00274288"/>
    <w:rsid w:val="00275536"/>
    <w:rsid w:val="00276532"/>
    <w:rsid w:val="0027758B"/>
    <w:rsid w:val="00282275"/>
    <w:rsid w:val="002840D2"/>
    <w:rsid w:val="00284849"/>
    <w:rsid w:val="00284E26"/>
    <w:rsid w:val="00286400"/>
    <w:rsid w:val="00286408"/>
    <w:rsid w:val="00286F8D"/>
    <w:rsid w:val="00287365"/>
    <w:rsid w:val="0028796E"/>
    <w:rsid w:val="00287BC5"/>
    <w:rsid w:val="00290F44"/>
    <w:rsid w:val="00292E9A"/>
    <w:rsid w:val="002934E9"/>
    <w:rsid w:val="002938BF"/>
    <w:rsid w:val="0029438A"/>
    <w:rsid w:val="00294932"/>
    <w:rsid w:val="00294B16"/>
    <w:rsid w:val="00295F59"/>
    <w:rsid w:val="002968A5"/>
    <w:rsid w:val="002A057B"/>
    <w:rsid w:val="002A084D"/>
    <w:rsid w:val="002A10EA"/>
    <w:rsid w:val="002A2992"/>
    <w:rsid w:val="002A2F15"/>
    <w:rsid w:val="002A362B"/>
    <w:rsid w:val="002A6774"/>
    <w:rsid w:val="002A7501"/>
    <w:rsid w:val="002B08DC"/>
    <w:rsid w:val="002B14E8"/>
    <w:rsid w:val="002B1879"/>
    <w:rsid w:val="002B18D0"/>
    <w:rsid w:val="002B3736"/>
    <w:rsid w:val="002B4D3B"/>
    <w:rsid w:val="002B4E0B"/>
    <w:rsid w:val="002B4F1C"/>
    <w:rsid w:val="002B7525"/>
    <w:rsid w:val="002B76A3"/>
    <w:rsid w:val="002B7863"/>
    <w:rsid w:val="002C0DA2"/>
    <w:rsid w:val="002C239A"/>
    <w:rsid w:val="002C326A"/>
    <w:rsid w:val="002C33FC"/>
    <w:rsid w:val="002C3DF9"/>
    <w:rsid w:val="002C4647"/>
    <w:rsid w:val="002C6130"/>
    <w:rsid w:val="002C7D2D"/>
    <w:rsid w:val="002D1028"/>
    <w:rsid w:val="002D1587"/>
    <w:rsid w:val="002D1750"/>
    <w:rsid w:val="002D2A6C"/>
    <w:rsid w:val="002D349B"/>
    <w:rsid w:val="002D38BC"/>
    <w:rsid w:val="002D7F19"/>
    <w:rsid w:val="002E34C8"/>
    <w:rsid w:val="002E55BC"/>
    <w:rsid w:val="002E5708"/>
    <w:rsid w:val="002E6414"/>
    <w:rsid w:val="002E6596"/>
    <w:rsid w:val="002E7152"/>
    <w:rsid w:val="002F02A2"/>
    <w:rsid w:val="002F3D38"/>
    <w:rsid w:val="002F44CC"/>
    <w:rsid w:val="002F74FA"/>
    <w:rsid w:val="003007C4"/>
    <w:rsid w:val="00300B37"/>
    <w:rsid w:val="00301C34"/>
    <w:rsid w:val="003021C5"/>
    <w:rsid w:val="00303531"/>
    <w:rsid w:val="00303D31"/>
    <w:rsid w:val="00303F08"/>
    <w:rsid w:val="00304282"/>
    <w:rsid w:val="00304B56"/>
    <w:rsid w:val="00305673"/>
    <w:rsid w:val="0030694B"/>
    <w:rsid w:val="00307588"/>
    <w:rsid w:val="00307D80"/>
    <w:rsid w:val="00310B3D"/>
    <w:rsid w:val="00312C59"/>
    <w:rsid w:val="00312F24"/>
    <w:rsid w:val="00313398"/>
    <w:rsid w:val="00313C14"/>
    <w:rsid w:val="00313C84"/>
    <w:rsid w:val="00314014"/>
    <w:rsid w:val="0031579E"/>
    <w:rsid w:val="00315BF4"/>
    <w:rsid w:val="003210A2"/>
    <w:rsid w:val="0032252E"/>
    <w:rsid w:val="00322CC9"/>
    <w:rsid w:val="003236D7"/>
    <w:rsid w:val="00323B49"/>
    <w:rsid w:val="00324C76"/>
    <w:rsid w:val="003271E7"/>
    <w:rsid w:val="00327A3E"/>
    <w:rsid w:val="00330023"/>
    <w:rsid w:val="003306F9"/>
    <w:rsid w:val="00330EBF"/>
    <w:rsid w:val="00332666"/>
    <w:rsid w:val="003356E4"/>
    <w:rsid w:val="00335FE5"/>
    <w:rsid w:val="00341BF2"/>
    <w:rsid w:val="00342798"/>
    <w:rsid w:val="00344F2F"/>
    <w:rsid w:val="00345A42"/>
    <w:rsid w:val="00345E5D"/>
    <w:rsid w:val="003476BB"/>
    <w:rsid w:val="00347D0C"/>
    <w:rsid w:val="00352473"/>
    <w:rsid w:val="00352949"/>
    <w:rsid w:val="003544E8"/>
    <w:rsid w:val="00354787"/>
    <w:rsid w:val="00357428"/>
    <w:rsid w:val="003576EF"/>
    <w:rsid w:val="003607A7"/>
    <w:rsid w:val="00361A61"/>
    <w:rsid w:val="00362324"/>
    <w:rsid w:val="0036312E"/>
    <w:rsid w:val="0036457E"/>
    <w:rsid w:val="0036483F"/>
    <w:rsid w:val="00364A37"/>
    <w:rsid w:val="0036535A"/>
    <w:rsid w:val="00366A34"/>
    <w:rsid w:val="00367740"/>
    <w:rsid w:val="00367B1A"/>
    <w:rsid w:val="003704EE"/>
    <w:rsid w:val="003709F6"/>
    <w:rsid w:val="003711FD"/>
    <w:rsid w:val="00371B17"/>
    <w:rsid w:val="003722BF"/>
    <w:rsid w:val="0037445A"/>
    <w:rsid w:val="00374D43"/>
    <w:rsid w:val="00375936"/>
    <w:rsid w:val="0037755C"/>
    <w:rsid w:val="00380351"/>
    <w:rsid w:val="00380973"/>
    <w:rsid w:val="00380BAC"/>
    <w:rsid w:val="003825D4"/>
    <w:rsid w:val="0038293B"/>
    <w:rsid w:val="003846AC"/>
    <w:rsid w:val="003846D7"/>
    <w:rsid w:val="00385113"/>
    <w:rsid w:val="00385437"/>
    <w:rsid w:val="00386F98"/>
    <w:rsid w:val="00387061"/>
    <w:rsid w:val="00387A8F"/>
    <w:rsid w:val="0039008B"/>
    <w:rsid w:val="003908E4"/>
    <w:rsid w:val="0039186C"/>
    <w:rsid w:val="003918C1"/>
    <w:rsid w:val="003920F1"/>
    <w:rsid w:val="00393A68"/>
    <w:rsid w:val="00393FE0"/>
    <w:rsid w:val="00394515"/>
    <w:rsid w:val="003958D3"/>
    <w:rsid w:val="00395CE2"/>
    <w:rsid w:val="00396566"/>
    <w:rsid w:val="0039700E"/>
    <w:rsid w:val="003A1BE5"/>
    <w:rsid w:val="003A295C"/>
    <w:rsid w:val="003A4627"/>
    <w:rsid w:val="003A4CE7"/>
    <w:rsid w:val="003A5CC3"/>
    <w:rsid w:val="003A5F6D"/>
    <w:rsid w:val="003A65D8"/>
    <w:rsid w:val="003A7A5D"/>
    <w:rsid w:val="003B0743"/>
    <w:rsid w:val="003B0F93"/>
    <w:rsid w:val="003B3C6D"/>
    <w:rsid w:val="003B3C87"/>
    <w:rsid w:val="003B5B71"/>
    <w:rsid w:val="003B74CB"/>
    <w:rsid w:val="003B7BF1"/>
    <w:rsid w:val="003B7E2C"/>
    <w:rsid w:val="003C1379"/>
    <w:rsid w:val="003C2C91"/>
    <w:rsid w:val="003C3AA8"/>
    <w:rsid w:val="003C59D5"/>
    <w:rsid w:val="003C6F06"/>
    <w:rsid w:val="003D0183"/>
    <w:rsid w:val="003D023D"/>
    <w:rsid w:val="003D1233"/>
    <w:rsid w:val="003D3267"/>
    <w:rsid w:val="003D54FA"/>
    <w:rsid w:val="003E2D5E"/>
    <w:rsid w:val="003E2EFF"/>
    <w:rsid w:val="003E2FD2"/>
    <w:rsid w:val="003E5BB2"/>
    <w:rsid w:val="003E65B7"/>
    <w:rsid w:val="003E7D58"/>
    <w:rsid w:val="003F11DD"/>
    <w:rsid w:val="003F11F9"/>
    <w:rsid w:val="003F26E6"/>
    <w:rsid w:val="003F5944"/>
    <w:rsid w:val="003F705A"/>
    <w:rsid w:val="003F7DD9"/>
    <w:rsid w:val="00401A45"/>
    <w:rsid w:val="00402453"/>
    <w:rsid w:val="00402F90"/>
    <w:rsid w:val="00403C38"/>
    <w:rsid w:val="00406952"/>
    <w:rsid w:val="004123F1"/>
    <w:rsid w:val="00413424"/>
    <w:rsid w:val="00417167"/>
    <w:rsid w:val="00417B86"/>
    <w:rsid w:val="004202B2"/>
    <w:rsid w:val="00420475"/>
    <w:rsid w:val="00421A1F"/>
    <w:rsid w:val="00422026"/>
    <w:rsid w:val="00422A79"/>
    <w:rsid w:val="004239B2"/>
    <w:rsid w:val="0042480E"/>
    <w:rsid w:val="00426132"/>
    <w:rsid w:val="004262E4"/>
    <w:rsid w:val="00427180"/>
    <w:rsid w:val="00427585"/>
    <w:rsid w:val="00430A4B"/>
    <w:rsid w:val="00431B88"/>
    <w:rsid w:val="00431DED"/>
    <w:rsid w:val="004322B1"/>
    <w:rsid w:val="00432E4D"/>
    <w:rsid w:val="00434A92"/>
    <w:rsid w:val="00435894"/>
    <w:rsid w:val="00437CD7"/>
    <w:rsid w:val="00440BF3"/>
    <w:rsid w:val="00442C9E"/>
    <w:rsid w:val="00452867"/>
    <w:rsid w:val="00455395"/>
    <w:rsid w:val="00455D38"/>
    <w:rsid w:val="0045696C"/>
    <w:rsid w:val="00457FB2"/>
    <w:rsid w:val="00460777"/>
    <w:rsid w:val="00460B8E"/>
    <w:rsid w:val="00461A4A"/>
    <w:rsid w:val="00462925"/>
    <w:rsid w:val="00463C8D"/>
    <w:rsid w:val="00464A44"/>
    <w:rsid w:val="00464AA1"/>
    <w:rsid w:val="00464F92"/>
    <w:rsid w:val="0047078D"/>
    <w:rsid w:val="004715C9"/>
    <w:rsid w:val="00471E17"/>
    <w:rsid w:val="004722A0"/>
    <w:rsid w:val="0047287B"/>
    <w:rsid w:val="00473D25"/>
    <w:rsid w:val="00475106"/>
    <w:rsid w:val="0047523F"/>
    <w:rsid w:val="004812CD"/>
    <w:rsid w:val="00481D00"/>
    <w:rsid w:val="004823E6"/>
    <w:rsid w:val="004839A3"/>
    <w:rsid w:val="00483CCE"/>
    <w:rsid w:val="004851DD"/>
    <w:rsid w:val="00486A2C"/>
    <w:rsid w:val="00490802"/>
    <w:rsid w:val="00490C58"/>
    <w:rsid w:val="00490E6D"/>
    <w:rsid w:val="004918E9"/>
    <w:rsid w:val="00491B53"/>
    <w:rsid w:val="00491D42"/>
    <w:rsid w:val="00492B88"/>
    <w:rsid w:val="004A013B"/>
    <w:rsid w:val="004A01D0"/>
    <w:rsid w:val="004A0809"/>
    <w:rsid w:val="004A0CD3"/>
    <w:rsid w:val="004A0E36"/>
    <w:rsid w:val="004A19E7"/>
    <w:rsid w:val="004A2B63"/>
    <w:rsid w:val="004A392B"/>
    <w:rsid w:val="004A3CDA"/>
    <w:rsid w:val="004A3CE0"/>
    <w:rsid w:val="004A3CF5"/>
    <w:rsid w:val="004A7542"/>
    <w:rsid w:val="004B3261"/>
    <w:rsid w:val="004B3C4C"/>
    <w:rsid w:val="004B48A2"/>
    <w:rsid w:val="004B5905"/>
    <w:rsid w:val="004C0813"/>
    <w:rsid w:val="004C0ED0"/>
    <w:rsid w:val="004C45FE"/>
    <w:rsid w:val="004C4F53"/>
    <w:rsid w:val="004C615D"/>
    <w:rsid w:val="004C6675"/>
    <w:rsid w:val="004C7D8B"/>
    <w:rsid w:val="004C7FC6"/>
    <w:rsid w:val="004D0831"/>
    <w:rsid w:val="004D1894"/>
    <w:rsid w:val="004D1BEE"/>
    <w:rsid w:val="004D2FEA"/>
    <w:rsid w:val="004D4575"/>
    <w:rsid w:val="004D4E2D"/>
    <w:rsid w:val="004D61BC"/>
    <w:rsid w:val="004D70E8"/>
    <w:rsid w:val="004E14DF"/>
    <w:rsid w:val="004E1E34"/>
    <w:rsid w:val="004E2DCE"/>
    <w:rsid w:val="004E2F4E"/>
    <w:rsid w:val="004E2FFC"/>
    <w:rsid w:val="004E3572"/>
    <w:rsid w:val="004E36E2"/>
    <w:rsid w:val="004E3B7D"/>
    <w:rsid w:val="004E3CB2"/>
    <w:rsid w:val="004E43E4"/>
    <w:rsid w:val="004E532A"/>
    <w:rsid w:val="004E6376"/>
    <w:rsid w:val="004E7A31"/>
    <w:rsid w:val="004F01F8"/>
    <w:rsid w:val="004F1408"/>
    <w:rsid w:val="004F178E"/>
    <w:rsid w:val="004F19E4"/>
    <w:rsid w:val="004F3E43"/>
    <w:rsid w:val="004F43E9"/>
    <w:rsid w:val="004F5760"/>
    <w:rsid w:val="00500563"/>
    <w:rsid w:val="0050208F"/>
    <w:rsid w:val="0050337B"/>
    <w:rsid w:val="0050365B"/>
    <w:rsid w:val="005071D0"/>
    <w:rsid w:val="00507DB1"/>
    <w:rsid w:val="005105F0"/>
    <w:rsid w:val="005109AC"/>
    <w:rsid w:val="00510E82"/>
    <w:rsid w:val="005118B8"/>
    <w:rsid w:val="00511FF2"/>
    <w:rsid w:val="005125B3"/>
    <w:rsid w:val="00512815"/>
    <w:rsid w:val="00512DBC"/>
    <w:rsid w:val="00512F1C"/>
    <w:rsid w:val="005138A4"/>
    <w:rsid w:val="00517EB2"/>
    <w:rsid w:val="00520405"/>
    <w:rsid w:val="00520729"/>
    <w:rsid w:val="005214BA"/>
    <w:rsid w:val="00523E91"/>
    <w:rsid w:val="0052471D"/>
    <w:rsid w:val="005259E4"/>
    <w:rsid w:val="005271B9"/>
    <w:rsid w:val="005312C8"/>
    <w:rsid w:val="00531348"/>
    <w:rsid w:val="00531BFC"/>
    <w:rsid w:val="00531D59"/>
    <w:rsid w:val="00533D39"/>
    <w:rsid w:val="00534D86"/>
    <w:rsid w:val="00536E67"/>
    <w:rsid w:val="00540006"/>
    <w:rsid w:val="00540E56"/>
    <w:rsid w:val="005410F5"/>
    <w:rsid w:val="005415C3"/>
    <w:rsid w:val="0054182D"/>
    <w:rsid w:val="00541A93"/>
    <w:rsid w:val="00541BAC"/>
    <w:rsid w:val="00543469"/>
    <w:rsid w:val="00543801"/>
    <w:rsid w:val="00543BDD"/>
    <w:rsid w:val="005456DE"/>
    <w:rsid w:val="0054597E"/>
    <w:rsid w:val="00545BEC"/>
    <w:rsid w:val="00550AAE"/>
    <w:rsid w:val="0055241F"/>
    <w:rsid w:val="00552848"/>
    <w:rsid w:val="005550D0"/>
    <w:rsid w:val="00555762"/>
    <w:rsid w:val="00556097"/>
    <w:rsid w:val="005615E8"/>
    <w:rsid w:val="00563558"/>
    <w:rsid w:val="0056581C"/>
    <w:rsid w:val="005658BB"/>
    <w:rsid w:val="00565DE1"/>
    <w:rsid w:val="00565EBC"/>
    <w:rsid w:val="00572221"/>
    <w:rsid w:val="00572353"/>
    <w:rsid w:val="005724D2"/>
    <w:rsid w:val="00573B45"/>
    <w:rsid w:val="00573FE5"/>
    <w:rsid w:val="00574C82"/>
    <w:rsid w:val="00575724"/>
    <w:rsid w:val="00575FC5"/>
    <w:rsid w:val="005771E2"/>
    <w:rsid w:val="0057735F"/>
    <w:rsid w:val="0058039A"/>
    <w:rsid w:val="005815AC"/>
    <w:rsid w:val="00581989"/>
    <w:rsid w:val="005830D3"/>
    <w:rsid w:val="005842C7"/>
    <w:rsid w:val="00585465"/>
    <w:rsid w:val="00585EE2"/>
    <w:rsid w:val="00586095"/>
    <w:rsid w:val="00586D68"/>
    <w:rsid w:val="005903D6"/>
    <w:rsid w:val="00592B08"/>
    <w:rsid w:val="00593EDA"/>
    <w:rsid w:val="005946EF"/>
    <w:rsid w:val="005A06DF"/>
    <w:rsid w:val="005A0779"/>
    <w:rsid w:val="005A08CB"/>
    <w:rsid w:val="005A1D0D"/>
    <w:rsid w:val="005A1EB3"/>
    <w:rsid w:val="005A2131"/>
    <w:rsid w:val="005A41FB"/>
    <w:rsid w:val="005A65C7"/>
    <w:rsid w:val="005A66D0"/>
    <w:rsid w:val="005A6F01"/>
    <w:rsid w:val="005B0A10"/>
    <w:rsid w:val="005B0F23"/>
    <w:rsid w:val="005B388D"/>
    <w:rsid w:val="005B5A33"/>
    <w:rsid w:val="005B7C85"/>
    <w:rsid w:val="005C049D"/>
    <w:rsid w:val="005C092C"/>
    <w:rsid w:val="005C1471"/>
    <w:rsid w:val="005C1B4C"/>
    <w:rsid w:val="005C458D"/>
    <w:rsid w:val="005C76C2"/>
    <w:rsid w:val="005C789A"/>
    <w:rsid w:val="005D033B"/>
    <w:rsid w:val="005D3649"/>
    <w:rsid w:val="005D778E"/>
    <w:rsid w:val="005D7F27"/>
    <w:rsid w:val="005E056D"/>
    <w:rsid w:val="005E4E51"/>
    <w:rsid w:val="005E56BE"/>
    <w:rsid w:val="005E682E"/>
    <w:rsid w:val="005E6888"/>
    <w:rsid w:val="005E785B"/>
    <w:rsid w:val="005E7A05"/>
    <w:rsid w:val="005F043C"/>
    <w:rsid w:val="005F0F59"/>
    <w:rsid w:val="005F103F"/>
    <w:rsid w:val="005F1608"/>
    <w:rsid w:val="005F213D"/>
    <w:rsid w:val="005F28B2"/>
    <w:rsid w:val="005F4794"/>
    <w:rsid w:val="005F59A8"/>
    <w:rsid w:val="005F59E5"/>
    <w:rsid w:val="005F680A"/>
    <w:rsid w:val="005F7703"/>
    <w:rsid w:val="00600375"/>
    <w:rsid w:val="00600708"/>
    <w:rsid w:val="006033AB"/>
    <w:rsid w:val="006038FF"/>
    <w:rsid w:val="006048D5"/>
    <w:rsid w:val="006053D1"/>
    <w:rsid w:val="00605540"/>
    <w:rsid w:val="0060578B"/>
    <w:rsid w:val="00605932"/>
    <w:rsid w:val="00606E3E"/>
    <w:rsid w:val="00607369"/>
    <w:rsid w:val="00610F30"/>
    <w:rsid w:val="00611774"/>
    <w:rsid w:val="00612738"/>
    <w:rsid w:val="00613C95"/>
    <w:rsid w:val="0061620F"/>
    <w:rsid w:val="00616A13"/>
    <w:rsid w:val="00616A1F"/>
    <w:rsid w:val="00617EBB"/>
    <w:rsid w:val="006214C8"/>
    <w:rsid w:val="00621C98"/>
    <w:rsid w:val="00622A49"/>
    <w:rsid w:val="00622D0F"/>
    <w:rsid w:val="0062324A"/>
    <w:rsid w:val="00624F47"/>
    <w:rsid w:val="00625EDD"/>
    <w:rsid w:val="00625F98"/>
    <w:rsid w:val="006274EB"/>
    <w:rsid w:val="00630B9F"/>
    <w:rsid w:val="00631F51"/>
    <w:rsid w:val="006327D5"/>
    <w:rsid w:val="00633D15"/>
    <w:rsid w:val="00643C62"/>
    <w:rsid w:val="00644489"/>
    <w:rsid w:val="00644EAC"/>
    <w:rsid w:val="0064517B"/>
    <w:rsid w:val="006452EC"/>
    <w:rsid w:val="0064614D"/>
    <w:rsid w:val="0065016E"/>
    <w:rsid w:val="00650C7E"/>
    <w:rsid w:val="0065232C"/>
    <w:rsid w:val="00653D7A"/>
    <w:rsid w:val="00653E98"/>
    <w:rsid w:val="0065408E"/>
    <w:rsid w:val="0065421F"/>
    <w:rsid w:val="00654A09"/>
    <w:rsid w:val="006575DF"/>
    <w:rsid w:val="00660DEE"/>
    <w:rsid w:val="006637D6"/>
    <w:rsid w:val="006658DF"/>
    <w:rsid w:val="0066594D"/>
    <w:rsid w:val="00665F1B"/>
    <w:rsid w:val="0066779C"/>
    <w:rsid w:val="00671E8C"/>
    <w:rsid w:val="006742CD"/>
    <w:rsid w:val="00676A45"/>
    <w:rsid w:val="00677611"/>
    <w:rsid w:val="00680750"/>
    <w:rsid w:val="006812CF"/>
    <w:rsid w:val="00681B9B"/>
    <w:rsid w:val="006838C7"/>
    <w:rsid w:val="00684D1E"/>
    <w:rsid w:val="006856C3"/>
    <w:rsid w:val="006861F0"/>
    <w:rsid w:val="0068667C"/>
    <w:rsid w:val="00686F27"/>
    <w:rsid w:val="006875C7"/>
    <w:rsid w:val="0068780B"/>
    <w:rsid w:val="00687D75"/>
    <w:rsid w:val="006912DF"/>
    <w:rsid w:val="006918D3"/>
    <w:rsid w:val="00692BBE"/>
    <w:rsid w:val="00692DBC"/>
    <w:rsid w:val="006933EC"/>
    <w:rsid w:val="0069441A"/>
    <w:rsid w:val="006947F3"/>
    <w:rsid w:val="00694C67"/>
    <w:rsid w:val="00694FDA"/>
    <w:rsid w:val="00695184"/>
    <w:rsid w:val="00695627"/>
    <w:rsid w:val="00697200"/>
    <w:rsid w:val="00697737"/>
    <w:rsid w:val="006A0326"/>
    <w:rsid w:val="006A4650"/>
    <w:rsid w:val="006A48D5"/>
    <w:rsid w:val="006A6475"/>
    <w:rsid w:val="006A72EB"/>
    <w:rsid w:val="006A77FB"/>
    <w:rsid w:val="006B06C0"/>
    <w:rsid w:val="006B0BDD"/>
    <w:rsid w:val="006B2A2E"/>
    <w:rsid w:val="006B401C"/>
    <w:rsid w:val="006B4819"/>
    <w:rsid w:val="006B60B3"/>
    <w:rsid w:val="006B64AA"/>
    <w:rsid w:val="006B7F64"/>
    <w:rsid w:val="006C2B67"/>
    <w:rsid w:val="006C3B98"/>
    <w:rsid w:val="006C3BBA"/>
    <w:rsid w:val="006C3CF2"/>
    <w:rsid w:val="006C5D20"/>
    <w:rsid w:val="006D10B8"/>
    <w:rsid w:val="006D1B32"/>
    <w:rsid w:val="006D2054"/>
    <w:rsid w:val="006D394D"/>
    <w:rsid w:val="006D3A45"/>
    <w:rsid w:val="006D3C8C"/>
    <w:rsid w:val="006D4083"/>
    <w:rsid w:val="006D4199"/>
    <w:rsid w:val="006D5018"/>
    <w:rsid w:val="006D58DB"/>
    <w:rsid w:val="006D6D88"/>
    <w:rsid w:val="006D726C"/>
    <w:rsid w:val="006D738C"/>
    <w:rsid w:val="006E110E"/>
    <w:rsid w:val="006E19B7"/>
    <w:rsid w:val="006E1C69"/>
    <w:rsid w:val="006E273D"/>
    <w:rsid w:val="006E2EF4"/>
    <w:rsid w:val="006E3328"/>
    <w:rsid w:val="006E3E12"/>
    <w:rsid w:val="006E5437"/>
    <w:rsid w:val="006E5DBA"/>
    <w:rsid w:val="006E5DF8"/>
    <w:rsid w:val="006E6871"/>
    <w:rsid w:val="006E72A2"/>
    <w:rsid w:val="006E7F17"/>
    <w:rsid w:val="006F1690"/>
    <w:rsid w:val="006F22C8"/>
    <w:rsid w:val="006F28FE"/>
    <w:rsid w:val="006F3376"/>
    <w:rsid w:val="006F5348"/>
    <w:rsid w:val="00700B6D"/>
    <w:rsid w:val="00701384"/>
    <w:rsid w:val="00701712"/>
    <w:rsid w:val="00702CFC"/>
    <w:rsid w:val="0070321F"/>
    <w:rsid w:val="00703DF0"/>
    <w:rsid w:val="007047A3"/>
    <w:rsid w:val="00704FFB"/>
    <w:rsid w:val="0071135F"/>
    <w:rsid w:val="0071308B"/>
    <w:rsid w:val="00714695"/>
    <w:rsid w:val="007150F2"/>
    <w:rsid w:val="007165DA"/>
    <w:rsid w:val="007202DD"/>
    <w:rsid w:val="00722835"/>
    <w:rsid w:val="00722F6F"/>
    <w:rsid w:val="0072342A"/>
    <w:rsid w:val="007247A1"/>
    <w:rsid w:val="00730E6A"/>
    <w:rsid w:val="00731E20"/>
    <w:rsid w:val="007320A1"/>
    <w:rsid w:val="00733625"/>
    <w:rsid w:val="00735658"/>
    <w:rsid w:val="00735E56"/>
    <w:rsid w:val="00736DC5"/>
    <w:rsid w:val="0073783B"/>
    <w:rsid w:val="00737E5F"/>
    <w:rsid w:val="00740448"/>
    <w:rsid w:val="007406A2"/>
    <w:rsid w:val="0074099A"/>
    <w:rsid w:val="00742518"/>
    <w:rsid w:val="00742819"/>
    <w:rsid w:val="007434F1"/>
    <w:rsid w:val="00743D4B"/>
    <w:rsid w:val="00744028"/>
    <w:rsid w:val="007441AF"/>
    <w:rsid w:val="00744972"/>
    <w:rsid w:val="00745BC7"/>
    <w:rsid w:val="0074627B"/>
    <w:rsid w:val="00746280"/>
    <w:rsid w:val="00746D49"/>
    <w:rsid w:val="0075165C"/>
    <w:rsid w:val="00752B0D"/>
    <w:rsid w:val="00753180"/>
    <w:rsid w:val="00753A4C"/>
    <w:rsid w:val="00754A00"/>
    <w:rsid w:val="00754EBB"/>
    <w:rsid w:val="00756BBE"/>
    <w:rsid w:val="00756D31"/>
    <w:rsid w:val="007574B0"/>
    <w:rsid w:val="0076027B"/>
    <w:rsid w:val="00760D3C"/>
    <w:rsid w:val="00762C65"/>
    <w:rsid w:val="007653DD"/>
    <w:rsid w:val="0076786D"/>
    <w:rsid w:val="007705FE"/>
    <w:rsid w:val="00770FC5"/>
    <w:rsid w:val="00771819"/>
    <w:rsid w:val="0077195C"/>
    <w:rsid w:val="00772D51"/>
    <w:rsid w:val="00773145"/>
    <w:rsid w:val="007739B7"/>
    <w:rsid w:val="00773EB3"/>
    <w:rsid w:val="007743D5"/>
    <w:rsid w:val="00774C8C"/>
    <w:rsid w:val="00775162"/>
    <w:rsid w:val="0077541C"/>
    <w:rsid w:val="007777B6"/>
    <w:rsid w:val="00782153"/>
    <w:rsid w:val="00784D1C"/>
    <w:rsid w:val="00784D56"/>
    <w:rsid w:val="0078711F"/>
    <w:rsid w:val="00787655"/>
    <w:rsid w:val="00787AFC"/>
    <w:rsid w:val="00787DFE"/>
    <w:rsid w:val="00791A6E"/>
    <w:rsid w:val="00793CBD"/>
    <w:rsid w:val="007961A2"/>
    <w:rsid w:val="007966FE"/>
    <w:rsid w:val="00797339"/>
    <w:rsid w:val="007A0120"/>
    <w:rsid w:val="007A16D5"/>
    <w:rsid w:val="007A25DD"/>
    <w:rsid w:val="007A2B01"/>
    <w:rsid w:val="007A30E6"/>
    <w:rsid w:val="007A3B3E"/>
    <w:rsid w:val="007A4D00"/>
    <w:rsid w:val="007A4F28"/>
    <w:rsid w:val="007A716B"/>
    <w:rsid w:val="007B0E81"/>
    <w:rsid w:val="007B1ACD"/>
    <w:rsid w:val="007B1F3C"/>
    <w:rsid w:val="007B412D"/>
    <w:rsid w:val="007B4C1E"/>
    <w:rsid w:val="007B53E8"/>
    <w:rsid w:val="007B566C"/>
    <w:rsid w:val="007B568E"/>
    <w:rsid w:val="007B662E"/>
    <w:rsid w:val="007B74E4"/>
    <w:rsid w:val="007B7D28"/>
    <w:rsid w:val="007C294F"/>
    <w:rsid w:val="007C65B4"/>
    <w:rsid w:val="007C6D8F"/>
    <w:rsid w:val="007C714F"/>
    <w:rsid w:val="007C781A"/>
    <w:rsid w:val="007D0537"/>
    <w:rsid w:val="007D1127"/>
    <w:rsid w:val="007D1811"/>
    <w:rsid w:val="007D184E"/>
    <w:rsid w:val="007D1BEC"/>
    <w:rsid w:val="007D3CCB"/>
    <w:rsid w:val="007D6B6B"/>
    <w:rsid w:val="007E283F"/>
    <w:rsid w:val="007E5120"/>
    <w:rsid w:val="007E60EA"/>
    <w:rsid w:val="007E7D2A"/>
    <w:rsid w:val="007F026F"/>
    <w:rsid w:val="007F0FD9"/>
    <w:rsid w:val="007F1A72"/>
    <w:rsid w:val="007F2EB6"/>
    <w:rsid w:val="007F4015"/>
    <w:rsid w:val="007F43D2"/>
    <w:rsid w:val="007F46B4"/>
    <w:rsid w:val="007F50C3"/>
    <w:rsid w:val="007F5BF2"/>
    <w:rsid w:val="007F6A55"/>
    <w:rsid w:val="008011FC"/>
    <w:rsid w:val="008019F2"/>
    <w:rsid w:val="0080279D"/>
    <w:rsid w:val="00803FC1"/>
    <w:rsid w:val="008047E5"/>
    <w:rsid w:val="00806587"/>
    <w:rsid w:val="00807950"/>
    <w:rsid w:val="00811B01"/>
    <w:rsid w:val="0081232D"/>
    <w:rsid w:val="008127DA"/>
    <w:rsid w:val="00813E5D"/>
    <w:rsid w:val="008141B8"/>
    <w:rsid w:val="00814B86"/>
    <w:rsid w:val="0081629A"/>
    <w:rsid w:val="00816660"/>
    <w:rsid w:val="00816B2B"/>
    <w:rsid w:val="00816FA3"/>
    <w:rsid w:val="00820395"/>
    <w:rsid w:val="008207EF"/>
    <w:rsid w:val="00821A9D"/>
    <w:rsid w:val="00822880"/>
    <w:rsid w:val="008228B1"/>
    <w:rsid w:val="00822DC8"/>
    <w:rsid w:val="0082633C"/>
    <w:rsid w:val="00826F10"/>
    <w:rsid w:val="008318C5"/>
    <w:rsid w:val="00831D76"/>
    <w:rsid w:val="008323B6"/>
    <w:rsid w:val="008327D6"/>
    <w:rsid w:val="00832893"/>
    <w:rsid w:val="0083404E"/>
    <w:rsid w:val="00834DE9"/>
    <w:rsid w:val="008356B8"/>
    <w:rsid w:val="008376C2"/>
    <w:rsid w:val="0083778E"/>
    <w:rsid w:val="008405DC"/>
    <w:rsid w:val="00846793"/>
    <w:rsid w:val="00850A08"/>
    <w:rsid w:val="008514A3"/>
    <w:rsid w:val="008542E7"/>
    <w:rsid w:val="00855B8F"/>
    <w:rsid w:val="00857D57"/>
    <w:rsid w:val="00861D42"/>
    <w:rsid w:val="0086564E"/>
    <w:rsid w:val="00866EC5"/>
    <w:rsid w:val="008724A3"/>
    <w:rsid w:val="00872E18"/>
    <w:rsid w:val="00873383"/>
    <w:rsid w:val="008734BB"/>
    <w:rsid w:val="008737F2"/>
    <w:rsid w:val="00874466"/>
    <w:rsid w:val="00874B1D"/>
    <w:rsid w:val="0087663F"/>
    <w:rsid w:val="00876B5F"/>
    <w:rsid w:val="0087791D"/>
    <w:rsid w:val="0088162A"/>
    <w:rsid w:val="00881D59"/>
    <w:rsid w:val="00881F85"/>
    <w:rsid w:val="00882D9A"/>
    <w:rsid w:val="0088370E"/>
    <w:rsid w:val="00883ED4"/>
    <w:rsid w:val="00886AA1"/>
    <w:rsid w:val="00891A12"/>
    <w:rsid w:val="00893964"/>
    <w:rsid w:val="00894504"/>
    <w:rsid w:val="0089474C"/>
    <w:rsid w:val="008952BA"/>
    <w:rsid w:val="00896062"/>
    <w:rsid w:val="00896938"/>
    <w:rsid w:val="00897540"/>
    <w:rsid w:val="008A46A8"/>
    <w:rsid w:val="008A55DF"/>
    <w:rsid w:val="008A77C8"/>
    <w:rsid w:val="008A7A8F"/>
    <w:rsid w:val="008B0380"/>
    <w:rsid w:val="008B0415"/>
    <w:rsid w:val="008B1227"/>
    <w:rsid w:val="008B4348"/>
    <w:rsid w:val="008B4367"/>
    <w:rsid w:val="008B4FE5"/>
    <w:rsid w:val="008B5BCA"/>
    <w:rsid w:val="008B5D42"/>
    <w:rsid w:val="008B67DF"/>
    <w:rsid w:val="008B7175"/>
    <w:rsid w:val="008B7A87"/>
    <w:rsid w:val="008C07E5"/>
    <w:rsid w:val="008C15BE"/>
    <w:rsid w:val="008C2103"/>
    <w:rsid w:val="008C2E89"/>
    <w:rsid w:val="008C61AE"/>
    <w:rsid w:val="008C6880"/>
    <w:rsid w:val="008D112E"/>
    <w:rsid w:val="008D5B2B"/>
    <w:rsid w:val="008D69AB"/>
    <w:rsid w:val="008D7E90"/>
    <w:rsid w:val="008E2690"/>
    <w:rsid w:val="008E38B8"/>
    <w:rsid w:val="008E47B3"/>
    <w:rsid w:val="008E4A94"/>
    <w:rsid w:val="008E54B9"/>
    <w:rsid w:val="008E5526"/>
    <w:rsid w:val="008E5D8C"/>
    <w:rsid w:val="008E6336"/>
    <w:rsid w:val="008E7798"/>
    <w:rsid w:val="008E7B16"/>
    <w:rsid w:val="008F0305"/>
    <w:rsid w:val="008F0711"/>
    <w:rsid w:val="008F0885"/>
    <w:rsid w:val="008F095A"/>
    <w:rsid w:val="008F16C4"/>
    <w:rsid w:val="008F1D80"/>
    <w:rsid w:val="008F1E66"/>
    <w:rsid w:val="008F2895"/>
    <w:rsid w:val="008F36B0"/>
    <w:rsid w:val="008F6D29"/>
    <w:rsid w:val="008F756F"/>
    <w:rsid w:val="008F7A83"/>
    <w:rsid w:val="00900B04"/>
    <w:rsid w:val="0090149C"/>
    <w:rsid w:val="00901B85"/>
    <w:rsid w:val="00903429"/>
    <w:rsid w:val="009036C9"/>
    <w:rsid w:val="009100F2"/>
    <w:rsid w:val="009125FA"/>
    <w:rsid w:val="00912A6D"/>
    <w:rsid w:val="00912C77"/>
    <w:rsid w:val="00913539"/>
    <w:rsid w:val="009154E1"/>
    <w:rsid w:val="009159D7"/>
    <w:rsid w:val="00916194"/>
    <w:rsid w:val="009167E5"/>
    <w:rsid w:val="00917E16"/>
    <w:rsid w:val="00920364"/>
    <w:rsid w:val="009204CA"/>
    <w:rsid w:val="00920945"/>
    <w:rsid w:val="00921DC9"/>
    <w:rsid w:val="00922797"/>
    <w:rsid w:val="00923468"/>
    <w:rsid w:val="00926804"/>
    <w:rsid w:val="009269EC"/>
    <w:rsid w:val="009275B0"/>
    <w:rsid w:val="00927CA0"/>
    <w:rsid w:val="00931C1F"/>
    <w:rsid w:val="00935549"/>
    <w:rsid w:val="0093609E"/>
    <w:rsid w:val="009360DF"/>
    <w:rsid w:val="0093671A"/>
    <w:rsid w:val="00937A58"/>
    <w:rsid w:val="00943D50"/>
    <w:rsid w:val="0094414C"/>
    <w:rsid w:val="0094455A"/>
    <w:rsid w:val="00947A9C"/>
    <w:rsid w:val="009505B7"/>
    <w:rsid w:val="009506BF"/>
    <w:rsid w:val="00952C8F"/>
    <w:rsid w:val="00952D56"/>
    <w:rsid w:val="00953579"/>
    <w:rsid w:val="0095399B"/>
    <w:rsid w:val="009551AE"/>
    <w:rsid w:val="0095621B"/>
    <w:rsid w:val="009563DA"/>
    <w:rsid w:val="00956416"/>
    <w:rsid w:val="009565A5"/>
    <w:rsid w:val="00956C02"/>
    <w:rsid w:val="00957E25"/>
    <w:rsid w:val="00960698"/>
    <w:rsid w:val="00960FF2"/>
    <w:rsid w:val="00961655"/>
    <w:rsid w:val="00961880"/>
    <w:rsid w:val="00961D72"/>
    <w:rsid w:val="00963949"/>
    <w:rsid w:val="00963C67"/>
    <w:rsid w:val="00965156"/>
    <w:rsid w:val="00965554"/>
    <w:rsid w:val="0096720C"/>
    <w:rsid w:val="009672EB"/>
    <w:rsid w:val="00971FA0"/>
    <w:rsid w:val="009732DE"/>
    <w:rsid w:val="009755A9"/>
    <w:rsid w:val="0097770A"/>
    <w:rsid w:val="00977C78"/>
    <w:rsid w:val="00980A1B"/>
    <w:rsid w:val="00980AB2"/>
    <w:rsid w:val="00981631"/>
    <w:rsid w:val="009832BE"/>
    <w:rsid w:val="00984558"/>
    <w:rsid w:val="00984CA9"/>
    <w:rsid w:val="009853AB"/>
    <w:rsid w:val="00985B3F"/>
    <w:rsid w:val="009861DB"/>
    <w:rsid w:val="00987162"/>
    <w:rsid w:val="00987B00"/>
    <w:rsid w:val="0099281C"/>
    <w:rsid w:val="00992B84"/>
    <w:rsid w:val="00993071"/>
    <w:rsid w:val="0099319B"/>
    <w:rsid w:val="00993BE5"/>
    <w:rsid w:val="00993F89"/>
    <w:rsid w:val="009943FD"/>
    <w:rsid w:val="00995694"/>
    <w:rsid w:val="009A0B05"/>
    <w:rsid w:val="009A1977"/>
    <w:rsid w:val="009A2A70"/>
    <w:rsid w:val="009A4ACF"/>
    <w:rsid w:val="009A4C3C"/>
    <w:rsid w:val="009A53C3"/>
    <w:rsid w:val="009A5DC2"/>
    <w:rsid w:val="009A6469"/>
    <w:rsid w:val="009B0C89"/>
    <w:rsid w:val="009B0E01"/>
    <w:rsid w:val="009B239D"/>
    <w:rsid w:val="009B40B8"/>
    <w:rsid w:val="009B5720"/>
    <w:rsid w:val="009B5CDB"/>
    <w:rsid w:val="009C0E15"/>
    <w:rsid w:val="009C0E58"/>
    <w:rsid w:val="009C10FC"/>
    <w:rsid w:val="009C1F17"/>
    <w:rsid w:val="009C2A6C"/>
    <w:rsid w:val="009C3D0A"/>
    <w:rsid w:val="009C4988"/>
    <w:rsid w:val="009C5731"/>
    <w:rsid w:val="009C5E2C"/>
    <w:rsid w:val="009D46F0"/>
    <w:rsid w:val="009D499B"/>
    <w:rsid w:val="009D4F1E"/>
    <w:rsid w:val="009D5534"/>
    <w:rsid w:val="009D5694"/>
    <w:rsid w:val="009D7930"/>
    <w:rsid w:val="009E0A47"/>
    <w:rsid w:val="009E18E0"/>
    <w:rsid w:val="009E3865"/>
    <w:rsid w:val="009E3CEF"/>
    <w:rsid w:val="009E57FA"/>
    <w:rsid w:val="009E701C"/>
    <w:rsid w:val="009E7AA4"/>
    <w:rsid w:val="009E7DA7"/>
    <w:rsid w:val="009F12B2"/>
    <w:rsid w:val="009F1C12"/>
    <w:rsid w:val="009F24D7"/>
    <w:rsid w:val="009F39FA"/>
    <w:rsid w:val="009F4A42"/>
    <w:rsid w:val="009F5402"/>
    <w:rsid w:val="009F645D"/>
    <w:rsid w:val="00A00393"/>
    <w:rsid w:val="00A01304"/>
    <w:rsid w:val="00A01FFD"/>
    <w:rsid w:val="00A0297B"/>
    <w:rsid w:val="00A02E46"/>
    <w:rsid w:val="00A042AB"/>
    <w:rsid w:val="00A044DD"/>
    <w:rsid w:val="00A05F6C"/>
    <w:rsid w:val="00A06E93"/>
    <w:rsid w:val="00A11C61"/>
    <w:rsid w:val="00A1332C"/>
    <w:rsid w:val="00A15A5A"/>
    <w:rsid w:val="00A15B42"/>
    <w:rsid w:val="00A1641D"/>
    <w:rsid w:val="00A1669B"/>
    <w:rsid w:val="00A20C08"/>
    <w:rsid w:val="00A20D2C"/>
    <w:rsid w:val="00A211A3"/>
    <w:rsid w:val="00A21417"/>
    <w:rsid w:val="00A21E25"/>
    <w:rsid w:val="00A2261E"/>
    <w:rsid w:val="00A22751"/>
    <w:rsid w:val="00A22DF6"/>
    <w:rsid w:val="00A22E68"/>
    <w:rsid w:val="00A23002"/>
    <w:rsid w:val="00A2455D"/>
    <w:rsid w:val="00A26E61"/>
    <w:rsid w:val="00A26E8C"/>
    <w:rsid w:val="00A27C05"/>
    <w:rsid w:val="00A31A98"/>
    <w:rsid w:val="00A3254E"/>
    <w:rsid w:val="00A32D6B"/>
    <w:rsid w:val="00A33C84"/>
    <w:rsid w:val="00A34695"/>
    <w:rsid w:val="00A35A65"/>
    <w:rsid w:val="00A37576"/>
    <w:rsid w:val="00A41511"/>
    <w:rsid w:val="00A41F15"/>
    <w:rsid w:val="00A44E08"/>
    <w:rsid w:val="00A45A5C"/>
    <w:rsid w:val="00A46883"/>
    <w:rsid w:val="00A46ACC"/>
    <w:rsid w:val="00A46E52"/>
    <w:rsid w:val="00A53DA4"/>
    <w:rsid w:val="00A54D8C"/>
    <w:rsid w:val="00A54EEA"/>
    <w:rsid w:val="00A54F5D"/>
    <w:rsid w:val="00A5580E"/>
    <w:rsid w:val="00A55F13"/>
    <w:rsid w:val="00A567D0"/>
    <w:rsid w:val="00A57161"/>
    <w:rsid w:val="00A57EA0"/>
    <w:rsid w:val="00A60000"/>
    <w:rsid w:val="00A607A3"/>
    <w:rsid w:val="00A60FE2"/>
    <w:rsid w:val="00A612CB"/>
    <w:rsid w:val="00A620CD"/>
    <w:rsid w:val="00A62BC8"/>
    <w:rsid w:val="00A62CB9"/>
    <w:rsid w:val="00A634A7"/>
    <w:rsid w:val="00A64B4E"/>
    <w:rsid w:val="00A659B5"/>
    <w:rsid w:val="00A724E3"/>
    <w:rsid w:val="00A75A1C"/>
    <w:rsid w:val="00A760E1"/>
    <w:rsid w:val="00A76808"/>
    <w:rsid w:val="00A77259"/>
    <w:rsid w:val="00A7760B"/>
    <w:rsid w:val="00A812A9"/>
    <w:rsid w:val="00A82072"/>
    <w:rsid w:val="00A83C7A"/>
    <w:rsid w:val="00A846EF"/>
    <w:rsid w:val="00A84A01"/>
    <w:rsid w:val="00A85459"/>
    <w:rsid w:val="00A90054"/>
    <w:rsid w:val="00A90FCE"/>
    <w:rsid w:val="00A91AB7"/>
    <w:rsid w:val="00A91F44"/>
    <w:rsid w:val="00A934C2"/>
    <w:rsid w:val="00A97D94"/>
    <w:rsid w:val="00A97FF0"/>
    <w:rsid w:val="00AA348A"/>
    <w:rsid w:val="00AA3C10"/>
    <w:rsid w:val="00AA4410"/>
    <w:rsid w:val="00AA4ADD"/>
    <w:rsid w:val="00AA6509"/>
    <w:rsid w:val="00AA68D8"/>
    <w:rsid w:val="00AA700E"/>
    <w:rsid w:val="00AA7BC0"/>
    <w:rsid w:val="00AB0267"/>
    <w:rsid w:val="00AB11C9"/>
    <w:rsid w:val="00AB141E"/>
    <w:rsid w:val="00AB33E4"/>
    <w:rsid w:val="00AB3660"/>
    <w:rsid w:val="00AB3F6D"/>
    <w:rsid w:val="00AB42D1"/>
    <w:rsid w:val="00AB5AF7"/>
    <w:rsid w:val="00AC11E9"/>
    <w:rsid w:val="00AC1E01"/>
    <w:rsid w:val="00AC2C03"/>
    <w:rsid w:val="00AC2E45"/>
    <w:rsid w:val="00AC2F10"/>
    <w:rsid w:val="00AC3B6E"/>
    <w:rsid w:val="00AC6CB0"/>
    <w:rsid w:val="00AD0AF7"/>
    <w:rsid w:val="00AD1C2F"/>
    <w:rsid w:val="00AD27BF"/>
    <w:rsid w:val="00AD2972"/>
    <w:rsid w:val="00AD3326"/>
    <w:rsid w:val="00AD44C8"/>
    <w:rsid w:val="00AD4F00"/>
    <w:rsid w:val="00AD4F70"/>
    <w:rsid w:val="00AD5090"/>
    <w:rsid w:val="00AD5580"/>
    <w:rsid w:val="00AD5C19"/>
    <w:rsid w:val="00AD64C8"/>
    <w:rsid w:val="00AE147F"/>
    <w:rsid w:val="00AE28EE"/>
    <w:rsid w:val="00AE3834"/>
    <w:rsid w:val="00AE39E1"/>
    <w:rsid w:val="00AE3DEA"/>
    <w:rsid w:val="00AE7285"/>
    <w:rsid w:val="00AE7875"/>
    <w:rsid w:val="00AF084E"/>
    <w:rsid w:val="00AF0C46"/>
    <w:rsid w:val="00AF12A8"/>
    <w:rsid w:val="00AF1F96"/>
    <w:rsid w:val="00AF218E"/>
    <w:rsid w:val="00AF3038"/>
    <w:rsid w:val="00AF4C28"/>
    <w:rsid w:val="00AF7613"/>
    <w:rsid w:val="00AF7E78"/>
    <w:rsid w:val="00B00972"/>
    <w:rsid w:val="00B00AF5"/>
    <w:rsid w:val="00B01F2A"/>
    <w:rsid w:val="00B02058"/>
    <w:rsid w:val="00B0317B"/>
    <w:rsid w:val="00B03AD2"/>
    <w:rsid w:val="00B05ACE"/>
    <w:rsid w:val="00B06F6D"/>
    <w:rsid w:val="00B07B80"/>
    <w:rsid w:val="00B101AC"/>
    <w:rsid w:val="00B10277"/>
    <w:rsid w:val="00B12297"/>
    <w:rsid w:val="00B1352D"/>
    <w:rsid w:val="00B13FB9"/>
    <w:rsid w:val="00B1473E"/>
    <w:rsid w:val="00B14E22"/>
    <w:rsid w:val="00B14EAD"/>
    <w:rsid w:val="00B1718A"/>
    <w:rsid w:val="00B227BD"/>
    <w:rsid w:val="00B2464C"/>
    <w:rsid w:val="00B25421"/>
    <w:rsid w:val="00B2543C"/>
    <w:rsid w:val="00B266E3"/>
    <w:rsid w:val="00B26C46"/>
    <w:rsid w:val="00B2752E"/>
    <w:rsid w:val="00B27942"/>
    <w:rsid w:val="00B27C64"/>
    <w:rsid w:val="00B31301"/>
    <w:rsid w:val="00B3168A"/>
    <w:rsid w:val="00B3334F"/>
    <w:rsid w:val="00B3346B"/>
    <w:rsid w:val="00B3391D"/>
    <w:rsid w:val="00B33E38"/>
    <w:rsid w:val="00B34CAA"/>
    <w:rsid w:val="00B35A6D"/>
    <w:rsid w:val="00B37272"/>
    <w:rsid w:val="00B415B2"/>
    <w:rsid w:val="00B457FF"/>
    <w:rsid w:val="00B45AB5"/>
    <w:rsid w:val="00B4732D"/>
    <w:rsid w:val="00B523E6"/>
    <w:rsid w:val="00B5241E"/>
    <w:rsid w:val="00B5261E"/>
    <w:rsid w:val="00B52EC0"/>
    <w:rsid w:val="00B53A43"/>
    <w:rsid w:val="00B53DF6"/>
    <w:rsid w:val="00B552EE"/>
    <w:rsid w:val="00B569BA"/>
    <w:rsid w:val="00B56BC3"/>
    <w:rsid w:val="00B57B77"/>
    <w:rsid w:val="00B61203"/>
    <w:rsid w:val="00B61423"/>
    <w:rsid w:val="00B6174D"/>
    <w:rsid w:val="00B6194C"/>
    <w:rsid w:val="00B62285"/>
    <w:rsid w:val="00B62440"/>
    <w:rsid w:val="00B6266D"/>
    <w:rsid w:val="00B62A37"/>
    <w:rsid w:val="00B62E10"/>
    <w:rsid w:val="00B6307A"/>
    <w:rsid w:val="00B6321D"/>
    <w:rsid w:val="00B63596"/>
    <w:rsid w:val="00B636FA"/>
    <w:rsid w:val="00B644CB"/>
    <w:rsid w:val="00B6537A"/>
    <w:rsid w:val="00B67C0C"/>
    <w:rsid w:val="00B70EE9"/>
    <w:rsid w:val="00B7143C"/>
    <w:rsid w:val="00B717D5"/>
    <w:rsid w:val="00B7209C"/>
    <w:rsid w:val="00B74EE7"/>
    <w:rsid w:val="00B75159"/>
    <w:rsid w:val="00B75FFC"/>
    <w:rsid w:val="00B76923"/>
    <w:rsid w:val="00B76A58"/>
    <w:rsid w:val="00B76E93"/>
    <w:rsid w:val="00B77815"/>
    <w:rsid w:val="00B80EB7"/>
    <w:rsid w:val="00B82996"/>
    <w:rsid w:val="00B8316F"/>
    <w:rsid w:val="00B83700"/>
    <w:rsid w:val="00B83FFC"/>
    <w:rsid w:val="00B84A49"/>
    <w:rsid w:val="00B84C67"/>
    <w:rsid w:val="00B84C89"/>
    <w:rsid w:val="00B878AB"/>
    <w:rsid w:val="00B916B9"/>
    <w:rsid w:val="00B91C6F"/>
    <w:rsid w:val="00B94685"/>
    <w:rsid w:val="00B94A74"/>
    <w:rsid w:val="00B94B68"/>
    <w:rsid w:val="00B9529F"/>
    <w:rsid w:val="00B97402"/>
    <w:rsid w:val="00B97BE5"/>
    <w:rsid w:val="00BA2341"/>
    <w:rsid w:val="00BA5BF0"/>
    <w:rsid w:val="00BB09BB"/>
    <w:rsid w:val="00BB15B6"/>
    <w:rsid w:val="00BB36A0"/>
    <w:rsid w:val="00BB42C1"/>
    <w:rsid w:val="00BB7290"/>
    <w:rsid w:val="00BB7954"/>
    <w:rsid w:val="00BB7B08"/>
    <w:rsid w:val="00BC04F9"/>
    <w:rsid w:val="00BC1175"/>
    <w:rsid w:val="00BC1289"/>
    <w:rsid w:val="00BC1DA4"/>
    <w:rsid w:val="00BC23E2"/>
    <w:rsid w:val="00BC38A2"/>
    <w:rsid w:val="00BC4110"/>
    <w:rsid w:val="00BC4897"/>
    <w:rsid w:val="00BC511E"/>
    <w:rsid w:val="00BC53E0"/>
    <w:rsid w:val="00BC71DB"/>
    <w:rsid w:val="00BC7C17"/>
    <w:rsid w:val="00BD1B94"/>
    <w:rsid w:val="00BD267F"/>
    <w:rsid w:val="00BD3B0A"/>
    <w:rsid w:val="00BD4DDE"/>
    <w:rsid w:val="00BD63B7"/>
    <w:rsid w:val="00BD793F"/>
    <w:rsid w:val="00BE086F"/>
    <w:rsid w:val="00BE08C8"/>
    <w:rsid w:val="00BE259E"/>
    <w:rsid w:val="00BE30AE"/>
    <w:rsid w:val="00BE3723"/>
    <w:rsid w:val="00BE51F8"/>
    <w:rsid w:val="00BE5256"/>
    <w:rsid w:val="00BE5371"/>
    <w:rsid w:val="00BF319C"/>
    <w:rsid w:val="00BF422D"/>
    <w:rsid w:val="00BF6339"/>
    <w:rsid w:val="00C005A7"/>
    <w:rsid w:val="00C01585"/>
    <w:rsid w:val="00C047C5"/>
    <w:rsid w:val="00C059D6"/>
    <w:rsid w:val="00C0743A"/>
    <w:rsid w:val="00C10E66"/>
    <w:rsid w:val="00C12D64"/>
    <w:rsid w:val="00C12EDD"/>
    <w:rsid w:val="00C14072"/>
    <w:rsid w:val="00C147F9"/>
    <w:rsid w:val="00C1490D"/>
    <w:rsid w:val="00C14984"/>
    <w:rsid w:val="00C14BB5"/>
    <w:rsid w:val="00C15136"/>
    <w:rsid w:val="00C1546D"/>
    <w:rsid w:val="00C15589"/>
    <w:rsid w:val="00C15680"/>
    <w:rsid w:val="00C15A7F"/>
    <w:rsid w:val="00C222E2"/>
    <w:rsid w:val="00C22E2A"/>
    <w:rsid w:val="00C22F15"/>
    <w:rsid w:val="00C23E3F"/>
    <w:rsid w:val="00C243A8"/>
    <w:rsid w:val="00C24B1A"/>
    <w:rsid w:val="00C25D5C"/>
    <w:rsid w:val="00C2634F"/>
    <w:rsid w:val="00C26C54"/>
    <w:rsid w:val="00C3004C"/>
    <w:rsid w:val="00C30C29"/>
    <w:rsid w:val="00C313D6"/>
    <w:rsid w:val="00C31FF7"/>
    <w:rsid w:val="00C321A5"/>
    <w:rsid w:val="00C33BA7"/>
    <w:rsid w:val="00C346FE"/>
    <w:rsid w:val="00C349A9"/>
    <w:rsid w:val="00C34FE5"/>
    <w:rsid w:val="00C41274"/>
    <w:rsid w:val="00C42551"/>
    <w:rsid w:val="00C44D56"/>
    <w:rsid w:val="00C44FD6"/>
    <w:rsid w:val="00C45B8F"/>
    <w:rsid w:val="00C45C61"/>
    <w:rsid w:val="00C467D5"/>
    <w:rsid w:val="00C477B1"/>
    <w:rsid w:val="00C47835"/>
    <w:rsid w:val="00C47BDF"/>
    <w:rsid w:val="00C509F6"/>
    <w:rsid w:val="00C51D17"/>
    <w:rsid w:val="00C5210E"/>
    <w:rsid w:val="00C5668A"/>
    <w:rsid w:val="00C5760B"/>
    <w:rsid w:val="00C576E6"/>
    <w:rsid w:val="00C600CF"/>
    <w:rsid w:val="00C602E1"/>
    <w:rsid w:val="00C61A15"/>
    <w:rsid w:val="00C62047"/>
    <w:rsid w:val="00C63872"/>
    <w:rsid w:val="00C645CF"/>
    <w:rsid w:val="00C64661"/>
    <w:rsid w:val="00C65D29"/>
    <w:rsid w:val="00C67CAE"/>
    <w:rsid w:val="00C67D18"/>
    <w:rsid w:val="00C70E20"/>
    <w:rsid w:val="00C70FC1"/>
    <w:rsid w:val="00C718FD"/>
    <w:rsid w:val="00C72A48"/>
    <w:rsid w:val="00C735F6"/>
    <w:rsid w:val="00C74F79"/>
    <w:rsid w:val="00C75D32"/>
    <w:rsid w:val="00C8236E"/>
    <w:rsid w:val="00C83CCD"/>
    <w:rsid w:val="00C84184"/>
    <w:rsid w:val="00C84276"/>
    <w:rsid w:val="00C84769"/>
    <w:rsid w:val="00C874A8"/>
    <w:rsid w:val="00C876A4"/>
    <w:rsid w:val="00C900DA"/>
    <w:rsid w:val="00C90341"/>
    <w:rsid w:val="00C93794"/>
    <w:rsid w:val="00C97344"/>
    <w:rsid w:val="00C9751A"/>
    <w:rsid w:val="00C978B2"/>
    <w:rsid w:val="00CA0D77"/>
    <w:rsid w:val="00CA1AB7"/>
    <w:rsid w:val="00CA1E0B"/>
    <w:rsid w:val="00CA35D1"/>
    <w:rsid w:val="00CA36E9"/>
    <w:rsid w:val="00CA38D1"/>
    <w:rsid w:val="00CA45E8"/>
    <w:rsid w:val="00CA49D3"/>
    <w:rsid w:val="00CA541C"/>
    <w:rsid w:val="00CA5529"/>
    <w:rsid w:val="00CA63FE"/>
    <w:rsid w:val="00CA7701"/>
    <w:rsid w:val="00CA7799"/>
    <w:rsid w:val="00CA7DF2"/>
    <w:rsid w:val="00CB272A"/>
    <w:rsid w:val="00CB27DB"/>
    <w:rsid w:val="00CB3430"/>
    <w:rsid w:val="00CB6996"/>
    <w:rsid w:val="00CB6E3F"/>
    <w:rsid w:val="00CB76F5"/>
    <w:rsid w:val="00CC0DB9"/>
    <w:rsid w:val="00CC1091"/>
    <w:rsid w:val="00CC21F2"/>
    <w:rsid w:val="00CC283E"/>
    <w:rsid w:val="00CC2ADD"/>
    <w:rsid w:val="00CC2C7D"/>
    <w:rsid w:val="00CC31A6"/>
    <w:rsid w:val="00CC375C"/>
    <w:rsid w:val="00CC3DE1"/>
    <w:rsid w:val="00CC451C"/>
    <w:rsid w:val="00CC5AE7"/>
    <w:rsid w:val="00CC7720"/>
    <w:rsid w:val="00CD0C67"/>
    <w:rsid w:val="00CD1AA9"/>
    <w:rsid w:val="00CD1E06"/>
    <w:rsid w:val="00CD3844"/>
    <w:rsid w:val="00CD4F19"/>
    <w:rsid w:val="00CD522B"/>
    <w:rsid w:val="00CE024A"/>
    <w:rsid w:val="00CE0ECD"/>
    <w:rsid w:val="00CE1E05"/>
    <w:rsid w:val="00CE2823"/>
    <w:rsid w:val="00CE2E01"/>
    <w:rsid w:val="00CE53D1"/>
    <w:rsid w:val="00CE7FD3"/>
    <w:rsid w:val="00CF10EC"/>
    <w:rsid w:val="00CF2EED"/>
    <w:rsid w:val="00CF35A3"/>
    <w:rsid w:val="00CF430A"/>
    <w:rsid w:val="00CF5E12"/>
    <w:rsid w:val="00CF6A1D"/>
    <w:rsid w:val="00CF6D51"/>
    <w:rsid w:val="00D00F4C"/>
    <w:rsid w:val="00D00F84"/>
    <w:rsid w:val="00D050FE"/>
    <w:rsid w:val="00D065B9"/>
    <w:rsid w:val="00D0669D"/>
    <w:rsid w:val="00D067D6"/>
    <w:rsid w:val="00D06AD0"/>
    <w:rsid w:val="00D10DD8"/>
    <w:rsid w:val="00D1199B"/>
    <w:rsid w:val="00D11D1E"/>
    <w:rsid w:val="00D12422"/>
    <w:rsid w:val="00D12E9D"/>
    <w:rsid w:val="00D146BC"/>
    <w:rsid w:val="00D14F93"/>
    <w:rsid w:val="00D15B72"/>
    <w:rsid w:val="00D17265"/>
    <w:rsid w:val="00D17CD3"/>
    <w:rsid w:val="00D2075A"/>
    <w:rsid w:val="00D234DD"/>
    <w:rsid w:val="00D237BB"/>
    <w:rsid w:val="00D25240"/>
    <w:rsid w:val="00D2539E"/>
    <w:rsid w:val="00D30484"/>
    <w:rsid w:val="00D30B70"/>
    <w:rsid w:val="00D326EA"/>
    <w:rsid w:val="00D32E16"/>
    <w:rsid w:val="00D34754"/>
    <w:rsid w:val="00D3696E"/>
    <w:rsid w:val="00D36F7C"/>
    <w:rsid w:val="00D402D8"/>
    <w:rsid w:val="00D406B0"/>
    <w:rsid w:val="00D40D1D"/>
    <w:rsid w:val="00D40FDD"/>
    <w:rsid w:val="00D4796D"/>
    <w:rsid w:val="00D50BBD"/>
    <w:rsid w:val="00D52A64"/>
    <w:rsid w:val="00D55B29"/>
    <w:rsid w:val="00D56B07"/>
    <w:rsid w:val="00D56D11"/>
    <w:rsid w:val="00D57D65"/>
    <w:rsid w:val="00D60313"/>
    <w:rsid w:val="00D61BE3"/>
    <w:rsid w:val="00D62A9C"/>
    <w:rsid w:val="00D665F6"/>
    <w:rsid w:val="00D707ED"/>
    <w:rsid w:val="00D714E9"/>
    <w:rsid w:val="00D7753E"/>
    <w:rsid w:val="00D77EAA"/>
    <w:rsid w:val="00D812F7"/>
    <w:rsid w:val="00D83AD7"/>
    <w:rsid w:val="00D854D5"/>
    <w:rsid w:val="00D8589B"/>
    <w:rsid w:val="00D90185"/>
    <w:rsid w:val="00D90618"/>
    <w:rsid w:val="00D93FAC"/>
    <w:rsid w:val="00D95C67"/>
    <w:rsid w:val="00D95DDC"/>
    <w:rsid w:val="00DA2C66"/>
    <w:rsid w:val="00DA473F"/>
    <w:rsid w:val="00DA63CD"/>
    <w:rsid w:val="00DB0227"/>
    <w:rsid w:val="00DB032C"/>
    <w:rsid w:val="00DB0A59"/>
    <w:rsid w:val="00DB0DD3"/>
    <w:rsid w:val="00DB131F"/>
    <w:rsid w:val="00DB21EE"/>
    <w:rsid w:val="00DB415B"/>
    <w:rsid w:val="00DB5F25"/>
    <w:rsid w:val="00DB7910"/>
    <w:rsid w:val="00DC1BB0"/>
    <w:rsid w:val="00DC22B7"/>
    <w:rsid w:val="00DC373C"/>
    <w:rsid w:val="00DC43BE"/>
    <w:rsid w:val="00DC4823"/>
    <w:rsid w:val="00DC498C"/>
    <w:rsid w:val="00DC4B05"/>
    <w:rsid w:val="00DC7630"/>
    <w:rsid w:val="00DD007B"/>
    <w:rsid w:val="00DD2243"/>
    <w:rsid w:val="00DD3D09"/>
    <w:rsid w:val="00DD4BDB"/>
    <w:rsid w:val="00DE07F9"/>
    <w:rsid w:val="00DE102B"/>
    <w:rsid w:val="00DE1D74"/>
    <w:rsid w:val="00DE3593"/>
    <w:rsid w:val="00DE3834"/>
    <w:rsid w:val="00DE3A2D"/>
    <w:rsid w:val="00DE3B9E"/>
    <w:rsid w:val="00DE5DF2"/>
    <w:rsid w:val="00DF001B"/>
    <w:rsid w:val="00DF34B0"/>
    <w:rsid w:val="00DF49F3"/>
    <w:rsid w:val="00DF4E8A"/>
    <w:rsid w:val="00DF5863"/>
    <w:rsid w:val="00DF70FB"/>
    <w:rsid w:val="00E021ED"/>
    <w:rsid w:val="00E056AC"/>
    <w:rsid w:val="00E07AC2"/>
    <w:rsid w:val="00E1171C"/>
    <w:rsid w:val="00E1311A"/>
    <w:rsid w:val="00E13B32"/>
    <w:rsid w:val="00E1592B"/>
    <w:rsid w:val="00E15E0B"/>
    <w:rsid w:val="00E16111"/>
    <w:rsid w:val="00E1694A"/>
    <w:rsid w:val="00E16A5A"/>
    <w:rsid w:val="00E16C35"/>
    <w:rsid w:val="00E20482"/>
    <w:rsid w:val="00E206C4"/>
    <w:rsid w:val="00E20CB1"/>
    <w:rsid w:val="00E216D3"/>
    <w:rsid w:val="00E21F3A"/>
    <w:rsid w:val="00E23370"/>
    <w:rsid w:val="00E23DD2"/>
    <w:rsid w:val="00E25F05"/>
    <w:rsid w:val="00E272A9"/>
    <w:rsid w:val="00E2797F"/>
    <w:rsid w:val="00E303D5"/>
    <w:rsid w:val="00E32122"/>
    <w:rsid w:val="00E3297C"/>
    <w:rsid w:val="00E3299F"/>
    <w:rsid w:val="00E32B59"/>
    <w:rsid w:val="00E33997"/>
    <w:rsid w:val="00E34F11"/>
    <w:rsid w:val="00E35515"/>
    <w:rsid w:val="00E35840"/>
    <w:rsid w:val="00E37214"/>
    <w:rsid w:val="00E41776"/>
    <w:rsid w:val="00E41ED5"/>
    <w:rsid w:val="00E41F00"/>
    <w:rsid w:val="00E432BB"/>
    <w:rsid w:val="00E44264"/>
    <w:rsid w:val="00E44783"/>
    <w:rsid w:val="00E4494D"/>
    <w:rsid w:val="00E44CB9"/>
    <w:rsid w:val="00E45295"/>
    <w:rsid w:val="00E471A4"/>
    <w:rsid w:val="00E47EAA"/>
    <w:rsid w:val="00E50123"/>
    <w:rsid w:val="00E51ABF"/>
    <w:rsid w:val="00E51D8D"/>
    <w:rsid w:val="00E521BE"/>
    <w:rsid w:val="00E525EC"/>
    <w:rsid w:val="00E52999"/>
    <w:rsid w:val="00E5376F"/>
    <w:rsid w:val="00E54617"/>
    <w:rsid w:val="00E554FF"/>
    <w:rsid w:val="00E563CB"/>
    <w:rsid w:val="00E60330"/>
    <w:rsid w:val="00E6052B"/>
    <w:rsid w:val="00E605E2"/>
    <w:rsid w:val="00E6116F"/>
    <w:rsid w:val="00E619FB"/>
    <w:rsid w:val="00E63BF8"/>
    <w:rsid w:val="00E64235"/>
    <w:rsid w:val="00E6570D"/>
    <w:rsid w:val="00E66147"/>
    <w:rsid w:val="00E6652F"/>
    <w:rsid w:val="00E67838"/>
    <w:rsid w:val="00E72FC3"/>
    <w:rsid w:val="00E73A1C"/>
    <w:rsid w:val="00E7664F"/>
    <w:rsid w:val="00E772E6"/>
    <w:rsid w:val="00E8268E"/>
    <w:rsid w:val="00E829ED"/>
    <w:rsid w:val="00E82F78"/>
    <w:rsid w:val="00E8412C"/>
    <w:rsid w:val="00E8468D"/>
    <w:rsid w:val="00E853ED"/>
    <w:rsid w:val="00E856AA"/>
    <w:rsid w:val="00E87451"/>
    <w:rsid w:val="00E87B68"/>
    <w:rsid w:val="00E912B8"/>
    <w:rsid w:val="00E9430A"/>
    <w:rsid w:val="00E94626"/>
    <w:rsid w:val="00E9561C"/>
    <w:rsid w:val="00E972C3"/>
    <w:rsid w:val="00E977DD"/>
    <w:rsid w:val="00EA0FB5"/>
    <w:rsid w:val="00EA13F0"/>
    <w:rsid w:val="00EA4076"/>
    <w:rsid w:val="00EA4126"/>
    <w:rsid w:val="00EA41F6"/>
    <w:rsid w:val="00EA68FF"/>
    <w:rsid w:val="00EA6C5A"/>
    <w:rsid w:val="00EA775B"/>
    <w:rsid w:val="00EA7CD8"/>
    <w:rsid w:val="00EB19A7"/>
    <w:rsid w:val="00EB34B3"/>
    <w:rsid w:val="00EB49A2"/>
    <w:rsid w:val="00EB5296"/>
    <w:rsid w:val="00EB7224"/>
    <w:rsid w:val="00EC0467"/>
    <w:rsid w:val="00EC0ACD"/>
    <w:rsid w:val="00EC19FA"/>
    <w:rsid w:val="00EC230D"/>
    <w:rsid w:val="00EC256D"/>
    <w:rsid w:val="00EC2A04"/>
    <w:rsid w:val="00EC3CDB"/>
    <w:rsid w:val="00EC42B2"/>
    <w:rsid w:val="00EC48DE"/>
    <w:rsid w:val="00EC51A4"/>
    <w:rsid w:val="00EC51C1"/>
    <w:rsid w:val="00EC5C8C"/>
    <w:rsid w:val="00EC64EA"/>
    <w:rsid w:val="00EC66A0"/>
    <w:rsid w:val="00EC729A"/>
    <w:rsid w:val="00ED1E31"/>
    <w:rsid w:val="00ED3790"/>
    <w:rsid w:val="00ED4053"/>
    <w:rsid w:val="00ED6971"/>
    <w:rsid w:val="00ED6EFA"/>
    <w:rsid w:val="00ED72FE"/>
    <w:rsid w:val="00ED79EF"/>
    <w:rsid w:val="00EE1E30"/>
    <w:rsid w:val="00EE2204"/>
    <w:rsid w:val="00EE317B"/>
    <w:rsid w:val="00EE5BBD"/>
    <w:rsid w:val="00EE6B14"/>
    <w:rsid w:val="00EF1396"/>
    <w:rsid w:val="00EF1DDE"/>
    <w:rsid w:val="00EF326F"/>
    <w:rsid w:val="00EF52A4"/>
    <w:rsid w:val="00EF6309"/>
    <w:rsid w:val="00EF6314"/>
    <w:rsid w:val="00EF719C"/>
    <w:rsid w:val="00F007F9"/>
    <w:rsid w:val="00F032B3"/>
    <w:rsid w:val="00F06728"/>
    <w:rsid w:val="00F07413"/>
    <w:rsid w:val="00F07C3B"/>
    <w:rsid w:val="00F07C3C"/>
    <w:rsid w:val="00F10A5D"/>
    <w:rsid w:val="00F14D5A"/>
    <w:rsid w:val="00F15805"/>
    <w:rsid w:val="00F17869"/>
    <w:rsid w:val="00F22299"/>
    <w:rsid w:val="00F22A09"/>
    <w:rsid w:val="00F22B94"/>
    <w:rsid w:val="00F22DE7"/>
    <w:rsid w:val="00F2335C"/>
    <w:rsid w:val="00F24265"/>
    <w:rsid w:val="00F24CDD"/>
    <w:rsid w:val="00F253D2"/>
    <w:rsid w:val="00F30B58"/>
    <w:rsid w:val="00F33A9F"/>
    <w:rsid w:val="00F343D0"/>
    <w:rsid w:val="00F34528"/>
    <w:rsid w:val="00F34C59"/>
    <w:rsid w:val="00F34C75"/>
    <w:rsid w:val="00F35524"/>
    <w:rsid w:val="00F357A7"/>
    <w:rsid w:val="00F37C33"/>
    <w:rsid w:val="00F37E46"/>
    <w:rsid w:val="00F40A4D"/>
    <w:rsid w:val="00F40FEA"/>
    <w:rsid w:val="00F4173D"/>
    <w:rsid w:val="00F41790"/>
    <w:rsid w:val="00F419C7"/>
    <w:rsid w:val="00F41CB6"/>
    <w:rsid w:val="00F41D3B"/>
    <w:rsid w:val="00F429EA"/>
    <w:rsid w:val="00F42F91"/>
    <w:rsid w:val="00F43FF2"/>
    <w:rsid w:val="00F44AB6"/>
    <w:rsid w:val="00F46C71"/>
    <w:rsid w:val="00F46DB7"/>
    <w:rsid w:val="00F50A76"/>
    <w:rsid w:val="00F53B93"/>
    <w:rsid w:val="00F54796"/>
    <w:rsid w:val="00F55611"/>
    <w:rsid w:val="00F55C18"/>
    <w:rsid w:val="00F55D69"/>
    <w:rsid w:val="00F57634"/>
    <w:rsid w:val="00F60782"/>
    <w:rsid w:val="00F6089F"/>
    <w:rsid w:val="00F64908"/>
    <w:rsid w:val="00F66B4C"/>
    <w:rsid w:val="00F67CF3"/>
    <w:rsid w:val="00F70679"/>
    <w:rsid w:val="00F712A9"/>
    <w:rsid w:val="00F74EB5"/>
    <w:rsid w:val="00F75085"/>
    <w:rsid w:val="00F81868"/>
    <w:rsid w:val="00F81F6C"/>
    <w:rsid w:val="00F83403"/>
    <w:rsid w:val="00F8390A"/>
    <w:rsid w:val="00F83CEE"/>
    <w:rsid w:val="00F8467A"/>
    <w:rsid w:val="00F84950"/>
    <w:rsid w:val="00F9087D"/>
    <w:rsid w:val="00F93AE6"/>
    <w:rsid w:val="00F945F5"/>
    <w:rsid w:val="00F94EFD"/>
    <w:rsid w:val="00F965B8"/>
    <w:rsid w:val="00F97A35"/>
    <w:rsid w:val="00FA005A"/>
    <w:rsid w:val="00FA0D15"/>
    <w:rsid w:val="00FA221D"/>
    <w:rsid w:val="00FA2F77"/>
    <w:rsid w:val="00FA358F"/>
    <w:rsid w:val="00FA3CE4"/>
    <w:rsid w:val="00FA517C"/>
    <w:rsid w:val="00FA5C6C"/>
    <w:rsid w:val="00FA606B"/>
    <w:rsid w:val="00FA6267"/>
    <w:rsid w:val="00FA6C66"/>
    <w:rsid w:val="00FA7FC4"/>
    <w:rsid w:val="00FB00C3"/>
    <w:rsid w:val="00FB01E2"/>
    <w:rsid w:val="00FB094C"/>
    <w:rsid w:val="00FB0DB1"/>
    <w:rsid w:val="00FB0E2D"/>
    <w:rsid w:val="00FB2776"/>
    <w:rsid w:val="00FB33C6"/>
    <w:rsid w:val="00FB3CD0"/>
    <w:rsid w:val="00FB5889"/>
    <w:rsid w:val="00FB5DD7"/>
    <w:rsid w:val="00FB6433"/>
    <w:rsid w:val="00FC0D87"/>
    <w:rsid w:val="00FC1897"/>
    <w:rsid w:val="00FC1999"/>
    <w:rsid w:val="00FC1ADF"/>
    <w:rsid w:val="00FC50AF"/>
    <w:rsid w:val="00FC5776"/>
    <w:rsid w:val="00FC58EE"/>
    <w:rsid w:val="00FC5900"/>
    <w:rsid w:val="00FC59D7"/>
    <w:rsid w:val="00FC774C"/>
    <w:rsid w:val="00FD08AF"/>
    <w:rsid w:val="00FD1892"/>
    <w:rsid w:val="00FD1CA3"/>
    <w:rsid w:val="00FD209B"/>
    <w:rsid w:val="00FD3332"/>
    <w:rsid w:val="00FD596C"/>
    <w:rsid w:val="00FD5FD9"/>
    <w:rsid w:val="00FD6739"/>
    <w:rsid w:val="00FE07A8"/>
    <w:rsid w:val="00FE12A9"/>
    <w:rsid w:val="00FE1C80"/>
    <w:rsid w:val="00FE22BD"/>
    <w:rsid w:val="00FE2BD3"/>
    <w:rsid w:val="00FE3385"/>
    <w:rsid w:val="00FE5915"/>
    <w:rsid w:val="00FF07E0"/>
    <w:rsid w:val="00FF1614"/>
    <w:rsid w:val="00FF356B"/>
    <w:rsid w:val="00FF3E89"/>
    <w:rsid w:val="00FF48C5"/>
    <w:rsid w:val="00FF550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1249"/>
  <w15:chartTrackingRefBased/>
  <w15:docId w15:val="{A639C5E9-0A68-46D9-B228-50F2200B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ind w:left="4111" w:hanging="283"/>
      <w:jc w:val="center"/>
      <w:outlineLvl w:val="0"/>
    </w:pPr>
    <w:rPr>
      <w:rFonts w:ascii="Verdana" w:hAnsi="Verdan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link w:val="CabealhoChar"/>
    <w:uiPriority w:val="99"/>
    <w:pPr>
      <w:tabs>
        <w:tab w:val="center" w:pos="4419"/>
        <w:tab w:val="right" w:pos="8838"/>
      </w:tabs>
    </w:pPr>
  </w:style>
  <w:style w:type="paragraph" w:styleId="Corpodetexto">
    <w:name w:val="Body Text"/>
    <w:basedOn w:val="Normal"/>
    <w:pPr>
      <w:jc w:val="both"/>
    </w:pPr>
    <w:rPr>
      <w:rFonts w:ascii="Book Antiqua" w:hAnsi="Book Antiqua"/>
      <w:sz w:val="24"/>
    </w:rPr>
  </w:style>
  <w:style w:type="paragraph" w:styleId="Corpodetexto2">
    <w:name w:val="Body Text 2"/>
    <w:basedOn w:val="Normal"/>
    <w:pPr>
      <w:jc w:val="both"/>
    </w:pPr>
    <w:rPr>
      <w:rFonts w:ascii="Arial" w:hAnsi="Arial"/>
      <w:sz w:val="28"/>
    </w:rPr>
  </w:style>
  <w:style w:type="paragraph" w:styleId="Textodebalo">
    <w:name w:val="Balloon Text"/>
    <w:basedOn w:val="Normal"/>
    <w:semiHidden/>
    <w:rPr>
      <w:rFonts w:ascii="Tahoma" w:hAnsi="Tahoma" w:cs="Tahoma"/>
      <w:sz w:val="16"/>
      <w:szCs w:val="16"/>
    </w:rPr>
  </w:style>
  <w:style w:type="paragraph" w:styleId="Ttulo">
    <w:name w:val="Title"/>
    <w:basedOn w:val="Normal"/>
    <w:next w:val="Normal"/>
    <w:link w:val="TtuloChar"/>
    <w:uiPriority w:val="10"/>
    <w:qFormat/>
    <w:rsid w:val="007B568E"/>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7B568E"/>
    <w:rPr>
      <w:rFonts w:ascii="Calibri Light" w:eastAsia="Times New Roman" w:hAnsi="Calibri Light" w:cs="Times New Roman"/>
      <w:b/>
      <w:bCs/>
      <w:kern w:val="28"/>
      <w:sz w:val="32"/>
      <w:szCs w:val="32"/>
    </w:rPr>
  </w:style>
  <w:style w:type="character" w:customStyle="1" w:styleId="CabealhoChar">
    <w:name w:val="Cabeçalho Char"/>
    <w:link w:val="Cabealho"/>
    <w:uiPriority w:val="99"/>
    <w:rsid w:val="00225DC2"/>
  </w:style>
  <w:style w:type="paragraph" w:styleId="SemEspaamento">
    <w:name w:val="No Spacing"/>
    <w:link w:val="SemEspaamentoChar"/>
    <w:uiPriority w:val="1"/>
    <w:qFormat/>
    <w:rsid w:val="00067551"/>
    <w:rPr>
      <w:rFonts w:ascii="Calibri" w:hAnsi="Calibri"/>
      <w:sz w:val="22"/>
      <w:szCs w:val="22"/>
      <w:lang w:eastAsia="en-US"/>
    </w:rPr>
  </w:style>
  <w:style w:type="character" w:customStyle="1" w:styleId="SemEspaamentoChar">
    <w:name w:val="Sem Espaçamento Char"/>
    <w:link w:val="SemEspaamento"/>
    <w:uiPriority w:val="1"/>
    <w:rsid w:val="000E454C"/>
    <w:rPr>
      <w:rFonts w:ascii="Calibri" w:hAnsi="Calibri"/>
      <w:sz w:val="22"/>
      <w:szCs w:val="22"/>
      <w:lang w:eastAsia="en-US"/>
    </w:rPr>
  </w:style>
  <w:style w:type="character" w:styleId="Hyperlink">
    <w:name w:val="Hyperlink"/>
    <w:basedOn w:val="Fontepargpadro"/>
    <w:uiPriority w:val="99"/>
    <w:unhideWhenUsed/>
    <w:rsid w:val="00511FF2"/>
    <w:rPr>
      <w:color w:val="0563C1" w:themeColor="hyperlink"/>
      <w:u w:val="single"/>
    </w:rPr>
  </w:style>
  <w:style w:type="character" w:styleId="MenoPendente">
    <w:name w:val="Unresolved Mention"/>
    <w:basedOn w:val="Fontepargpadro"/>
    <w:uiPriority w:val="99"/>
    <w:semiHidden/>
    <w:unhideWhenUsed/>
    <w:rsid w:val="00511FF2"/>
    <w:rPr>
      <w:color w:val="605E5C"/>
      <w:shd w:val="clear" w:color="auto" w:fill="E1DFDD"/>
    </w:rPr>
  </w:style>
  <w:style w:type="paragraph" w:styleId="NormalWeb">
    <w:name w:val="Normal (Web)"/>
    <w:basedOn w:val="Normal"/>
    <w:uiPriority w:val="99"/>
    <w:unhideWhenUsed/>
    <w:rsid w:val="0068667C"/>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525EC"/>
    <w:pPr>
      <w:spacing w:before="100" w:beforeAutospacing="1" w:after="100" w:afterAutospacing="1"/>
    </w:pPr>
    <w:rPr>
      <w:sz w:val="24"/>
      <w:szCs w:val="24"/>
    </w:rPr>
  </w:style>
  <w:style w:type="character" w:styleId="Forte">
    <w:name w:val="Strong"/>
    <w:basedOn w:val="Fontepargpadro"/>
    <w:uiPriority w:val="22"/>
    <w:qFormat/>
    <w:rsid w:val="00E52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799">
      <w:bodyDiv w:val="1"/>
      <w:marLeft w:val="0"/>
      <w:marRight w:val="0"/>
      <w:marTop w:val="0"/>
      <w:marBottom w:val="0"/>
      <w:divBdr>
        <w:top w:val="none" w:sz="0" w:space="0" w:color="auto"/>
        <w:left w:val="none" w:sz="0" w:space="0" w:color="auto"/>
        <w:bottom w:val="none" w:sz="0" w:space="0" w:color="auto"/>
        <w:right w:val="none" w:sz="0" w:space="0" w:color="auto"/>
      </w:divBdr>
    </w:div>
    <w:div w:id="229929542">
      <w:bodyDiv w:val="1"/>
      <w:marLeft w:val="0"/>
      <w:marRight w:val="0"/>
      <w:marTop w:val="0"/>
      <w:marBottom w:val="0"/>
      <w:divBdr>
        <w:top w:val="none" w:sz="0" w:space="0" w:color="auto"/>
        <w:left w:val="none" w:sz="0" w:space="0" w:color="auto"/>
        <w:bottom w:val="none" w:sz="0" w:space="0" w:color="auto"/>
        <w:right w:val="none" w:sz="0" w:space="0" w:color="auto"/>
      </w:divBdr>
    </w:div>
    <w:div w:id="255094558">
      <w:bodyDiv w:val="1"/>
      <w:marLeft w:val="0"/>
      <w:marRight w:val="0"/>
      <w:marTop w:val="0"/>
      <w:marBottom w:val="0"/>
      <w:divBdr>
        <w:top w:val="none" w:sz="0" w:space="0" w:color="auto"/>
        <w:left w:val="none" w:sz="0" w:space="0" w:color="auto"/>
        <w:bottom w:val="none" w:sz="0" w:space="0" w:color="auto"/>
        <w:right w:val="none" w:sz="0" w:space="0" w:color="auto"/>
      </w:divBdr>
      <w:divsChild>
        <w:div w:id="1686664822">
          <w:marLeft w:val="0"/>
          <w:marRight w:val="0"/>
          <w:marTop w:val="0"/>
          <w:marBottom w:val="0"/>
          <w:divBdr>
            <w:top w:val="none" w:sz="0" w:space="0" w:color="auto"/>
            <w:left w:val="none" w:sz="0" w:space="0" w:color="auto"/>
            <w:bottom w:val="none" w:sz="0" w:space="0" w:color="auto"/>
            <w:right w:val="none" w:sz="0" w:space="0" w:color="auto"/>
          </w:divBdr>
        </w:div>
        <w:div w:id="847259019">
          <w:marLeft w:val="0"/>
          <w:marRight w:val="0"/>
          <w:marTop w:val="0"/>
          <w:marBottom w:val="0"/>
          <w:divBdr>
            <w:top w:val="none" w:sz="0" w:space="0" w:color="auto"/>
            <w:left w:val="none" w:sz="0" w:space="0" w:color="auto"/>
            <w:bottom w:val="none" w:sz="0" w:space="0" w:color="auto"/>
            <w:right w:val="none" w:sz="0" w:space="0" w:color="auto"/>
          </w:divBdr>
        </w:div>
        <w:div w:id="1711565794">
          <w:marLeft w:val="0"/>
          <w:marRight w:val="0"/>
          <w:marTop w:val="0"/>
          <w:marBottom w:val="0"/>
          <w:divBdr>
            <w:top w:val="none" w:sz="0" w:space="0" w:color="auto"/>
            <w:left w:val="none" w:sz="0" w:space="0" w:color="auto"/>
            <w:bottom w:val="none" w:sz="0" w:space="0" w:color="auto"/>
            <w:right w:val="none" w:sz="0" w:space="0" w:color="auto"/>
          </w:divBdr>
        </w:div>
        <w:div w:id="1467815147">
          <w:marLeft w:val="0"/>
          <w:marRight w:val="0"/>
          <w:marTop w:val="0"/>
          <w:marBottom w:val="0"/>
          <w:divBdr>
            <w:top w:val="none" w:sz="0" w:space="0" w:color="auto"/>
            <w:left w:val="none" w:sz="0" w:space="0" w:color="auto"/>
            <w:bottom w:val="none" w:sz="0" w:space="0" w:color="auto"/>
            <w:right w:val="none" w:sz="0" w:space="0" w:color="auto"/>
          </w:divBdr>
        </w:div>
      </w:divsChild>
    </w:div>
    <w:div w:id="367489163">
      <w:bodyDiv w:val="1"/>
      <w:marLeft w:val="0"/>
      <w:marRight w:val="0"/>
      <w:marTop w:val="0"/>
      <w:marBottom w:val="0"/>
      <w:divBdr>
        <w:top w:val="none" w:sz="0" w:space="0" w:color="auto"/>
        <w:left w:val="none" w:sz="0" w:space="0" w:color="auto"/>
        <w:bottom w:val="none" w:sz="0" w:space="0" w:color="auto"/>
        <w:right w:val="none" w:sz="0" w:space="0" w:color="auto"/>
      </w:divBdr>
    </w:div>
    <w:div w:id="594871921">
      <w:bodyDiv w:val="1"/>
      <w:marLeft w:val="0"/>
      <w:marRight w:val="0"/>
      <w:marTop w:val="0"/>
      <w:marBottom w:val="0"/>
      <w:divBdr>
        <w:top w:val="none" w:sz="0" w:space="0" w:color="auto"/>
        <w:left w:val="none" w:sz="0" w:space="0" w:color="auto"/>
        <w:bottom w:val="none" w:sz="0" w:space="0" w:color="auto"/>
        <w:right w:val="none" w:sz="0" w:space="0" w:color="auto"/>
      </w:divBdr>
    </w:div>
    <w:div w:id="598681019">
      <w:bodyDiv w:val="1"/>
      <w:marLeft w:val="0"/>
      <w:marRight w:val="0"/>
      <w:marTop w:val="0"/>
      <w:marBottom w:val="0"/>
      <w:divBdr>
        <w:top w:val="none" w:sz="0" w:space="0" w:color="auto"/>
        <w:left w:val="none" w:sz="0" w:space="0" w:color="auto"/>
        <w:bottom w:val="none" w:sz="0" w:space="0" w:color="auto"/>
        <w:right w:val="none" w:sz="0" w:space="0" w:color="auto"/>
      </w:divBdr>
      <w:divsChild>
        <w:div w:id="876622157">
          <w:marLeft w:val="0"/>
          <w:marRight w:val="0"/>
          <w:marTop w:val="0"/>
          <w:marBottom w:val="0"/>
          <w:divBdr>
            <w:top w:val="none" w:sz="0" w:space="0" w:color="auto"/>
            <w:left w:val="none" w:sz="0" w:space="0" w:color="auto"/>
            <w:bottom w:val="none" w:sz="0" w:space="0" w:color="auto"/>
            <w:right w:val="none" w:sz="0" w:space="0" w:color="auto"/>
          </w:divBdr>
        </w:div>
        <w:div w:id="1763212450">
          <w:marLeft w:val="0"/>
          <w:marRight w:val="0"/>
          <w:marTop w:val="0"/>
          <w:marBottom w:val="0"/>
          <w:divBdr>
            <w:top w:val="none" w:sz="0" w:space="0" w:color="auto"/>
            <w:left w:val="none" w:sz="0" w:space="0" w:color="auto"/>
            <w:bottom w:val="none" w:sz="0" w:space="0" w:color="auto"/>
            <w:right w:val="none" w:sz="0" w:space="0" w:color="auto"/>
          </w:divBdr>
        </w:div>
        <w:div w:id="2004431924">
          <w:marLeft w:val="0"/>
          <w:marRight w:val="0"/>
          <w:marTop w:val="0"/>
          <w:marBottom w:val="0"/>
          <w:divBdr>
            <w:top w:val="none" w:sz="0" w:space="0" w:color="auto"/>
            <w:left w:val="none" w:sz="0" w:space="0" w:color="auto"/>
            <w:bottom w:val="none" w:sz="0" w:space="0" w:color="auto"/>
            <w:right w:val="none" w:sz="0" w:space="0" w:color="auto"/>
          </w:divBdr>
        </w:div>
        <w:div w:id="387337220">
          <w:marLeft w:val="0"/>
          <w:marRight w:val="0"/>
          <w:marTop w:val="0"/>
          <w:marBottom w:val="0"/>
          <w:divBdr>
            <w:top w:val="none" w:sz="0" w:space="0" w:color="auto"/>
            <w:left w:val="none" w:sz="0" w:space="0" w:color="auto"/>
            <w:bottom w:val="none" w:sz="0" w:space="0" w:color="auto"/>
            <w:right w:val="none" w:sz="0" w:space="0" w:color="auto"/>
          </w:divBdr>
        </w:div>
        <w:div w:id="1175923452">
          <w:marLeft w:val="0"/>
          <w:marRight w:val="0"/>
          <w:marTop w:val="0"/>
          <w:marBottom w:val="0"/>
          <w:divBdr>
            <w:top w:val="none" w:sz="0" w:space="0" w:color="auto"/>
            <w:left w:val="none" w:sz="0" w:space="0" w:color="auto"/>
            <w:bottom w:val="none" w:sz="0" w:space="0" w:color="auto"/>
            <w:right w:val="none" w:sz="0" w:space="0" w:color="auto"/>
          </w:divBdr>
        </w:div>
        <w:div w:id="370423928">
          <w:marLeft w:val="0"/>
          <w:marRight w:val="0"/>
          <w:marTop w:val="0"/>
          <w:marBottom w:val="0"/>
          <w:divBdr>
            <w:top w:val="none" w:sz="0" w:space="0" w:color="auto"/>
            <w:left w:val="none" w:sz="0" w:space="0" w:color="auto"/>
            <w:bottom w:val="none" w:sz="0" w:space="0" w:color="auto"/>
            <w:right w:val="none" w:sz="0" w:space="0" w:color="auto"/>
          </w:divBdr>
        </w:div>
        <w:div w:id="1709335124">
          <w:marLeft w:val="0"/>
          <w:marRight w:val="0"/>
          <w:marTop w:val="0"/>
          <w:marBottom w:val="0"/>
          <w:divBdr>
            <w:top w:val="none" w:sz="0" w:space="0" w:color="auto"/>
            <w:left w:val="none" w:sz="0" w:space="0" w:color="auto"/>
            <w:bottom w:val="none" w:sz="0" w:space="0" w:color="auto"/>
            <w:right w:val="none" w:sz="0" w:space="0" w:color="auto"/>
          </w:divBdr>
        </w:div>
        <w:div w:id="1745838708">
          <w:marLeft w:val="0"/>
          <w:marRight w:val="0"/>
          <w:marTop w:val="0"/>
          <w:marBottom w:val="0"/>
          <w:divBdr>
            <w:top w:val="none" w:sz="0" w:space="0" w:color="auto"/>
            <w:left w:val="none" w:sz="0" w:space="0" w:color="auto"/>
            <w:bottom w:val="none" w:sz="0" w:space="0" w:color="auto"/>
            <w:right w:val="none" w:sz="0" w:space="0" w:color="auto"/>
          </w:divBdr>
        </w:div>
      </w:divsChild>
    </w:div>
    <w:div w:id="892161606">
      <w:bodyDiv w:val="1"/>
      <w:marLeft w:val="0"/>
      <w:marRight w:val="0"/>
      <w:marTop w:val="0"/>
      <w:marBottom w:val="0"/>
      <w:divBdr>
        <w:top w:val="none" w:sz="0" w:space="0" w:color="auto"/>
        <w:left w:val="none" w:sz="0" w:space="0" w:color="auto"/>
        <w:bottom w:val="none" w:sz="0" w:space="0" w:color="auto"/>
        <w:right w:val="none" w:sz="0" w:space="0" w:color="auto"/>
      </w:divBdr>
    </w:div>
    <w:div w:id="1030107903">
      <w:bodyDiv w:val="1"/>
      <w:marLeft w:val="0"/>
      <w:marRight w:val="0"/>
      <w:marTop w:val="0"/>
      <w:marBottom w:val="0"/>
      <w:divBdr>
        <w:top w:val="none" w:sz="0" w:space="0" w:color="auto"/>
        <w:left w:val="none" w:sz="0" w:space="0" w:color="auto"/>
        <w:bottom w:val="none" w:sz="0" w:space="0" w:color="auto"/>
        <w:right w:val="none" w:sz="0" w:space="0" w:color="auto"/>
      </w:divBdr>
    </w:div>
    <w:div w:id="1291397822">
      <w:bodyDiv w:val="1"/>
      <w:marLeft w:val="0"/>
      <w:marRight w:val="0"/>
      <w:marTop w:val="0"/>
      <w:marBottom w:val="0"/>
      <w:divBdr>
        <w:top w:val="none" w:sz="0" w:space="0" w:color="auto"/>
        <w:left w:val="none" w:sz="0" w:space="0" w:color="auto"/>
        <w:bottom w:val="none" w:sz="0" w:space="0" w:color="auto"/>
        <w:right w:val="none" w:sz="0" w:space="0" w:color="auto"/>
      </w:divBdr>
      <w:divsChild>
        <w:div w:id="1394281035">
          <w:marLeft w:val="0"/>
          <w:marRight w:val="0"/>
          <w:marTop w:val="0"/>
          <w:marBottom w:val="0"/>
          <w:divBdr>
            <w:top w:val="none" w:sz="0" w:space="0" w:color="auto"/>
            <w:left w:val="none" w:sz="0" w:space="0" w:color="auto"/>
            <w:bottom w:val="none" w:sz="0" w:space="0" w:color="auto"/>
            <w:right w:val="none" w:sz="0" w:space="0" w:color="auto"/>
          </w:divBdr>
        </w:div>
        <w:div w:id="2004581869">
          <w:marLeft w:val="0"/>
          <w:marRight w:val="0"/>
          <w:marTop w:val="0"/>
          <w:marBottom w:val="0"/>
          <w:divBdr>
            <w:top w:val="none" w:sz="0" w:space="0" w:color="auto"/>
            <w:left w:val="none" w:sz="0" w:space="0" w:color="auto"/>
            <w:bottom w:val="none" w:sz="0" w:space="0" w:color="auto"/>
            <w:right w:val="none" w:sz="0" w:space="0" w:color="auto"/>
          </w:divBdr>
        </w:div>
        <w:div w:id="286275831">
          <w:marLeft w:val="0"/>
          <w:marRight w:val="0"/>
          <w:marTop w:val="0"/>
          <w:marBottom w:val="0"/>
          <w:divBdr>
            <w:top w:val="none" w:sz="0" w:space="0" w:color="auto"/>
            <w:left w:val="none" w:sz="0" w:space="0" w:color="auto"/>
            <w:bottom w:val="none" w:sz="0" w:space="0" w:color="auto"/>
            <w:right w:val="none" w:sz="0" w:space="0" w:color="auto"/>
          </w:divBdr>
        </w:div>
      </w:divsChild>
    </w:div>
    <w:div w:id="1451121737">
      <w:bodyDiv w:val="1"/>
      <w:marLeft w:val="0"/>
      <w:marRight w:val="0"/>
      <w:marTop w:val="0"/>
      <w:marBottom w:val="0"/>
      <w:divBdr>
        <w:top w:val="none" w:sz="0" w:space="0" w:color="auto"/>
        <w:left w:val="none" w:sz="0" w:space="0" w:color="auto"/>
        <w:bottom w:val="none" w:sz="0" w:space="0" w:color="auto"/>
        <w:right w:val="none" w:sz="0" w:space="0" w:color="auto"/>
      </w:divBdr>
    </w:div>
    <w:div w:id="1871215950">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0">
          <w:marLeft w:val="0"/>
          <w:marRight w:val="0"/>
          <w:marTop w:val="0"/>
          <w:marBottom w:val="0"/>
          <w:divBdr>
            <w:top w:val="none" w:sz="0" w:space="0" w:color="auto"/>
            <w:left w:val="none" w:sz="0" w:space="0" w:color="auto"/>
            <w:bottom w:val="none" w:sz="0" w:space="0" w:color="auto"/>
            <w:right w:val="none" w:sz="0" w:space="0" w:color="auto"/>
          </w:divBdr>
        </w:div>
        <w:div w:id="1643806164">
          <w:marLeft w:val="0"/>
          <w:marRight w:val="0"/>
          <w:marTop w:val="0"/>
          <w:marBottom w:val="0"/>
          <w:divBdr>
            <w:top w:val="none" w:sz="0" w:space="0" w:color="auto"/>
            <w:left w:val="none" w:sz="0" w:space="0" w:color="auto"/>
            <w:bottom w:val="none" w:sz="0" w:space="0" w:color="auto"/>
            <w:right w:val="none" w:sz="0" w:space="0" w:color="auto"/>
          </w:divBdr>
        </w:div>
        <w:div w:id="1762291467">
          <w:marLeft w:val="0"/>
          <w:marRight w:val="0"/>
          <w:marTop w:val="0"/>
          <w:marBottom w:val="0"/>
          <w:divBdr>
            <w:top w:val="none" w:sz="0" w:space="0" w:color="auto"/>
            <w:left w:val="none" w:sz="0" w:space="0" w:color="auto"/>
            <w:bottom w:val="none" w:sz="0" w:space="0" w:color="auto"/>
            <w:right w:val="none" w:sz="0" w:space="0" w:color="auto"/>
          </w:divBdr>
        </w:div>
        <w:div w:id="391346512">
          <w:marLeft w:val="0"/>
          <w:marRight w:val="0"/>
          <w:marTop w:val="0"/>
          <w:marBottom w:val="0"/>
          <w:divBdr>
            <w:top w:val="none" w:sz="0" w:space="0" w:color="auto"/>
            <w:left w:val="none" w:sz="0" w:space="0" w:color="auto"/>
            <w:bottom w:val="none" w:sz="0" w:space="0" w:color="auto"/>
            <w:right w:val="none" w:sz="0" w:space="0" w:color="auto"/>
          </w:divBdr>
        </w:div>
        <w:div w:id="392823296">
          <w:marLeft w:val="0"/>
          <w:marRight w:val="0"/>
          <w:marTop w:val="0"/>
          <w:marBottom w:val="0"/>
          <w:divBdr>
            <w:top w:val="none" w:sz="0" w:space="0" w:color="auto"/>
            <w:left w:val="none" w:sz="0" w:space="0" w:color="auto"/>
            <w:bottom w:val="none" w:sz="0" w:space="0" w:color="auto"/>
            <w:right w:val="none" w:sz="0" w:space="0" w:color="auto"/>
          </w:divBdr>
        </w:div>
        <w:div w:id="1056464683">
          <w:marLeft w:val="0"/>
          <w:marRight w:val="0"/>
          <w:marTop w:val="0"/>
          <w:marBottom w:val="0"/>
          <w:divBdr>
            <w:top w:val="none" w:sz="0" w:space="0" w:color="auto"/>
            <w:left w:val="none" w:sz="0" w:space="0" w:color="auto"/>
            <w:bottom w:val="none" w:sz="0" w:space="0" w:color="auto"/>
            <w:right w:val="none" w:sz="0" w:space="0" w:color="auto"/>
          </w:divBdr>
        </w:div>
        <w:div w:id="512955680">
          <w:marLeft w:val="0"/>
          <w:marRight w:val="0"/>
          <w:marTop w:val="0"/>
          <w:marBottom w:val="0"/>
          <w:divBdr>
            <w:top w:val="none" w:sz="0" w:space="0" w:color="auto"/>
            <w:left w:val="none" w:sz="0" w:space="0" w:color="auto"/>
            <w:bottom w:val="none" w:sz="0" w:space="0" w:color="auto"/>
            <w:right w:val="none" w:sz="0" w:space="0" w:color="auto"/>
          </w:divBdr>
        </w:div>
      </w:divsChild>
    </w:div>
    <w:div w:id="1894539548">
      <w:bodyDiv w:val="1"/>
      <w:marLeft w:val="0"/>
      <w:marRight w:val="0"/>
      <w:marTop w:val="0"/>
      <w:marBottom w:val="0"/>
      <w:divBdr>
        <w:top w:val="none" w:sz="0" w:space="0" w:color="auto"/>
        <w:left w:val="none" w:sz="0" w:space="0" w:color="auto"/>
        <w:bottom w:val="none" w:sz="0" w:space="0" w:color="auto"/>
        <w:right w:val="none" w:sz="0" w:space="0" w:color="auto"/>
      </w:divBdr>
      <w:divsChild>
        <w:div w:id="1883440277">
          <w:marLeft w:val="0"/>
          <w:marRight w:val="0"/>
          <w:marTop w:val="0"/>
          <w:marBottom w:val="0"/>
          <w:divBdr>
            <w:top w:val="none" w:sz="0" w:space="0" w:color="auto"/>
            <w:left w:val="none" w:sz="0" w:space="0" w:color="auto"/>
            <w:bottom w:val="none" w:sz="0" w:space="0" w:color="auto"/>
            <w:right w:val="none" w:sz="0" w:space="0" w:color="auto"/>
          </w:divBdr>
        </w:div>
        <w:div w:id="1358889126">
          <w:marLeft w:val="0"/>
          <w:marRight w:val="0"/>
          <w:marTop w:val="0"/>
          <w:marBottom w:val="0"/>
          <w:divBdr>
            <w:top w:val="none" w:sz="0" w:space="0" w:color="auto"/>
            <w:left w:val="none" w:sz="0" w:space="0" w:color="auto"/>
            <w:bottom w:val="none" w:sz="0" w:space="0" w:color="auto"/>
            <w:right w:val="none" w:sz="0" w:space="0" w:color="auto"/>
          </w:divBdr>
        </w:div>
      </w:divsChild>
    </w:div>
    <w:div w:id="1980530674">
      <w:bodyDiv w:val="1"/>
      <w:marLeft w:val="0"/>
      <w:marRight w:val="0"/>
      <w:marTop w:val="0"/>
      <w:marBottom w:val="0"/>
      <w:divBdr>
        <w:top w:val="none" w:sz="0" w:space="0" w:color="auto"/>
        <w:left w:val="none" w:sz="0" w:space="0" w:color="auto"/>
        <w:bottom w:val="none" w:sz="0" w:space="0" w:color="auto"/>
        <w:right w:val="none" w:sz="0" w:space="0" w:color="auto"/>
      </w:divBdr>
      <w:divsChild>
        <w:div w:id="2012567297">
          <w:marLeft w:val="0"/>
          <w:marRight w:val="0"/>
          <w:marTop w:val="0"/>
          <w:marBottom w:val="0"/>
          <w:divBdr>
            <w:top w:val="none" w:sz="0" w:space="0" w:color="auto"/>
            <w:left w:val="none" w:sz="0" w:space="0" w:color="auto"/>
            <w:bottom w:val="none" w:sz="0" w:space="0" w:color="auto"/>
            <w:right w:val="none" w:sz="0" w:space="0" w:color="auto"/>
          </w:divBdr>
          <w:divsChild>
            <w:div w:id="82143296">
              <w:marLeft w:val="0"/>
              <w:marRight w:val="0"/>
              <w:marTop w:val="0"/>
              <w:marBottom w:val="0"/>
              <w:divBdr>
                <w:top w:val="none" w:sz="0" w:space="0" w:color="auto"/>
                <w:left w:val="none" w:sz="0" w:space="0" w:color="auto"/>
                <w:bottom w:val="none" w:sz="0" w:space="0" w:color="auto"/>
                <w:right w:val="none" w:sz="0" w:space="0" w:color="auto"/>
              </w:divBdr>
            </w:div>
          </w:divsChild>
        </w:div>
        <w:div w:id="1555579260">
          <w:marLeft w:val="0"/>
          <w:marRight w:val="0"/>
          <w:marTop w:val="0"/>
          <w:marBottom w:val="0"/>
          <w:divBdr>
            <w:top w:val="none" w:sz="0" w:space="0" w:color="auto"/>
            <w:left w:val="none" w:sz="0" w:space="0" w:color="auto"/>
            <w:bottom w:val="none" w:sz="0" w:space="0" w:color="auto"/>
            <w:right w:val="none" w:sz="0" w:space="0" w:color="auto"/>
          </w:divBdr>
        </w:div>
      </w:divsChild>
    </w:div>
    <w:div w:id="2057119695">
      <w:bodyDiv w:val="1"/>
      <w:marLeft w:val="0"/>
      <w:marRight w:val="0"/>
      <w:marTop w:val="0"/>
      <w:marBottom w:val="0"/>
      <w:divBdr>
        <w:top w:val="none" w:sz="0" w:space="0" w:color="auto"/>
        <w:left w:val="none" w:sz="0" w:space="0" w:color="auto"/>
        <w:bottom w:val="none" w:sz="0" w:space="0" w:color="auto"/>
        <w:right w:val="none" w:sz="0" w:space="0" w:color="auto"/>
      </w:divBdr>
      <w:divsChild>
        <w:div w:id="665330920">
          <w:marLeft w:val="0"/>
          <w:marRight w:val="0"/>
          <w:marTop w:val="0"/>
          <w:marBottom w:val="0"/>
          <w:divBdr>
            <w:top w:val="none" w:sz="0" w:space="0" w:color="auto"/>
            <w:left w:val="none" w:sz="0" w:space="0" w:color="auto"/>
            <w:bottom w:val="none" w:sz="0" w:space="0" w:color="auto"/>
            <w:right w:val="none" w:sz="0" w:space="0" w:color="auto"/>
          </w:divBdr>
        </w:div>
        <w:div w:id="2034571275">
          <w:marLeft w:val="0"/>
          <w:marRight w:val="0"/>
          <w:marTop w:val="0"/>
          <w:marBottom w:val="0"/>
          <w:divBdr>
            <w:top w:val="none" w:sz="0" w:space="0" w:color="auto"/>
            <w:left w:val="none" w:sz="0" w:space="0" w:color="auto"/>
            <w:bottom w:val="none" w:sz="0" w:space="0" w:color="auto"/>
            <w:right w:val="none" w:sz="0" w:space="0" w:color="auto"/>
          </w:divBdr>
        </w:div>
        <w:div w:id="1724327245">
          <w:marLeft w:val="0"/>
          <w:marRight w:val="0"/>
          <w:marTop w:val="0"/>
          <w:marBottom w:val="0"/>
          <w:divBdr>
            <w:top w:val="none" w:sz="0" w:space="0" w:color="auto"/>
            <w:left w:val="none" w:sz="0" w:space="0" w:color="auto"/>
            <w:bottom w:val="none" w:sz="0" w:space="0" w:color="auto"/>
            <w:right w:val="none" w:sz="0" w:space="0" w:color="auto"/>
          </w:divBdr>
        </w:div>
        <w:div w:id="18972080">
          <w:marLeft w:val="0"/>
          <w:marRight w:val="0"/>
          <w:marTop w:val="0"/>
          <w:marBottom w:val="0"/>
          <w:divBdr>
            <w:top w:val="none" w:sz="0" w:space="0" w:color="auto"/>
            <w:left w:val="none" w:sz="0" w:space="0" w:color="auto"/>
            <w:bottom w:val="none" w:sz="0" w:space="0" w:color="auto"/>
            <w:right w:val="none" w:sz="0" w:space="0" w:color="auto"/>
          </w:divBdr>
        </w:div>
        <w:div w:id="1727530708">
          <w:marLeft w:val="0"/>
          <w:marRight w:val="0"/>
          <w:marTop w:val="0"/>
          <w:marBottom w:val="0"/>
          <w:divBdr>
            <w:top w:val="none" w:sz="0" w:space="0" w:color="auto"/>
            <w:left w:val="none" w:sz="0" w:space="0" w:color="auto"/>
            <w:bottom w:val="none" w:sz="0" w:space="0" w:color="auto"/>
            <w:right w:val="none" w:sz="0" w:space="0" w:color="auto"/>
          </w:divBdr>
        </w:div>
        <w:div w:id="1835489956">
          <w:marLeft w:val="0"/>
          <w:marRight w:val="0"/>
          <w:marTop w:val="0"/>
          <w:marBottom w:val="0"/>
          <w:divBdr>
            <w:top w:val="none" w:sz="0" w:space="0" w:color="auto"/>
            <w:left w:val="none" w:sz="0" w:space="0" w:color="auto"/>
            <w:bottom w:val="none" w:sz="0" w:space="0" w:color="auto"/>
            <w:right w:val="none" w:sz="0" w:space="0" w:color="auto"/>
          </w:divBdr>
        </w:div>
        <w:div w:id="196118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D0DD-7E6C-4F11-8E0D-0636663C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738</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Despacho de convite</vt:lpstr>
    </vt:vector>
  </TitlesOfParts>
  <Company>CENTRO PAULA SOUZA</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de convite</dc:title>
  <dc:subject/>
  <dc:creator>Diretoria de Material</dc:creator>
  <cp:keywords>Despacho Convite Empenho</cp:keywords>
  <dc:description>Autorizando a emissão de nota de empenho - Despacho de convite</dc:description>
  <cp:lastModifiedBy>Matheus Oliveira dos Santos</cp:lastModifiedBy>
  <cp:revision>3</cp:revision>
  <cp:lastPrinted>2024-07-12T14:15:00Z</cp:lastPrinted>
  <dcterms:created xsi:type="dcterms:W3CDTF">2024-09-16T17:59:00Z</dcterms:created>
  <dcterms:modified xsi:type="dcterms:W3CDTF">2024-09-16T18:03:00Z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2023-08-23T18:16:02Z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eaefce64-d79d-4be7-981e-d304d9c25562</vt:lpwstr>
  </property>
  <property fmtid="{D5CDD505-2E9C-101B-9397-08002B2CF9AE}" pid="8" name="MSIP_Label_ff380b4d-8a71-4241-982c-3816ad3ce8fc_ContentBits">
    <vt:lpwstr>0</vt:lpwstr>
  </property>
</Properties>
</file>