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663B" w14:textId="77777777" w:rsidR="008650F7" w:rsidRDefault="008650F7" w:rsidP="008650F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 w:rsidRPr="00AF7284">
        <w:rPr>
          <w:rFonts w:ascii="Arial" w:hAnsi="Arial" w:cs="Arial"/>
          <w:b/>
          <w:bCs/>
          <w:szCs w:val="24"/>
        </w:rPr>
        <w:t xml:space="preserve">CHECK LIST </w:t>
      </w:r>
      <w:r>
        <w:rPr>
          <w:rFonts w:ascii="Arial" w:hAnsi="Arial" w:cs="Arial"/>
          <w:b/>
          <w:bCs/>
          <w:szCs w:val="24"/>
        </w:rPr>
        <w:t xml:space="preserve">DA ESPECIFIAÇÃO TÉCNICA </w:t>
      </w:r>
    </w:p>
    <w:p w14:paraId="7051B41B" w14:textId="77777777" w:rsidR="008650F7" w:rsidRDefault="008650F7" w:rsidP="008650F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DO</w:t>
      </w:r>
    </w:p>
    <w:p w14:paraId="09776560" w14:textId="77777777" w:rsidR="008650F7" w:rsidRPr="00AF7284" w:rsidRDefault="008650F7" w:rsidP="008650F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 w:rsidRPr="00AF7284">
        <w:rPr>
          <w:rFonts w:ascii="Arial" w:hAnsi="Arial" w:cs="Arial"/>
          <w:b/>
          <w:bCs/>
          <w:szCs w:val="24"/>
        </w:rPr>
        <w:t xml:space="preserve"> TERMO DE REFERÊNCIA</w:t>
      </w:r>
    </w:p>
    <w:p w14:paraId="4478C733" w14:textId="77777777" w:rsidR="008650F7" w:rsidRPr="00AF7284" w:rsidRDefault="008650F7" w:rsidP="008650F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 w:rsidRPr="00AF7284">
        <w:rPr>
          <w:rFonts w:ascii="Arial" w:hAnsi="Arial" w:cs="Arial"/>
          <w:b/>
          <w:bCs/>
          <w:szCs w:val="24"/>
        </w:rPr>
        <w:t>SERVIÇO DE CONTROLE POPULACIONAL DE POMBOS</w:t>
      </w:r>
    </w:p>
    <w:p w14:paraId="687ED9A0" w14:textId="77777777" w:rsidR="008650F7" w:rsidRPr="00AF7284" w:rsidRDefault="008650F7" w:rsidP="008650F7">
      <w:pPr>
        <w:tabs>
          <w:tab w:val="center" w:pos="2127"/>
          <w:tab w:val="center" w:pos="7655"/>
        </w:tabs>
        <w:jc w:val="center"/>
        <w:rPr>
          <w:rFonts w:ascii="Arial" w:hAnsi="Arial" w:cs="Arial"/>
          <w:szCs w:val="24"/>
        </w:rPr>
      </w:pPr>
    </w:p>
    <w:p w14:paraId="656FB0C1" w14:textId="77777777" w:rsidR="008650F7" w:rsidRPr="00AF7284" w:rsidRDefault="008650F7" w:rsidP="008650F7">
      <w:pPr>
        <w:tabs>
          <w:tab w:val="center" w:pos="2127"/>
          <w:tab w:val="center" w:pos="7655"/>
        </w:tabs>
        <w:jc w:val="center"/>
        <w:rPr>
          <w:rFonts w:ascii="Arial" w:hAnsi="Arial" w:cs="Arial"/>
          <w:szCs w:val="24"/>
        </w:rPr>
      </w:pPr>
    </w:p>
    <w:p w14:paraId="08DCCFF5" w14:textId="77777777" w:rsidR="008650F7" w:rsidRPr="00AF7284" w:rsidRDefault="008650F7" w:rsidP="008650F7">
      <w:pPr>
        <w:tabs>
          <w:tab w:val="center" w:pos="2127"/>
          <w:tab w:val="center" w:pos="7655"/>
        </w:tabs>
        <w:jc w:val="center"/>
        <w:rPr>
          <w:rFonts w:ascii="Arial" w:hAnsi="Arial" w:cs="Arial"/>
          <w:szCs w:val="24"/>
        </w:rPr>
      </w:pPr>
    </w:p>
    <w:p w14:paraId="1A229670" w14:textId="77777777" w:rsidR="008650F7" w:rsidRPr="00AF7284" w:rsidRDefault="008650F7" w:rsidP="008650F7">
      <w:pPr>
        <w:tabs>
          <w:tab w:val="center" w:pos="2127"/>
          <w:tab w:val="center" w:pos="7655"/>
        </w:tabs>
        <w:jc w:val="both"/>
        <w:rPr>
          <w:rFonts w:ascii="Arial" w:hAnsi="Arial" w:cs="Arial"/>
          <w:szCs w:val="24"/>
        </w:rPr>
      </w:pPr>
      <w:r w:rsidRPr="004449BD">
        <w:rPr>
          <w:rFonts w:ascii="Arial" w:hAnsi="Arial" w:cs="Arial"/>
          <w:b/>
          <w:bCs/>
          <w:color w:val="FF0000"/>
          <w:szCs w:val="24"/>
        </w:rPr>
        <w:t>EXEMPLO:</w:t>
      </w:r>
      <w:r>
        <w:rPr>
          <w:rFonts w:ascii="Arial" w:hAnsi="Arial" w:cs="Arial"/>
          <w:szCs w:val="24"/>
        </w:rPr>
        <w:t xml:space="preserve"> De</w:t>
      </w:r>
      <w:r w:rsidRPr="00AF7284">
        <w:rPr>
          <w:rFonts w:ascii="Arial" w:hAnsi="Arial" w:cs="Arial"/>
          <w:szCs w:val="24"/>
        </w:rPr>
        <w:t xml:space="preserve"> informações </w:t>
      </w:r>
      <w:r>
        <w:rPr>
          <w:rFonts w:ascii="Arial" w:hAnsi="Arial" w:cs="Arial"/>
          <w:szCs w:val="24"/>
        </w:rPr>
        <w:t xml:space="preserve">necessárias ao que tange somente a </w:t>
      </w:r>
      <w:r w:rsidRPr="009267D3">
        <w:rPr>
          <w:rFonts w:ascii="Arial" w:hAnsi="Arial" w:cs="Arial"/>
          <w:b/>
          <w:bCs/>
          <w:i/>
          <w:iCs/>
          <w:szCs w:val="24"/>
          <w:u w:val="single"/>
        </w:rPr>
        <w:t>Especificação Técnica</w:t>
      </w:r>
      <w:r>
        <w:rPr>
          <w:rFonts w:ascii="Arial" w:hAnsi="Arial" w:cs="Arial"/>
          <w:szCs w:val="24"/>
        </w:rPr>
        <w:t xml:space="preserve"> para elaboração do</w:t>
      </w:r>
      <w:r w:rsidRPr="00AF7284">
        <w:rPr>
          <w:rFonts w:ascii="Arial" w:hAnsi="Arial" w:cs="Arial"/>
          <w:szCs w:val="24"/>
        </w:rPr>
        <w:t xml:space="preserve"> </w:t>
      </w:r>
      <w:r w:rsidRPr="009267D3">
        <w:rPr>
          <w:rFonts w:ascii="Arial" w:hAnsi="Arial" w:cs="Arial"/>
          <w:szCs w:val="24"/>
        </w:rPr>
        <w:t xml:space="preserve">Termo de Referência </w:t>
      </w:r>
      <w:r>
        <w:rPr>
          <w:rFonts w:ascii="Arial" w:hAnsi="Arial" w:cs="Arial"/>
          <w:szCs w:val="24"/>
        </w:rPr>
        <w:t>referente ao</w:t>
      </w:r>
      <w:r w:rsidRPr="00AF7284">
        <w:rPr>
          <w:rFonts w:ascii="Arial" w:hAnsi="Arial" w:cs="Arial"/>
          <w:szCs w:val="24"/>
        </w:rPr>
        <w:t xml:space="preserve"> </w:t>
      </w:r>
      <w:r w:rsidRPr="00AF7284">
        <w:rPr>
          <w:rFonts w:ascii="Arial" w:hAnsi="Arial" w:cs="Arial"/>
          <w:b/>
          <w:bCs/>
          <w:szCs w:val="24"/>
        </w:rPr>
        <w:t>Serviço de Controle Populacional de Pombos</w:t>
      </w:r>
      <w:r w:rsidRPr="00AF7284">
        <w:rPr>
          <w:rFonts w:ascii="Arial" w:hAnsi="Arial" w:cs="Arial"/>
          <w:szCs w:val="24"/>
        </w:rPr>
        <w:t>.</w:t>
      </w:r>
    </w:p>
    <w:p w14:paraId="3BF21583" w14:textId="77777777" w:rsidR="008650F7" w:rsidRDefault="008650F7" w:rsidP="008650F7">
      <w:pPr>
        <w:tabs>
          <w:tab w:val="center" w:pos="2127"/>
          <w:tab w:val="center" w:pos="7655"/>
        </w:tabs>
        <w:jc w:val="both"/>
        <w:rPr>
          <w:rFonts w:ascii="Arial" w:hAnsi="Arial" w:cs="Arial"/>
          <w:szCs w:val="24"/>
        </w:rPr>
      </w:pPr>
    </w:p>
    <w:p w14:paraId="51301FBA" w14:textId="77777777" w:rsidR="008650F7" w:rsidRPr="009267D3" w:rsidRDefault="008650F7" w:rsidP="008650F7">
      <w:pPr>
        <w:tabs>
          <w:tab w:val="center" w:pos="2127"/>
          <w:tab w:val="center" w:pos="7655"/>
        </w:tabs>
        <w:jc w:val="both"/>
        <w:rPr>
          <w:rFonts w:ascii="Arial" w:hAnsi="Arial" w:cs="Arial"/>
          <w:szCs w:val="24"/>
        </w:rPr>
      </w:pPr>
      <w:r w:rsidRPr="004449BD">
        <w:rPr>
          <w:rFonts w:ascii="Arial" w:hAnsi="Arial" w:cs="Arial"/>
          <w:b/>
          <w:bCs/>
          <w:color w:val="FF0000"/>
          <w:szCs w:val="24"/>
        </w:rPr>
        <w:t>OBS:</w:t>
      </w:r>
      <w:r>
        <w:rPr>
          <w:rFonts w:ascii="Arial" w:hAnsi="Arial" w:cs="Arial"/>
          <w:szCs w:val="24"/>
        </w:rPr>
        <w:t xml:space="preserve"> Os demais itens inerentes ao termo de referência deverão ser contemplados na Instrução de Serviço do DCA. </w:t>
      </w:r>
    </w:p>
    <w:p w14:paraId="3E3DF3F1" w14:textId="77777777" w:rsidR="008650F7" w:rsidRPr="00AF7284" w:rsidRDefault="008650F7" w:rsidP="008650F7">
      <w:pPr>
        <w:tabs>
          <w:tab w:val="center" w:pos="2127"/>
          <w:tab w:val="center" w:pos="7655"/>
        </w:tabs>
        <w:rPr>
          <w:rFonts w:ascii="Arial" w:hAnsi="Arial" w:cs="Arial"/>
          <w:szCs w:val="24"/>
        </w:rPr>
      </w:pPr>
    </w:p>
    <w:p w14:paraId="69C4486E" w14:textId="77777777" w:rsidR="008650F7" w:rsidRPr="00AF7284" w:rsidRDefault="008650F7" w:rsidP="008650F7">
      <w:pPr>
        <w:tabs>
          <w:tab w:val="center" w:pos="2127"/>
          <w:tab w:val="center" w:pos="7655"/>
        </w:tabs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175"/>
        <w:gridCol w:w="1285"/>
        <w:gridCol w:w="1404"/>
      </w:tblGrid>
      <w:tr w:rsidR="008650F7" w:rsidRPr="00D81B78" w14:paraId="455635EF" w14:textId="77777777" w:rsidTr="005F7340">
        <w:tc>
          <w:tcPr>
            <w:tcW w:w="6629" w:type="dxa"/>
            <w:gridSpan w:val="2"/>
            <w:shd w:val="clear" w:color="auto" w:fill="BDD6EE"/>
          </w:tcPr>
          <w:p w14:paraId="2A1B82AC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INFORMAR NO TR AS INFORMAÇÕES ABAIXO:</w:t>
            </w:r>
          </w:p>
        </w:tc>
        <w:tc>
          <w:tcPr>
            <w:tcW w:w="1404" w:type="dxa"/>
            <w:shd w:val="clear" w:color="auto" w:fill="BDD6EE"/>
          </w:tcPr>
          <w:p w14:paraId="7C70CABC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OBS</w:t>
            </w:r>
          </w:p>
        </w:tc>
        <w:tc>
          <w:tcPr>
            <w:tcW w:w="1275" w:type="dxa"/>
            <w:shd w:val="clear" w:color="auto" w:fill="BDD6EE"/>
          </w:tcPr>
          <w:p w14:paraId="0E1E8EBA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650F7" w:rsidRPr="00D81B78" w14:paraId="6B21B905" w14:textId="77777777" w:rsidTr="005F7340">
        <w:tc>
          <w:tcPr>
            <w:tcW w:w="675" w:type="dxa"/>
            <w:shd w:val="clear" w:color="auto" w:fill="BDD6EE"/>
          </w:tcPr>
          <w:p w14:paraId="175FECCA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560BC87D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Defina o objeto</w:t>
            </w:r>
          </w:p>
        </w:tc>
        <w:tc>
          <w:tcPr>
            <w:tcW w:w="1404" w:type="dxa"/>
            <w:shd w:val="clear" w:color="auto" w:fill="auto"/>
          </w:tcPr>
          <w:p w14:paraId="1D174BB6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C058F7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62DCAD7B" w14:textId="77777777" w:rsidTr="005F7340">
        <w:tc>
          <w:tcPr>
            <w:tcW w:w="675" w:type="dxa"/>
            <w:vMerge w:val="restart"/>
            <w:shd w:val="clear" w:color="auto" w:fill="BDD6EE"/>
          </w:tcPr>
          <w:p w14:paraId="07C3E4FD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14:paraId="01346E3E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Detalhar a execução do serviço:</w:t>
            </w:r>
          </w:p>
        </w:tc>
        <w:tc>
          <w:tcPr>
            <w:tcW w:w="1404" w:type="dxa"/>
            <w:shd w:val="clear" w:color="auto" w:fill="auto"/>
          </w:tcPr>
          <w:p w14:paraId="5375FA11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0074B32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249DBC3C" w14:textId="77777777" w:rsidTr="005F7340">
        <w:tc>
          <w:tcPr>
            <w:tcW w:w="675" w:type="dxa"/>
            <w:vMerge/>
            <w:shd w:val="clear" w:color="auto" w:fill="BDD6EE"/>
          </w:tcPr>
          <w:p w14:paraId="46F82C50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9C8D0BB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a) Captura dos pombos, ninhos, filhotes e ovos</w:t>
            </w:r>
          </w:p>
        </w:tc>
        <w:tc>
          <w:tcPr>
            <w:tcW w:w="1404" w:type="dxa"/>
            <w:shd w:val="clear" w:color="auto" w:fill="auto"/>
          </w:tcPr>
          <w:p w14:paraId="67FC5D57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95B06A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40134791" w14:textId="77777777" w:rsidTr="005F7340">
        <w:tc>
          <w:tcPr>
            <w:tcW w:w="675" w:type="dxa"/>
            <w:vMerge/>
            <w:shd w:val="clear" w:color="auto" w:fill="BDD6EE"/>
          </w:tcPr>
          <w:p w14:paraId="524B0896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3954493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b) Limpeza e higienização dos locais</w:t>
            </w:r>
          </w:p>
        </w:tc>
        <w:tc>
          <w:tcPr>
            <w:tcW w:w="1404" w:type="dxa"/>
            <w:shd w:val="clear" w:color="auto" w:fill="auto"/>
          </w:tcPr>
          <w:p w14:paraId="30748C54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382C97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6AC959E4" w14:textId="77777777" w:rsidTr="005F7340">
        <w:tc>
          <w:tcPr>
            <w:tcW w:w="675" w:type="dxa"/>
            <w:vMerge/>
            <w:shd w:val="clear" w:color="auto" w:fill="BDD6EE"/>
          </w:tcPr>
          <w:p w14:paraId="3EAD4DAF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8A1269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c) Pulverização e desinfecção contra piolhos e bactérias</w:t>
            </w:r>
          </w:p>
        </w:tc>
        <w:tc>
          <w:tcPr>
            <w:tcW w:w="1404" w:type="dxa"/>
            <w:shd w:val="clear" w:color="auto" w:fill="auto"/>
          </w:tcPr>
          <w:p w14:paraId="60F105D5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79A55B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3F84231E" w14:textId="77777777" w:rsidTr="005F7340">
        <w:tc>
          <w:tcPr>
            <w:tcW w:w="675" w:type="dxa"/>
            <w:vMerge/>
            <w:shd w:val="clear" w:color="auto" w:fill="BDD6EE"/>
          </w:tcPr>
          <w:p w14:paraId="498A64C2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D4833BA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d) Instalação de tela (ou espículas – a ser definido pelo Solicitante)</w:t>
            </w:r>
          </w:p>
        </w:tc>
        <w:tc>
          <w:tcPr>
            <w:tcW w:w="1404" w:type="dxa"/>
            <w:shd w:val="clear" w:color="auto" w:fill="auto"/>
          </w:tcPr>
          <w:p w14:paraId="35F54AD3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445BD8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3CF1C155" w14:textId="77777777" w:rsidTr="005F7340">
        <w:tc>
          <w:tcPr>
            <w:tcW w:w="675" w:type="dxa"/>
            <w:vMerge/>
            <w:shd w:val="clear" w:color="auto" w:fill="BDD6EE"/>
          </w:tcPr>
          <w:p w14:paraId="4B4411D6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D6D13B7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e) Como se dará a remoção</w:t>
            </w:r>
          </w:p>
        </w:tc>
        <w:tc>
          <w:tcPr>
            <w:tcW w:w="1404" w:type="dxa"/>
            <w:shd w:val="clear" w:color="auto" w:fill="auto"/>
          </w:tcPr>
          <w:p w14:paraId="2C9A0635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BECF7F8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539B9946" w14:textId="77777777" w:rsidTr="005F7340">
        <w:tc>
          <w:tcPr>
            <w:tcW w:w="675" w:type="dxa"/>
            <w:vMerge/>
            <w:shd w:val="clear" w:color="auto" w:fill="BDD6EE"/>
          </w:tcPr>
          <w:p w14:paraId="2192A45C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1B82608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f) Como se dará a pulverização</w:t>
            </w:r>
          </w:p>
        </w:tc>
        <w:tc>
          <w:tcPr>
            <w:tcW w:w="1404" w:type="dxa"/>
            <w:shd w:val="clear" w:color="auto" w:fill="auto"/>
          </w:tcPr>
          <w:p w14:paraId="6097B4C1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FE44A1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715A980F" w14:textId="77777777" w:rsidTr="005F7340">
        <w:tc>
          <w:tcPr>
            <w:tcW w:w="675" w:type="dxa"/>
            <w:vMerge/>
            <w:shd w:val="clear" w:color="auto" w:fill="BDD6EE"/>
          </w:tcPr>
          <w:p w14:paraId="1353E288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426358E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g) Como se dará o transporte</w:t>
            </w:r>
          </w:p>
        </w:tc>
        <w:tc>
          <w:tcPr>
            <w:tcW w:w="1404" w:type="dxa"/>
            <w:shd w:val="clear" w:color="auto" w:fill="auto"/>
          </w:tcPr>
          <w:p w14:paraId="18E13A44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850697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7480944D" w14:textId="77777777" w:rsidTr="005F7340">
        <w:tc>
          <w:tcPr>
            <w:tcW w:w="675" w:type="dxa"/>
            <w:vMerge/>
            <w:shd w:val="clear" w:color="auto" w:fill="BDD6EE"/>
          </w:tcPr>
          <w:p w14:paraId="3B88630C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A4C96E7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D81B78">
              <w:rPr>
                <w:rFonts w:ascii="Arial" w:hAnsi="Arial" w:cs="Arial"/>
                <w:sz w:val="22"/>
                <w:szCs w:val="22"/>
              </w:rPr>
              <w:t>h) Como se dará a soltura</w:t>
            </w:r>
          </w:p>
        </w:tc>
        <w:tc>
          <w:tcPr>
            <w:tcW w:w="1404" w:type="dxa"/>
            <w:shd w:val="clear" w:color="auto" w:fill="auto"/>
          </w:tcPr>
          <w:p w14:paraId="67460A0F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FCE241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323FED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8650F7" w:rsidRPr="00D81B78" w14:paraId="4B9212FE" w14:textId="77777777" w:rsidTr="005F7340">
        <w:tc>
          <w:tcPr>
            <w:tcW w:w="675" w:type="dxa"/>
            <w:shd w:val="clear" w:color="auto" w:fill="BDD6EE"/>
          </w:tcPr>
          <w:p w14:paraId="03C65320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14:paraId="6A6F9D8F" w14:textId="1C070D09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Outros (demais informações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à</w:t>
            </w:r>
            <w:r>
              <w:rPr>
                <w:rFonts w:ascii="Arial" w:hAnsi="Arial" w:cs="Arial"/>
                <w:sz w:val="22"/>
                <w:szCs w:val="22"/>
              </w:rPr>
              <w:t xml:space="preserve"> especificação técnica que julgar necessário).</w:t>
            </w:r>
          </w:p>
        </w:tc>
        <w:tc>
          <w:tcPr>
            <w:tcW w:w="1404" w:type="dxa"/>
            <w:shd w:val="clear" w:color="auto" w:fill="auto"/>
          </w:tcPr>
          <w:p w14:paraId="56FC53DC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2A01C1" w14:textId="77777777" w:rsidR="008650F7" w:rsidRPr="00D81B78" w:rsidRDefault="008650F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6A1FF0F5" w14:textId="77777777" w:rsidR="008650F7" w:rsidRDefault="008650F7"/>
    <w:sectPr w:rsidR="008650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9E6F" w14:textId="77777777" w:rsidR="009801DF" w:rsidRDefault="009801DF" w:rsidP="008650F7">
      <w:r>
        <w:separator/>
      </w:r>
    </w:p>
  </w:endnote>
  <w:endnote w:type="continuationSeparator" w:id="0">
    <w:p w14:paraId="4BE4DED1" w14:textId="77777777" w:rsidR="009801DF" w:rsidRDefault="009801DF" w:rsidP="0086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00F11" w14:textId="77777777" w:rsidR="008650F7" w:rsidRPr="008315ED" w:rsidRDefault="008650F7" w:rsidP="008650F7">
    <w:pPr>
      <w:pBdr>
        <w:top w:val="single" w:sz="4" w:space="1" w:color="auto"/>
      </w:pBdr>
      <w:spacing w:line="276" w:lineRule="auto"/>
      <w:jc w:val="center"/>
      <w:rPr>
        <w:rFonts w:ascii="Verdana" w:hAnsi="Verdana"/>
        <w:color w:val="880E1B"/>
        <w:sz w:val="16"/>
        <w:szCs w:val="16"/>
      </w:rPr>
    </w:pPr>
    <w:r>
      <w:tab/>
    </w:r>
    <w:r w:rsidRPr="008315ED">
      <w:rPr>
        <w:rFonts w:ascii="Verdana" w:hAnsi="Verdana"/>
        <w:color w:val="880E1B"/>
        <w:sz w:val="16"/>
        <w:szCs w:val="16"/>
      </w:rPr>
      <w:t>www.centropaulasouza.sp.gov.br</w:t>
    </w:r>
  </w:p>
  <w:p w14:paraId="25049F4B" w14:textId="59CEECA5" w:rsidR="008650F7" w:rsidRDefault="008650F7" w:rsidP="008650F7">
    <w:pPr>
      <w:pStyle w:val="Rodap"/>
      <w:tabs>
        <w:tab w:val="clear" w:pos="4252"/>
        <w:tab w:val="clear" w:pos="8504"/>
        <w:tab w:val="left" w:pos="2444"/>
      </w:tabs>
    </w:pPr>
    <w:r w:rsidRPr="008315ED">
      <w:rPr>
        <w:rFonts w:ascii="Verdana" w:hAnsi="Verdana"/>
        <w:color w:val="272727"/>
        <w:sz w:val="16"/>
        <w:szCs w:val="16"/>
      </w:rPr>
      <w:t>Rua dos Andradas, 140 • Santa Ifigênia • 01208-000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6B5B" w14:textId="77777777" w:rsidR="009801DF" w:rsidRDefault="009801DF" w:rsidP="008650F7">
      <w:r>
        <w:separator/>
      </w:r>
    </w:p>
  </w:footnote>
  <w:footnote w:type="continuationSeparator" w:id="0">
    <w:p w14:paraId="6C353022" w14:textId="77777777" w:rsidR="009801DF" w:rsidRDefault="009801DF" w:rsidP="0086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CC91" w14:textId="20DA9FFA" w:rsidR="008650F7" w:rsidRDefault="008650F7" w:rsidP="008650F7">
    <w:pPr>
      <w:tabs>
        <w:tab w:val="left" w:pos="3540"/>
      </w:tabs>
      <w:jc w:val="center"/>
      <w:rPr>
        <w:b/>
        <w:sz w:val="12"/>
        <w:szCs w:val="12"/>
      </w:rPr>
    </w:pPr>
    <w:r w:rsidRPr="00E451E4">
      <w:rPr>
        <w:noProof/>
        <w:sz w:val="16"/>
        <w:szCs w:val="16"/>
      </w:rPr>
      <w:drawing>
        <wp:inline distT="0" distB="0" distL="0" distR="0" wp14:anchorId="2E60CBD1" wp14:editId="735BB924">
          <wp:extent cx="2408555" cy="9404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FC6FE" w14:textId="77777777" w:rsidR="008650F7" w:rsidRPr="008566A5" w:rsidRDefault="008650F7" w:rsidP="008650F7">
    <w:pPr>
      <w:pBdr>
        <w:top w:val="single" w:sz="4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  <w:r w:rsidRPr="008566A5">
      <w:rPr>
        <w:rFonts w:ascii="Verdana" w:hAnsi="Verdana"/>
        <w:b/>
        <w:color w:val="880E1B"/>
      </w:rPr>
      <w:t>Administração Central</w:t>
    </w:r>
  </w:p>
  <w:p w14:paraId="01B1E2D5" w14:textId="77777777" w:rsidR="008650F7" w:rsidRDefault="008650F7" w:rsidP="008650F7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Departamento de Material e Patrimônio</w:t>
    </w:r>
  </w:p>
  <w:p w14:paraId="2057AFB7" w14:textId="77777777" w:rsidR="008650F7" w:rsidRDefault="008650F7" w:rsidP="008650F7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Divisão de Normas e Especificação Técnica</w:t>
    </w:r>
  </w:p>
  <w:p w14:paraId="7F25C4D0" w14:textId="77777777" w:rsidR="008650F7" w:rsidRDefault="008650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F7"/>
    <w:rsid w:val="008650F7"/>
    <w:rsid w:val="009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696A"/>
  <w15:chartTrackingRefBased/>
  <w15:docId w15:val="{C327DD5A-746F-486F-A082-AFBD4B4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0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0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8650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650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2021-07-22T16:21:00Z</dcterms:created>
  <dcterms:modified xsi:type="dcterms:W3CDTF">2021-07-22T16:22:00Z</dcterms:modified>
</cp:coreProperties>
</file>