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A293" w14:textId="77777777" w:rsidR="00793A02" w:rsidRPr="00865DF4" w:rsidRDefault="00793A02" w:rsidP="00793A02">
      <w:pPr>
        <w:spacing w:after="200" w:line="276" w:lineRule="auto"/>
        <w:rPr>
          <w:rFonts w:asciiTheme="minorHAnsi" w:eastAsiaTheme="minorHAnsi" w:hAnsiTheme="minorHAnsi" w:cstheme="minorHAnsi"/>
          <w:color w:val="000000"/>
          <w:sz w:val="21"/>
          <w:szCs w:val="21"/>
          <w:lang w:eastAsia="en-US"/>
        </w:rPr>
      </w:pPr>
    </w:p>
    <w:p w14:paraId="0B01A9DD" w14:textId="77777777" w:rsidR="00793A02" w:rsidRPr="00F02851" w:rsidRDefault="00793A02" w:rsidP="00793A02">
      <w:pPr>
        <w:pStyle w:val="Ttulo5"/>
        <w:spacing w:line="360" w:lineRule="auto"/>
        <w:jc w:val="center"/>
        <w:rPr>
          <w:rFonts w:asciiTheme="minorHAnsi" w:hAnsiTheme="minorHAnsi" w:cstheme="minorHAnsi"/>
          <w:b/>
          <w:color w:val="auto"/>
          <w:sz w:val="21"/>
          <w:szCs w:val="21"/>
        </w:rPr>
      </w:pPr>
      <w:bookmarkStart w:id="0" w:name="OLE_LINK6"/>
      <w:bookmarkStart w:id="1" w:name="OLE_LINK4"/>
      <w:bookmarkStart w:id="2" w:name="OLE_LINK8"/>
      <w:r w:rsidRPr="00F02851">
        <w:rPr>
          <w:rFonts w:asciiTheme="minorHAnsi" w:hAnsiTheme="minorHAnsi" w:cstheme="minorHAnsi"/>
          <w:b/>
          <w:color w:val="auto"/>
          <w:sz w:val="21"/>
          <w:szCs w:val="21"/>
        </w:rPr>
        <w:t>AVISO DE ABERTURA DE LICITAÇÃO</w:t>
      </w:r>
    </w:p>
    <w:p w14:paraId="59DE2933" w14:textId="77777777" w:rsidR="00793A02" w:rsidRPr="00865DF4" w:rsidRDefault="00793A02" w:rsidP="00793A02">
      <w:pPr>
        <w:rPr>
          <w:rFonts w:asciiTheme="minorHAnsi" w:hAnsiTheme="minorHAnsi" w:cstheme="minorHAnsi"/>
          <w:sz w:val="21"/>
          <w:szCs w:val="21"/>
        </w:rPr>
      </w:pPr>
    </w:p>
    <w:p w14:paraId="3ADF5FEC" w14:textId="77777777" w:rsidR="00793A02" w:rsidRPr="00865DF4" w:rsidRDefault="00793A02" w:rsidP="00793A02">
      <w:pPr>
        <w:rPr>
          <w:rFonts w:asciiTheme="minorHAnsi" w:hAnsiTheme="minorHAnsi" w:cstheme="minorHAnsi"/>
          <w:sz w:val="21"/>
          <w:szCs w:val="21"/>
        </w:rPr>
      </w:pPr>
    </w:p>
    <w:p w14:paraId="266FA4C5" w14:textId="77777777" w:rsidR="00793A02" w:rsidRPr="00865DF4" w:rsidRDefault="00793A02" w:rsidP="00793A02">
      <w:pPr>
        <w:rPr>
          <w:rFonts w:asciiTheme="minorHAnsi" w:hAnsiTheme="minorHAnsi" w:cstheme="minorHAnsi"/>
          <w:sz w:val="21"/>
          <w:szCs w:val="21"/>
        </w:rPr>
      </w:pPr>
    </w:p>
    <w:p w14:paraId="2410F0B6" w14:textId="77777777" w:rsidR="00793A02" w:rsidRPr="00865DF4" w:rsidRDefault="00793A02" w:rsidP="00793A02">
      <w:pPr>
        <w:rPr>
          <w:rFonts w:asciiTheme="minorHAnsi" w:hAnsiTheme="minorHAnsi" w:cstheme="minorHAnsi"/>
          <w:sz w:val="21"/>
          <w:szCs w:val="21"/>
        </w:rPr>
      </w:pPr>
    </w:p>
    <w:p w14:paraId="38EF331C" w14:textId="77777777" w:rsidR="00793A02" w:rsidRPr="00865DF4" w:rsidRDefault="00793A02" w:rsidP="00793A02">
      <w:pPr>
        <w:rPr>
          <w:rFonts w:asciiTheme="minorHAnsi" w:hAnsiTheme="minorHAnsi" w:cstheme="minorHAnsi"/>
          <w:sz w:val="21"/>
          <w:szCs w:val="21"/>
        </w:rPr>
      </w:pPr>
    </w:p>
    <w:p w14:paraId="4B888D77" w14:textId="77777777" w:rsidR="00793A02" w:rsidRPr="00865DF4" w:rsidRDefault="00793A02" w:rsidP="00793A02">
      <w:pPr>
        <w:rPr>
          <w:rFonts w:asciiTheme="minorHAnsi" w:hAnsiTheme="minorHAnsi" w:cstheme="minorHAnsi"/>
          <w:sz w:val="21"/>
          <w:szCs w:val="21"/>
        </w:rPr>
      </w:pPr>
    </w:p>
    <w:p w14:paraId="50A7F555" w14:textId="77777777" w:rsidR="00793A02" w:rsidRPr="00865DF4" w:rsidRDefault="00793A02" w:rsidP="00793A02">
      <w:pPr>
        <w:rPr>
          <w:rFonts w:asciiTheme="minorHAnsi" w:hAnsiTheme="minorHAnsi" w:cstheme="minorHAnsi"/>
          <w:sz w:val="21"/>
          <w:szCs w:val="21"/>
        </w:rPr>
      </w:pPr>
    </w:p>
    <w:p w14:paraId="567B9552" w14:textId="77777777" w:rsidR="00793A02" w:rsidRPr="00865DF4" w:rsidRDefault="00793A02" w:rsidP="00793A02">
      <w:pPr>
        <w:spacing w:line="360" w:lineRule="auto"/>
        <w:ind w:firstLine="567"/>
        <w:jc w:val="both"/>
        <w:rPr>
          <w:rFonts w:asciiTheme="minorHAnsi" w:hAnsiTheme="minorHAnsi" w:cstheme="minorHAnsi"/>
          <w:sz w:val="21"/>
          <w:szCs w:val="21"/>
        </w:rPr>
      </w:pPr>
      <w:bookmarkStart w:id="3" w:name="OLE_LINK5"/>
      <w:r w:rsidRPr="00865DF4">
        <w:rPr>
          <w:rFonts w:asciiTheme="minorHAnsi" w:hAnsiTheme="minorHAnsi" w:cstheme="minorHAnsi"/>
          <w:sz w:val="21"/>
          <w:szCs w:val="21"/>
        </w:rPr>
        <w:t xml:space="preserve">Acha-se aberta na </w:t>
      </w:r>
      <w:r>
        <w:rPr>
          <w:rFonts w:asciiTheme="minorHAnsi" w:hAnsiTheme="minorHAnsi" w:cstheme="minorHAnsi"/>
          <w:b/>
          <w:sz w:val="21"/>
          <w:szCs w:val="21"/>
        </w:rPr>
        <w:t>FATEC JAHU</w:t>
      </w:r>
      <w:r w:rsidRPr="00865DF4">
        <w:rPr>
          <w:rFonts w:asciiTheme="minorHAnsi" w:hAnsiTheme="minorHAnsi" w:cstheme="minorHAnsi"/>
          <w:sz w:val="21"/>
          <w:szCs w:val="21"/>
        </w:rPr>
        <w:t xml:space="preserve">, licitação na modalidade de </w:t>
      </w:r>
      <w:r w:rsidRPr="00865DF4">
        <w:rPr>
          <w:rFonts w:asciiTheme="minorHAnsi" w:hAnsiTheme="minorHAnsi" w:cstheme="minorHAnsi"/>
          <w:b/>
          <w:sz w:val="21"/>
          <w:szCs w:val="21"/>
        </w:rPr>
        <w:t>CONCORRENCIA PÚBLICA</w:t>
      </w:r>
      <w:r w:rsidRPr="00865DF4">
        <w:rPr>
          <w:rFonts w:asciiTheme="minorHAnsi" w:hAnsiTheme="minorHAnsi" w:cstheme="minorHAnsi"/>
          <w:sz w:val="21"/>
          <w:szCs w:val="21"/>
        </w:rPr>
        <w:t xml:space="preserve">, que visa </w:t>
      </w:r>
      <w:r w:rsidRPr="00865DF4">
        <w:rPr>
          <w:rFonts w:asciiTheme="minorHAnsi" w:hAnsiTheme="minorHAnsi" w:cstheme="minorHAnsi"/>
          <w:bCs/>
          <w:sz w:val="21"/>
          <w:szCs w:val="21"/>
          <w:lang w:val="pt-PT"/>
        </w:rPr>
        <w:t xml:space="preserve">A </w:t>
      </w:r>
      <w:r w:rsidRPr="00865DF4">
        <w:rPr>
          <w:rFonts w:asciiTheme="minorHAnsi" w:hAnsiTheme="minorHAnsi" w:cstheme="minorHAnsi"/>
          <w:b/>
          <w:bCs/>
          <w:sz w:val="21"/>
          <w:szCs w:val="21"/>
          <w:lang w:val="pt-PT"/>
        </w:rPr>
        <w:t xml:space="preserve">OUTORGA DE PERMISSÃO DE USO REMUNERADA, DE ÁREA ESPECIFICA DESTINADA À EXPLORAÇÃO DE SERVIÇOS DE CANTINA ESCOLAR SITUADA NAS DEPENDÊNCIAS DA </w:t>
      </w:r>
      <w:r>
        <w:rPr>
          <w:rFonts w:asciiTheme="minorHAnsi" w:hAnsiTheme="minorHAnsi" w:cstheme="minorHAnsi"/>
          <w:b/>
          <w:bCs/>
          <w:sz w:val="21"/>
          <w:szCs w:val="21"/>
          <w:lang w:val="pt-PT"/>
        </w:rPr>
        <w:t>FATEC JAHU</w:t>
      </w:r>
      <w:r w:rsidRPr="00865DF4">
        <w:rPr>
          <w:rFonts w:asciiTheme="minorHAnsi" w:hAnsiTheme="minorHAnsi" w:cstheme="minorHAnsi"/>
          <w:sz w:val="21"/>
          <w:szCs w:val="21"/>
        </w:rPr>
        <w:t xml:space="preserve"> cujo Edital, na integra, poderá ser consultado e adquirido na Diretoria de Serviços, na </w:t>
      </w:r>
      <w:r>
        <w:rPr>
          <w:rFonts w:asciiTheme="minorHAnsi" w:hAnsiTheme="minorHAnsi" w:cstheme="minorHAnsi"/>
          <w:b/>
          <w:sz w:val="21"/>
          <w:szCs w:val="21"/>
        </w:rPr>
        <w:t>RUA FREI GALVÃO, S/N - JD. PEDRO OMETTO - JAÚ - SP - CEP 17212-650</w:t>
      </w:r>
      <w:r w:rsidRPr="00865DF4">
        <w:rPr>
          <w:rFonts w:asciiTheme="minorHAnsi" w:hAnsiTheme="minorHAnsi" w:cstheme="minorHAnsi"/>
          <w:b/>
          <w:sz w:val="21"/>
          <w:szCs w:val="21"/>
        </w:rPr>
        <w:t xml:space="preserve">, TEL./FAX </w:t>
      </w:r>
      <w:r>
        <w:rPr>
          <w:rFonts w:asciiTheme="minorHAnsi" w:hAnsiTheme="minorHAnsi" w:cstheme="minorHAnsi"/>
          <w:b/>
          <w:sz w:val="21"/>
          <w:szCs w:val="21"/>
        </w:rPr>
        <w:t>(14) 3622-8280</w:t>
      </w:r>
      <w:r w:rsidRPr="00865DF4">
        <w:rPr>
          <w:rFonts w:asciiTheme="minorHAnsi" w:hAnsiTheme="minorHAnsi" w:cstheme="minorHAnsi"/>
          <w:sz w:val="21"/>
          <w:szCs w:val="21"/>
        </w:rPr>
        <w:t xml:space="preserve">, no período compreendido </w:t>
      </w:r>
      <w:r w:rsidRPr="00653C7E">
        <w:rPr>
          <w:rFonts w:asciiTheme="minorHAnsi" w:hAnsiTheme="minorHAnsi" w:cstheme="minorHAnsi"/>
          <w:sz w:val="21"/>
          <w:szCs w:val="21"/>
        </w:rPr>
        <w:t>entre 27/07/2020 à 28/08/2020</w:t>
      </w:r>
      <w:r w:rsidRPr="00865DF4">
        <w:rPr>
          <w:rFonts w:asciiTheme="minorHAnsi" w:hAnsiTheme="minorHAnsi" w:cstheme="minorHAnsi"/>
          <w:sz w:val="21"/>
          <w:szCs w:val="21"/>
        </w:rPr>
        <w:t>, das</w:t>
      </w:r>
      <w:r w:rsidRPr="00865DF4">
        <w:rPr>
          <w:rFonts w:asciiTheme="minorHAnsi" w:hAnsiTheme="minorHAnsi" w:cstheme="minorHAnsi"/>
          <w:b/>
          <w:sz w:val="21"/>
          <w:szCs w:val="21"/>
        </w:rPr>
        <w:t xml:space="preserve"> 09:00 às 12:00 horas e das 14:00 às 16:00 horas</w:t>
      </w:r>
      <w:r w:rsidRPr="00865DF4">
        <w:rPr>
          <w:rFonts w:asciiTheme="minorHAnsi" w:hAnsiTheme="minorHAnsi" w:cstheme="minorHAnsi"/>
          <w:sz w:val="21"/>
          <w:szCs w:val="21"/>
        </w:rPr>
        <w:t xml:space="preserve">. A entrega dos envelopes e abertura do certame será realizada, no mesmo local, no dia e hora conforme segue: Concorrência Pública nº </w:t>
      </w:r>
      <w:r>
        <w:rPr>
          <w:rFonts w:asciiTheme="minorHAnsi" w:hAnsiTheme="minorHAnsi" w:cstheme="minorHAnsi"/>
          <w:sz w:val="21"/>
          <w:szCs w:val="21"/>
        </w:rPr>
        <w:t>004/2020</w:t>
      </w:r>
      <w:r w:rsidRPr="00865DF4">
        <w:rPr>
          <w:rFonts w:asciiTheme="minorHAnsi" w:hAnsiTheme="minorHAnsi" w:cstheme="minorHAnsi"/>
          <w:sz w:val="21"/>
          <w:szCs w:val="21"/>
        </w:rPr>
        <w:t xml:space="preserve">, Processo </w:t>
      </w:r>
      <w:r>
        <w:rPr>
          <w:rFonts w:asciiTheme="minorHAnsi" w:hAnsiTheme="minorHAnsi" w:cstheme="minorHAnsi"/>
          <w:sz w:val="21"/>
          <w:szCs w:val="21"/>
        </w:rPr>
        <w:t>723877/20</w:t>
      </w:r>
      <w:r w:rsidRPr="00865DF4">
        <w:rPr>
          <w:rFonts w:asciiTheme="minorHAnsi" w:hAnsiTheme="minorHAnsi" w:cstheme="minorHAnsi"/>
          <w:sz w:val="21"/>
          <w:szCs w:val="21"/>
        </w:rPr>
        <w:t xml:space="preserve">20, entrega dos envelopes das </w:t>
      </w:r>
      <w:r w:rsidRPr="008D163E">
        <w:rPr>
          <w:rFonts w:asciiTheme="minorHAnsi" w:hAnsiTheme="minorHAnsi" w:cstheme="minorHAnsi"/>
          <w:sz w:val="21"/>
          <w:szCs w:val="21"/>
        </w:rPr>
        <w:t>08:00 às 09:30 horas do dia 04/09/2020, e, abertura às 10</w:t>
      </w:r>
      <w:r>
        <w:rPr>
          <w:rFonts w:asciiTheme="minorHAnsi" w:hAnsiTheme="minorHAnsi" w:cstheme="minorHAnsi"/>
          <w:sz w:val="21"/>
          <w:szCs w:val="21"/>
        </w:rPr>
        <w:t>:00 horas</w:t>
      </w:r>
      <w:r w:rsidRPr="008D163E">
        <w:rPr>
          <w:rFonts w:asciiTheme="minorHAnsi" w:hAnsiTheme="minorHAnsi" w:cstheme="minorHAnsi"/>
          <w:sz w:val="21"/>
          <w:szCs w:val="21"/>
        </w:rPr>
        <w:t>.</w:t>
      </w:r>
      <w:r w:rsidRPr="00865DF4">
        <w:rPr>
          <w:rFonts w:asciiTheme="minorHAnsi" w:hAnsiTheme="minorHAnsi" w:cstheme="minorHAnsi"/>
          <w:sz w:val="21"/>
          <w:szCs w:val="21"/>
        </w:rPr>
        <w:t xml:space="preserve"> O Edital </w:t>
      </w:r>
      <w:proofErr w:type="spellStart"/>
      <w:r w:rsidRPr="00865DF4">
        <w:rPr>
          <w:rFonts w:asciiTheme="minorHAnsi" w:hAnsiTheme="minorHAnsi" w:cstheme="minorHAnsi"/>
          <w:sz w:val="21"/>
          <w:szCs w:val="21"/>
        </w:rPr>
        <w:t>na</w:t>
      </w:r>
      <w:proofErr w:type="spellEnd"/>
      <w:r w:rsidRPr="00865DF4">
        <w:rPr>
          <w:rFonts w:asciiTheme="minorHAnsi" w:hAnsiTheme="minorHAnsi" w:cstheme="minorHAnsi"/>
          <w:sz w:val="21"/>
          <w:szCs w:val="21"/>
        </w:rPr>
        <w:t xml:space="preserve"> integra, também estará disponível para consulta e/ou retirado no site </w:t>
      </w:r>
      <w:hyperlink r:id="rId8" w:history="1">
        <w:r w:rsidRPr="00865DF4">
          <w:rPr>
            <w:rStyle w:val="Hyperlink"/>
            <w:rFonts w:asciiTheme="minorHAnsi" w:hAnsiTheme="minorHAnsi" w:cstheme="minorHAnsi"/>
            <w:sz w:val="21"/>
            <w:szCs w:val="21"/>
          </w:rPr>
          <w:t>http://www.cps.sp.gov.br/licitacoes/concorrencia-publica/</w:t>
        </w:r>
      </w:hyperlink>
      <w:r w:rsidRPr="00865DF4">
        <w:rPr>
          <w:rFonts w:asciiTheme="minorHAnsi" w:hAnsiTheme="minorHAnsi" w:cstheme="minorHAnsi"/>
          <w:sz w:val="21"/>
          <w:szCs w:val="21"/>
        </w:rPr>
        <w:t>.</w:t>
      </w:r>
    </w:p>
    <w:p w14:paraId="5E1C43A7"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7D5C47D7"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583CEBB4" w14:textId="77777777" w:rsidR="00793A02" w:rsidRPr="00865DF4" w:rsidRDefault="00793A02" w:rsidP="00793A02">
      <w:pPr>
        <w:spacing w:line="360" w:lineRule="auto"/>
        <w:ind w:firstLine="567"/>
        <w:jc w:val="right"/>
        <w:rPr>
          <w:rFonts w:asciiTheme="minorHAnsi" w:hAnsiTheme="minorHAnsi" w:cstheme="minorHAnsi"/>
          <w:sz w:val="21"/>
          <w:szCs w:val="21"/>
        </w:rPr>
      </w:pPr>
      <w:r w:rsidRPr="00C842C2">
        <w:rPr>
          <w:rFonts w:asciiTheme="minorHAnsi" w:hAnsiTheme="minorHAnsi" w:cstheme="minorHAnsi"/>
          <w:sz w:val="21"/>
          <w:szCs w:val="21"/>
        </w:rPr>
        <w:t xml:space="preserve">São Paulo, </w:t>
      </w:r>
      <w:r>
        <w:rPr>
          <w:rFonts w:asciiTheme="minorHAnsi" w:hAnsiTheme="minorHAnsi" w:cstheme="minorHAnsi"/>
          <w:sz w:val="21"/>
          <w:szCs w:val="21"/>
        </w:rPr>
        <w:t>09</w:t>
      </w:r>
      <w:r w:rsidRPr="00C842C2">
        <w:rPr>
          <w:rFonts w:asciiTheme="minorHAnsi" w:hAnsiTheme="minorHAnsi" w:cstheme="minorHAnsi"/>
          <w:sz w:val="21"/>
          <w:szCs w:val="21"/>
        </w:rPr>
        <w:t xml:space="preserve"> de </w:t>
      </w:r>
      <w:r>
        <w:rPr>
          <w:rFonts w:asciiTheme="minorHAnsi" w:hAnsiTheme="minorHAnsi" w:cstheme="minorHAnsi"/>
          <w:sz w:val="21"/>
          <w:szCs w:val="21"/>
        </w:rPr>
        <w:t>julho</w:t>
      </w:r>
      <w:r w:rsidRPr="00C842C2">
        <w:rPr>
          <w:rFonts w:asciiTheme="minorHAnsi" w:hAnsiTheme="minorHAnsi" w:cstheme="minorHAnsi"/>
          <w:sz w:val="21"/>
          <w:szCs w:val="21"/>
        </w:rPr>
        <w:t xml:space="preserve"> de 2020</w:t>
      </w:r>
    </w:p>
    <w:p w14:paraId="342B481C"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7B7A2D57"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192A5446"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07EFCA0A" w14:textId="77777777" w:rsidR="00793A02" w:rsidRPr="00865DF4" w:rsidRDefault="00793A02" w:rsidP="00793A02">
      <w:pPr>
        <w:spacing w:line="360" w:lineRule="auto"/>
        <w:ind w:firstLine="567"/>
        <w:jc w:val="right"/>
        <w:rPr>
          <w:rFonts w:asciiTheme="minorHAnsi" w:hAnsiTheme="minorHAnsi" w:cstheme="minorHAnsi"/>
          <w:sz w:val="21"/>
          <w:szCs w:val="21"/>
        </w:rPr>
      </w:pPr>
    </w:p>
    <w:p w14:paraId="1526957C" w14:textId="77777777" w:rsidR="00793A02" w:rsidRPr="00865DF4" w:rsidRDefault="00793A02" w:rsidP="00793A02">
      <w:pPr>
        <w:ind w:left="5387"/>
        <w:jc w:val="center"/>
        <w:rPr>
          <w:rFonts w:asciiTheme="minorHAnsi" w:hAnsiTheme="minorHAnsi" w:cstheme="minorHAnsi"/>
          <w:b/>
          <w:sz w:val="21"/>
          <w:szCs w:val="21"/>
        </w:rPr>
      </w:pPr>
      <w:r w:rsidRPr="00865DF4">
        <w:rPr>
          <w:rFonts w:asciiTheme="minorHAnsi" w:hAnsiTheme="minorHAnsi" w:cstheme="minorHAnsi"/>
          <w:b/>
          <w:sz w:val="21"/>
          <w:szCs w:val="21"/>
        </w:rPr>
        <w:t>LAURA M. J. LAGANÁ</w:t>
      </w:r>
    </w:p>
    <w:p w14:paraId="04418433" w14:textId="77777777" w:rsidR="00793A02" w:rsidRPr="00865DF4" w:rsidRDefault="00793A02" w:rsidP="00793A02">
      <w:pPr>
        <w:ind w:left="5387"/>
        <w:jc w:val="center"/>
        <w:rPr>
          <w:rFonts w:asciiTheme="minorHAnsi" w:hAnsiTheme="minorHAnsi" w:cstheme="minorHAnsi"/>
          <w:sz w:val="21"/>
          <w:szCs w:val="21"/>
        </w:rPr>
      </w:pPr>
      <w:r w:rsidRPr="00865DF4">
        <w:rPr>
          <w:rFonts w:asciiTheme="minorHAnsi" w:hAnsiTheme="minorHAnsi" w:cstheme="minorHAnsi"/>
          <w:sz w:val="21"/>
          <w:szCs w:val="21"/>
        </w:rPr>
        <w:t>Diretora Superintendente</w:t>
      </w:r>
      <w:bookmarkEnd w:id="0"/>
      <w:bookmarkEnd w:id="1"/>
      <w:bookmarkEnd w:id="2"/>
      <w:bookmarkEnd w:id="3"/>
    </w:p>
    <w:p w14:paraId="60795D4F" w14:textId="77777777" w:rsidR="00793A02" w:rsidRPr="00865DF4" w:rsidRDefault="00793A02" w:rsidP="00793A02">
      <w:pPr>
        <w:spacing w:after="200" w:line="276" w:lineRule="auto"/>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br w:type="page"/>
      </w:r>
    </w:p>
    <w:p w14:paraId="2AFD962A"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5D768367"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269BDE76" w14:textId="77777777" w:rsidR="00793A02" w:rsidRPr="00C842C2"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r w:rsidRPr="00C842C2">
        <w:rPr>
          <w:rFonts w:asciiTheme="minorHAnsi" w:eastAsiaTheme="minorHAnsi" w:hAnsiTheme="minorHAnsi" w:cstheme="minorHAnsi"/>
          <w:b/>
          <w:color w:val="000000"/>
          <w:sz w:val="21"/>
          <w:szCs w:val="21"/>
          <w:lang w:eastAsia="en-US"/>
        </w:rPr>
        <w:t xml:space="preserve">Concorrência nº </w:t>
      </w:r>
      <w:r>
        <w:rPr>
          <w:rFonts w:asciiTheme="minorHAnsi" w:eastAsiaTheme="minorHAnsi" w:hAnsiTheme="minorHAnsi" w:cstheme="minorHAnsi"/>
          <w:b/>
          <w:color w:val="000000"/>
          <w:sz w:val="21"/>
          <w:szCs w:val="21"/>
          <w:lang w:eastAsia="en-US"/>
        </w:rPr>
        <w:t>004/2020</w:t>
      </w:r>
    </w:p>
    <w:p w14:paraId="44B218C1" w14:textId="77777777" w:rsidR="00793A02" w:rsidRPr="00C842C2"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p>
    <w:p w14:paraId="7F6C6D51" w14:textId="77777777" w:rsidR="00793A02" w:rsidRPr="00C842C2"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r w:rsidRPr="00C842C2">
        <w:rPr>
          <w:rFonts w:asciiTheme="minorHAnsi" w:eastAsiaTheme="minorHAnsi" w:hAnsiTheme="minorHAnsi" w:cstheme="minorHAnsi"/>
          <w:b/>
          <w:color w:val="000000"/>
          <w:sz w:val="21"/>
          <w:szCs w:val="21"/>
          <w:lang w:eastAsia="en-US"/>
        </w:rPr>
        <w:t xml:space="preserve">Processo nº </w:t>
      </w:r>
      <w:r>
        <w:rPr>
          <w:rFonts w:asciiTheme="minorHAnsi" w:eastAsiaTheme="minorHAnsi" w:hAnsiTheme="minorHAnsi" w:cstheme="minorHAnsi"/>
          <w:b/>
          <w:color w:val="000000"/>
          <w:sz w:val="21"/>
          <w:szCs w:val="21"/>
          <w:lang w:eastAsia="en-US"/>
        </w:rPr>
        <w:t>723877/2020</w:t>
      </w:r>
    </w:p>
    <w:p w14:paraId="7DAAA805" w14:textId="77777777" w:rsidR="00793A02" w:rsidRPr="00865DF4" w:rsidRDefault="00793A02" w:rsidP="00793A02">
      <w:pPr>
        <w:autoSpaceDE w:val="0"/>
        <w:autoSpaceDN w:val="0"/>
        <w:adjustRightInd w:val="0"/>
        <w:jc w:val="both"/>
        <w:rPr>
          <w:rFonts w:asciiTheme="minorHAnsi" w:eastAsiaTheme="minorHAnsi" w:hAnsiTheme="minorHAnsi" w:cstheme="minorHAnsi"/>
          <w:b/>
          <w:color w:val="000000"/>
          <w:sz w:val="21"/>
          <w:szCs w:val="21"/>
          <w:highlight w:val="yellow"/>
          <w:lang w:eastAsia="en-US"/>
        </w:rPr>
      </w:pPr>
    </w:p>
    <w:p w14:paraId="16FCC1BA" w14:textId="77777777" w:rsidR="00793A02" w:rsidRPr="00653C7E"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r w:rsidRPr="00653C7E">
        <w:rPr>
          <w:rFonts w:asciiTheme="minorHAnsi" w:eastAsiaTheme="minorHAnsi" w:hAnsiTheme="minorHAnsi" w:cstheme="minorHAnsi"/>
          <w:b/>
          <w:color w:val="000000"/>
          <w:sz w:val="21"/>
          <w:szCs w:val="21"/>
          <w:lang w:eastAsia="en-US"/>
        </w:rPr>
        <w:t>Abertura: 27/07/2020</w:t>
      </w:r>
    </w:p>
    <w:p w14:paraId="79A0C46C" w14:textId="77777777" w:rsidR="00793A02" w:rsidRPr="00865DF4" w:rsidRDefault="00793A02" w:rsidP="00793A02">
      <w:pPr>
        <w:autoSpaceDE w:val="0"/>
        <w:autoSpaceDN w:val="0"/>
        <w:adjustRightInd w:val="0"/>
        <w:jc w:val="both"/>
        <w:rPr>
          <w:rFonts w:asciiTheme="minorHAnsi" w:eastAsiaTheme="minorHAnsi" w:hAnsiTheme="minorHAnsi" w:cstheme="minorHAnsi"/>
          <w:b/>
          <w:color w:val="000000"/>
          <w:sz w:val="21"/>
          <w:szCs w:val="21"/>
          <w:highlight w:val="yellow"/>
          <w:lang w:eastAsia="en-US"/>
        </w:rPr>
      </w:pPr>
    </w:p>
    <w:p w14:paraId="279C6ADB" w14:textId="77777777" w:rsidR="00793A02" w:rsidRPr="00865DF4"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r w:rsidRPr="00653C7E">
        <w:rPr>
          <w:rFonts w:asciiTheme="minorHAnsi" w:eastAsiaTheme="minorHAnsi" w:hAnsiTheme="minorHAnsi" w:cstheme="minorHAnsi"/>
          <w:b/>
          <w:color w:val="000000"/>
          <w:sz w:val="21"/>
          <w:szCs w:val="21"/>
          <w:lang w:eastAsia="en-US"/>
        </w:rPr>
        <w:t>Encerramento: 28/08/2020</w:t>
      </w:r>
    </w:p>
    <w:p w14:paraId="36BC24B5" w14:textId="77777777" w:rsidR="00793A02" w:rsidRPr="00865DF4"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p>
    <w:p w14:paraId="6AD902BA" w14:textId="77777777" w:rsidR="00793A02" w:rsidRPr="00865DF4" w:rsidRDefault="00793A02" w:rsidP="00793A02">
      <w:pPr>
        <w:autoSpaceDE w:val="0"/>
        <w:autoSpaceDN w:val="0"/>
        <w:adjustRightInd w:val="0"/>
        <w:jc w:val="both"/>
        <w:rPr>
          <w:rFonts w:asciiTheme="minorHAnsi" w:eastAsiaTheme="minorHAnsi" w:hAnsiTheme="minorHAnsi" w:cstheme="minorHAnsi"/>
          <w:b/>
          <w:color w:val="000000"/>
          <w:sz w:val="21"/>
          <w:szCs w:val="21"/>
          <w:lang w:eastAsia="en-US"/>
        </w:rPr>
      </w:pPr>
    </w:p>
    <w:p w14:paraId="224A84A5"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1FCF7726"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751AB20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 xml:space="preserve">A Profa. </w:t>
      </w:r>
      <w:r w:rsidRPr="00865DF4">
        <w:rPr>
          <w:rFonts w:asciiTheme="minorHAnsi" w:eastAsiaTheme="minorHAnsi" w:hAnsiTheme="minorHAnsi" w:cstheme="minorHAnsi"/>
          <w:b/>
          <w:color w:val="000000"/>
          <w:sz w:val="21"/>
          <w:szCs w:val="21"/>
          <w:lang w:eastAsia="en-US"/>
        </w:rPr>
        <w:t>LAURA M.J. LAGANÁ, Diretora Superintendente do CEETEPS – CENTRO ESTADUAL DE EDUCAÇÃO TECNOLÓGICA PAULA SOUZA,</w:t>
      </w:r>
      <w:r w:rsidRPr="00865DF4">
        <w:rPr>
          <w:rFonts w:asciiTheme="minorHAnsi" w:eastAsiaTheme="minorHAnsi" w:hAnsiTheme="minorHAnsi" w:cstheme="minorHAnsi"/>
          <w:color w:val="000000"/>
          <w:sz w:val="21"/>
          <w:szCs w:val="21"/>
          <w:lang w:eastAsia="en-US"/>
        </w:rPr>
        <w:t xml:space="preserve"> com sede à Rua dos Andradas, nº 140 – Santa Ifigênia, São Paulo, usando a competência delegada pelos artigos 3º e 7º, inciso I, do Decreto Estadual nº 47.297, de 06 de novembro de 2002, c/c artigo 8º, do Decreto Estadual nº 49.722, de 24 de junho de 2005, torna público que se acha aberta nesta Unidade, licitação na modalidade </w:t>
      </w:r>
      <w:r w:rsidRPr="00865DF4">
        <w:rPr>
          <w:rFonts w:asciiTheme="minorHAnsi" w:eastAsiaTheme="minorHAnsi" w:hAnsiTheme="minorHAnsi" w:cstheme="minorHAnsi"/>
          <w:b/>
          <w:color w:val="000000"/>
          <w:sz w:val="21"/>
          <w:szCs w:val="21"/>
          <w:lang w:eastAsia="en-US"/>
        </w:rPr>
        <w:t>CONCORRÊNCIA, do tipo MAIOR OFERTA</w:t>
      </w:r>
      <w:r w:rsidRPr="00865DF4">
        <w:rPr>
          <w:rFonts w:asciiTheme="minorHAnsi" w:eastAsiaTheme="minorHAnsi" w:hAnsiTheme="minorHAnsi" w:cstheme="minorHAnsi"/>
          <w:color w:val="000000"/>
          <w:sz w:val="21"/>
          <w:szCs w:val="21"/>
          <w:lang w:eastAsia="en-US"/>
        </w:rPr>
        <w:t xml:space="preserve">, processo nº </w:t>
      </w:r>
      <w:r>
        <w:rPr>
          <w:rFonts w:asciiTheme="minorHAnsi" w:eastAsiaTheme="minorHAnsi" w:hAnsiTheme="minorHAnsi" w:cstheme="minorHAnsi"/>
          <w:color w:val="000000"/>
          <w:sz w:val="21"/>
          <w:szCs w:val="21"/>
          <w:lang w:eastAsia="en-US"/>
        </w:rPr>
        <w:t>723877/20</w:t>
      </w:r>
      <w:r w:rsidRPr="00865DF4">
        <w:rPr>
          <w:rFonts w:asciiTheme="minorHAnsi" w:eastAsiaTheme="minorHAnsi" w:hAnsiTheme="minorHAnsi" w:cstheme="minorHAnsi"/>
          <w:color w:val="000000"/>
          <w:sz w:val="21"/>
          <w:szCs w:val="21"/>
          <w:lang w:eastAsia="en-US"/>
        </w:rPr>
        <w:t xml:space="preserve">, </w:t>
      </w:r>
      <w:r w:rsidRPr="00865DF4">
        <w:rPr>
          <w:rFonts w:asciiTheme="minorHAnsi" w:eastAsiaTheme="minorHAnsi" w:hAnsiTheme="minorHAnsi" w:cstheme="minorHAnsi"/>
          <w:b/>
          <w:color w:val="000000"/>
          <w:sz w:val="21"/>
          <w:szCs w:val="21"/>
          <w:lang w:eastAsia="en-US"/>
        </w:rPr>
        <w:t>objetivando a outorga de permissão de uso remunerada, de área específica destinada à exploração de serviços de cantina escolar, situada na</w:t>
      </w:r>
      <w:r w:rsidRPr="00865DF4">
        <w:rPr>
          <w:rFonts w:asciiTheme="minorHAnsi" w:eastAsiaTheme="minorHAnsi" w:hAnsiTheme="minorHAnsi" w:cstheme="minorHAnsi"/>
          <w:color w:val="000000"/>
          <w:sz w:val="21"/>
          <w:szCs w:val="21"/>
          <w:lang w:eastAsia="en-US"/>
        </w:rPr>
        <w:t xml:space="preserve"> </w:t>
      </w:r>
      <w:r>
        <w:rPr>
          <w:rFonts w:asciiTheme="minorHAnsi" w:eastAsiaTheme="minorHAnsi" w:hAnsiTheme="minorHAnsi" w:cstheme="minorHAnsi"/>
          <w:b/>
          <w:color w:val="000000"/>
          <w:sz w:val="21"/>
          <w:szCs w:val="21"/>
          <w:lang w:eastAsia="en-US"/>
        </w:rPr>
        <w:t>FATEC JAHU</w:t>
      </w:r>
      <w:r w:rsidRPr="00865DF4">
        <w:rPr>
          <w:rFonts w:asciiTheme="minorHAnsi" w:eastAsiaTheme="minorHAnsi" w:hAnsiTheme="minorHAnsi" w:cstheme="minorHAnsi"/>
          <w:color w:val="000000"/>
          <w:sz w:val="21"/>
          <w:szCs w:val="21"/>
          <w:lang w:eastAsia="en-US"/>
        </w:rPr>
        <w:t xml:space="preserve">,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TEL./FAX </w:t>
      </w:r>
      <w:r>
        <w:rPr>
          <w:rFonts w:asciiTheme="minorHAnsi" w:eastAsiaTheme="minorHAnsi" w:hAnsiTheme="minorHAnsi" w:cstheme="minorHAnsi"/>
          <w:b/>
          <w:sz w:val="21"/>
          <w:szCs w:val="21"/>
          <w:lang w:eastAsia="en-US"/>
        </w:rPr>
        <w:t>(14) 3622-8280</w:t>
      </w:r>
      <w:r w:rsidRPr="00865DF4">
        <w:rPr>
          <w:rFonts w:asciiTheme="minorHAnsi" w:eastAsiaTheme="minorHAnsi" w:hAnsiTheme="minorHAnsi" w:cstheme="minorHAnsi"/>
          <w:b/>
          <w:sz w:val="21"/>
          <w:szCs w:val="21"/>
          <w:lang w:eastAsia="en-US"/>
        </w:rPr>
        <w:t xml:space="preserve">, </w:t>
      </w:r>
      <w:r w:rsidRPr="00865DF4">
        <w:rPr>
          <w:rFonts w:asciiTheme="minorHAnsi" w:eastAsiaTheme="minorHAnsi" w:hAnsiTheme="minorHAnsi" w:cstheme="minorHAnsi"/>
          <w:color w:val="000000"/>
          <w:sz w:val="21"/>
          <w:szCs w:val="21"/>
          <w:lang w:eastAsia="en-US"/>
        </w:rPr>
        <w:t>que será regida pela Lei Federal nº 8.666/93, de 21 de junho de 1993 e pela Lei Estadual nº 6.544, de 22 de novembro de 1989, com as alterações introduzidas pela Lei Estadual nº 13.121, de 7 de julho de 2008.</w:t>
      </w:r>
    </w:p>
    <w:p w14:paraId="1C2CFD2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4F9959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As propostas deverão obedecer às especificações deste instrumento convocatório e seus anexos, que dele fazem parte integrante.</w:t>
      </w:r>
    </w:p>
    <w:p w14:paraId="75EBBCE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FBBEDD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 xml:space="preserve">Os envelopes contendo as propostas e os documentos de habilitação, acompanhados da declaração de cumprimento dos requisitos de habilitação, serão recebidos em sessão pública que será realizada na </w:t>
      </w:r>
      <w:r>
        <w:rPr>
          <w:rFonts w:asciiTheme="minorHAnsi" w:eastAsiaTheme="minorHAnsi" w:hAnsiTheme="minorHAnsi" w:cstheme="minorHAnsi"/>
          <w:b/>
          <w:color w:val="000000"/>
          <w:sz w:val="21"/>
          <w:szCs w:val="21"/>
          <w:lang w:eastAsia="en-US"/>
        </w:rPr>
        <w:t>FATEC JAHU</w:t>
      </w:r>
      <w:r w:rsidRPr="00865DF4">
        <w:rPr>
          <w:rFonts w:asciiTheme="minorHAnsi" w:eastAsiaTheme="minorHAnsi" w:hAnsiTheme="minorHAnsi" w:cstheme="minorHAnsi"/>
          <w:b/>
          <w:color w:val="000000"/>
          <w:sz w:val="21"/>
          <w:szCs w:val="21"/>
          <w:lang w:eastAsia="en-US"/>
        </w:rPr>
        <w:t xml:space="preserve">,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TEL./FAX </w:t>
      </w:r>
      <w:r>
        <w:rPr>
          <w:rFonts w:asciiTheme="minorHAnsi" w:eastAsiaTheme="minorHAnsi" w:hAnsiTheme="minorHAnsi" w:cstheme="minorHAnsi"/>
          <w:b/>
          <w:sz w:val="21"/>
          <w:szCs w:val="21"/>
          <w:lang w:eastAsia="en-US"/>
        </w:rPr>
        <w:t>(14) 3622-8280</w:t>
      </w:r>
      <w:r w:rsidRPr="00865DF4">
        <w:rPr>
          <w:rFonts w:asciiTheme="minorHAnsi" w:eastAsiaTheme="minorHAnsi" w:hAnsiTheme="minorHAnsi" w:cstheme="minorHAnsi"/>
          <w:b/>
          <w:sz w:val="21"/>
          <w:szCs w:val="21"/>
          <w:lang w:eastAsia="en-US"/>
        </w:rPr>
        <w:t xml:space="preserve">, </w:t>
      </w:r>
      <w:r w:rsidRPr="00865DF4">
        <w:rPr>
          <w:rFonts w:asciiTheme="minorHAnsi" w:eastAsiaTheme="minorHAnsi" w:hAnsiTheme="minorHAnsi" w:cstheme="minorHAnsi"/>
          <w:color w:val="000000"/>
          <w:sz w:val="21"/>
          <w:szCs w:val="21"/>
          <w:lang w:eastAsia="en-US"/>
        </w:rPr>
        <w:t>iniciando-se no dia</w:t>
      </w:r>
      <w:r>
        <w:rPr>
          <w:rFonts w:asciiTheme="minorHAnsi" w:eastAsiaTheme="minorHAnsi" w:hAnsiTheme="minorHAnsi" w:cstheme="minorHAnsi"/>
          <w:color w:val="000000"/>
          <w:sz w:val="21"/>
          <w:szCs w:val="21"/>
          <w:lang w:eastAsia="en-US"/>
        </w:rPr>
        <w:t xml:space="preserve"> </w:t>
      </w:r>
      <w:r w:rsidRPr="008D163E">
        <w:rPr>
          <w:rFonts w:asciiTheme="minorHAnsi" w:eastAsiaTheme="minorHAnsi" w:hAnsiTheme="minorHAnsi" w:cstheme="minorHAnsi"/>
          <w:color w:val="000000"/>
          <w:sz w:val="21"/>
          <w:szCs w:val="21"/>
          <w:lang w:eastAsia="en-US"/>
        </w:rPr>
        <w:t xml:space="preserve">04/09/2020, às </w:t>
      </w:r>
      <w:r>
        <w:rPr>
          <w:rFonts w:asciiTheme="minorHAnsi" w:eastAsiaTheme="minorHAnsi" w:hAnsiTheme="minorHAnsi" w:cstheme="minorHAnsi"/>
          <w:color w:val="000000"/>
          <w:sz w:val="21"/>
          <w:szCs w:val="21"/>
          <w:lang w:eastAsia="en-US"/>
        </w:rPr>
        <w:t>08</w:t>
      </w:r>
      <w:r w:rsidRPr="008D163E">
        <w:rPr>
          <w:rFonts w:asciiTheme="minorHAnsi" w:eastAsiaTheme="minorHAnsi" w:hAnsiTheme="minorHAnsi" w:cstheme="minorHAnsi"/>
          <w:color w:val="000000"/>
          <w:sz w:val="21"/>
          <w:szCs w:val="21"/>
          <w:lang w:eastAsia="en-US"/>
        </w:rPr>
        <w:t xml:space="preserve">:00 as </w:t>
      </w:r>
      <w:r>
        <w:rPr>
          <w:rFonts w:asciiTheme="minorHAnsi" w:eastAsiaTheme="minorHAnsi" w:hAnsiTheme="minorHAnsi" w:cstheme="minorHAnsi"/>
          <w:color w:val="000000"/>
          <w:sz w:val="21"/>
          <w:szCs w:val="21"/>
          <w:lang w:eastAsia="en-US"/>
        </w:rPr>
        <w:t>09</w:t>
      </w:r>
      <w:r w:rsidRPr="008D163E">
        <w:rPr>
          <w:rFonts w:asciiTheme="minorHAnsi" w:eastAsiaTheme="minorHAnsi" w:hAnsiTheme="minorHAnsi" w:cstheme="minorHAnsi"/>
          <w:color w:val="000000"/>
          <w:sz w:val="21"/>
          <w:szCs w:val="21"/>
          <w:lang w:eastAsia="en-US"/>
        </w:rPr>
        <w:t>:30 horas</w:t>
      </w:r>
      <w:r w:rsidRPr="00865DF4">
        <w:rPr>
          <w:rFonts w:asciiTheme="minorHAnsi" w:eastAsiaTheme="minorHAnsi" w:hAnsiTheme="minorHAnsi" w:cstheme="minorHAnsi"/>
          <w:color w:val="000000"/>
          <w:sz w:val="21"/>
          <w:szCs w:val="21"/>
          <w:lang w:eastAsia="en-US"/>
        </w:rPr>
        <w:t xml:space="preserve"> e será conduzida pela Comissão Julgadora de Licitação.</w:t>
      </w:r>
    </w:p>
    <w:p w14:paraId="179F78C5"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5BE8CB32" w14:textId="77777777" w:rsidR="00793A02" w:rsidRPr="00865DF4" w:rsidRDefault="00793A02" w:rsidP="00793A02">
      <w:pPr>
        <w:pStyle w:val="PargrafodaLista"/>
        <w:numPr>
          <w:ilvl w:val="0"/>
          <w:numId w:val="2"/>
        </w:numPr>
        <w:autoSpaceDE w:val="0"/>
        <w:autoSpaceDN w:val="0"/>
        <w:adjustRightInd w:val="0"/>
        <w:ind w:left="0"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u w:val="single"/>
          <w:lang w:eastAsia="en-US"/>
        </w:rPr>
        <w:t>DO OBJETO:</w:t>
      </w:r>
    </w:p>
    <w:p w14:paraId="0CC82EC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76B68A0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 xml:space="preserve">A presente licitação tem por objeto a </w:t>
      </w:r>
      <w:r w:rsidRPr="00865DF4">
        <w:rPr>
          <w:rFonts w:asciiTheme="minorHAnsi" w:eastAsiaTheme="minorHAnsi" w:hAnsiTheme="minorHAnsi" w:cstheme="minorHAnsi"/>
          <w:b/>
          <w:color w:val="000000"/>
          <w:sz w:val="21"/>
          <w:szCs w:val="21"/>
          <w:lang w:eastAsia="en-US"/>
        </w:rPr>
        <w:t xml:space="preserve">outorga de permissão de uso remunerada, de área específica destinada à exploração de serviços de cantina escolar, </w:t>
      </w:r>
      <w:r w:rsidRPr="00865DF4">
        <w:rPr>
          <w:rFonts w:asciiTheme="minorHAnsi" w:eastAsiaTheme="minorHAnsi" w:hAnsiTheme="minorHAnsi" w:cstheme="minorHAnsi"/>
          <w:color w:val="000000"/>
          <w:sz w:val="21"/>
          <w:szCs w:val="21"/>
          <w:lang w:eastAsia="en-US"/>
        </w:rPr>
        <w:t xml:space="preserve">situada nas dependências da </w:t>
      </w:r>
      <w:r>
        <w:rPr>
          <w:rFonts w:asciiTheme="minorHAnsi" w:eastAsiaTheme="minorHAnsi" w:hAnsiTheme="minorHAnsi" w:cstheme="minorHAnsi"/>
          <w:b/>
          <w:color w:val="000000"/>
          <w:sz w:val="21"/>
          <w:szCs w:val="21"/>
          <w:lang w:eastAsia="en-US"/>
        </w:rPr>
        <w:t>FATEC JAHU</w:t>
      </w:r>
      <w:r w:rsidRPr="00865DF4">
        <w:rPr>
          <w:rFonts w:asciiTheme="minorHAnsi" w:eastAsiaTheme="minorHAnsi" w:hAnsiTheme="minorHAnsi" w:cstheme="minorHAnsi"/>
          <w:b/>
          <w:color w:val="000000"/>
          <w:sz w:val="21"/>
          <w:szCs w:val="21"/>
          <w:lang w:eastAsia="en-US"/>
        </w:rPr>
        <w:t xml:space="preserve">,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TEL./FAX </w:t>
      </w:r>
      <w:r>
        <w:rPr>
          <w:rFonts w:asciiTheme="minorHAnsi" w:eastAsiaTheme="minorHAnsi" w:hAnsiTheme="minorHAnsi" w:cstheme="minorHAnsi"/>
          <w:b/>
          <w:sz w:val="21"/>
          <w:szCs w:val="21"/>
          <w:lang w:eastAsia="en-US"/>
        </w:rPr>
        <w:t>(14) 3622-8280</w:t>
      </w:r>
      <w:r w:rsidRPr="00865DF4">
        <w:rPr>
          <w:rFonts w:asciiTheme="minorHAnsi" w:eastAsiaTheme="minorHAnsi" w:hAnsiTheme="minorHAnsi" w:cstheme="minorHAnsi"/>
          <w:b/>
          <w:sz w:val="21"/>
          <w:szCs w:val="21"/>
          <w:lang w:eastAsia="en-US"/>
        </w:rPr>
        <w:t xml:space="preserve">, </w:t>
      </w:r>
      <w:r w:rsidRPr="00865DF4">
        <w:rPr>
          <w:rFonts w:asciiTheme="minorHAnsi" w:eastAsiaTheme="minorHAnsi" w:hAnsiTheme="minorHAnsi" w:cstheme="minorHAnsi"/>
          <w:color w:val="000000"/>
          <w:sz w:val="21"/>
          <w:szCs w:val="21"/>
          <w:lang w:eastAsia="en-US"/>
        </w:rPr>
        <w:t xml:space="preserve">conforme especificações técnicas constantes do Memorial Descritivo e demais condições previstas na minuta do Termo de Permissão de Uso, que integram este edital como </w:t>
      </w:r>
      <w:r w:rsidRPr="00865DF4">
        <w:rPr>
          <w:rFonts w:asciiTheme="minorHAnsi" w:eastAsiaTheme="minorHAnsi" w:hAnsiTheme="minorHAnsi" w:cstheme="minorHAnsi"/>
          <w:b/>
          <w:color w:val="000000"/>
          <w:sz w:val="21"/>
          <w:szCs w:val="21"/>
          <w:lang w:eastAsia="en-US"/>
        </w:rPr>
        <w:t>Anexos I e XI,</w:t>
      </w:r>
      <w:r w:rsidRPr="00865DF4">
        <w:rPr>
          <w:rFonts w:asciiTheme="minorHAnsi" w:eastAsiaTheme="minorHAnsi" w:hAnsiTheme="minorHAnsi" w:cstheme="minorHAnsi"/>
          <w:color w:val="000000"/>
          <w:sz w:val="21"/>
          <w:szCs w:val="21"/>
          <w:lang w:eastAsia="en-US"/>
        </w:rPr>
        <w:t xml:space="preserve"> constituindo obrigação da licitante vencedora, dentre outras, instalar e fornecer todos os equipamentos, utensílios, materiais insumos, produtos e pessoal necessários ao funcionamento do estabelecimento e ao atendimento dos respectivos frequentadores.</w:t>
      </w:r>
    </w:p>
    <w:p w14:paraId="53DA790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A59AA3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2. </w:t>
      </w:r>
      <w:r w:rsidRPr="00865DF4">
        <w:rPr>
          <w:rFonts w:asciiTheme="minorHAnsi" w:eastAsiaTheme="minorHAnsi" w:hAnsiTheme="minorHAnsi" w:cstheme="minorHAnsi"/>
          <w:b/>
          <w:bCs/>
          <w:color w:val="000000"/>
          <w:sz w:val="21"/>
          <w:szCs w:val="21"/>
          <w:u w:val="single"/>
          <w:lang w:eastAsia="en-US"/>
        </w:rPr>
        <w:t>DA PARTICIPAÇÃO</w:t>
      </w:r>
      <w:r w:rsidRPr="00865DF4">
        <w:rPr>
          <w:rFonts w:asciiTheme="minorHAnsi" w:eastAsiaTheme="minorHAnsi" w:hAnsiTheme="minorHAnsi" w:cstheme="minorHAnsi"/>
          <w:b/>
          <w:bCs/>
          <w:color w:val="000000"/>
          <w:sz w:val="21"/>
          <w:szCs w:val="21"/>
          <w:lang w:eastAsia="en-US"/>
        </w:rPr>
        <w:t>:</w:t>
      </w:r>
    </w:p>
    <w:p w14:paraId="2CE3687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2B2B02A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Poderão participar do certame todos os interessados do ramo pertinente ao objeto que preencherem as condições de habilitação constantes deste edital.</w:t>
      </w:r>
    </w:p>
    <w:p w14:paraId="2C10C82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ADC89E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9A3C3D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3. </w:t>
      </w:r>
      <w:r w:rsidRPr="00865DF4">
        <w:rPr>
          <w:rFonts w:asciiTheme="minorHAnsi" w:eastAsiaTheme="minorHAnsi" w:hAnsiTheme="minorHAnsi" w:cstheme="minorHAnsi"/>
          <w:b/>
          <w:bCs/>
          <w:color w:val="000000"/>
          <w:sz w:val="21"/>
          <w:szCs w:val="21"/>
          <w:u w:val="single"/>
          <w:lang w:eastAsia="en-US"/>
        </w:rPr>
        <w:t>DA FORMA DE APRESENTAÇÃO DA DECLARAÇÃO DE PLENO ATENDIMENTO AOS REQUISITOS DE HABILITAÇÃO, DA PROPOSTA E DOS DOCUMENTOS DE HABILITAÇÃO</w:t>
      </w:r>
      <w:r w:rsidRPr="00865DF4">
        <w:rPr>
          <w:rFonts w:asciiTheme="minorHAnsi" w:eastAsiaTheme="minorHAnsi" w:hAnsiTheme="minorHAnsi" w:cstheme="minorHAnsi"/>
          <w:b/>
          <w:bCs/>
          <w:color w:val="000000"/>
          <w:sz w:val="21"/>
          <w:szCs w:val="21"/>
          <w:lang w:eastAsia="en-US"/>
        </w:rPr>
        <w:t>:</w:t>
      </w:r>
    </w:p>
    <w:p w14:paraId="3A9D66F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4384440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3.1. </w:t>
      </w:r>
      <w:r w:rsidRPr="00865DF4">
        <w:rPr>
          <w:rFonts w:asciiTheme="minorHAnsi" w:eastAsiaTheme="minorHAnsi" w:hAnsiTheme="minorHAnsi" w:cstheme="minorHAnsi"/>
          <w:color w:val="000000"/>
          <w:sz w:val="21"/>
          <w:szCs w:val="21"/>
          <w:lang w:eastAsia="en-US"/>
        </w:rPr>
        <w:t xml:space="preserve">As licitantes deverão apresentar </w:t>
      </w:r>
      <w:r w:rsidRPr="00865DF4">
        <w:rPr>
          <w:rFonts w:asciiTheme="minorHAnsi" w:eastAsiaTheme="minorHAnsi" w:hAnsiTheme="minorHAnsi" w:cstheme="minorHAnsi"/>
          <w:b/>
          <w:bCs/>
          <w:color w:val="000000"/>
          <w:sz w:val="21"/>
          <w:szCs w:val="21"/>
          <w:lang w:eastAsia="en-US"/>
        </w:rPr>
        <w:t xml:space="preserve">fora dos envelopes </w:t>
      </w:r>
      <w:proofErr w:type="spellStart"/>
      <w:r w:rsidRPr="00865DF4">
        <w:rPr>
          <w:rFonts w:asciiTheme="minorHAnsi" w:eastAsiaTheme="minorHAnsi" w:hAnsiTheme="minorHAnsi" w:cstheme="minorHAnsi"/>
          <w:b/>
          <w:bCs/>
          <w:color w:val="000000"/>
          <w:sz w:val="21"/>
          <w:szCs w:val="21"/>
          <w:lang w:eastAsia="en-US"/>
        </w:rPr>
        <w:t>n°s</w:t>
      </w:r>
      <w:proofErr w:type="spellEnd"/>
      <w:r w:rsidRPr="00865DF4">
        <w:rPr>
          <w:rFonts w:asciiTheme="minorHAnsi" w:eastAsiaTheme="minorHAnsi" w:hAnsiTheme="minorHAnsi" w:cstheme="minorHAnsi"/>
          <w:b/>
          <w:bCs/>
          <w:color w:val="000000"/>
          <w:sz w:val="21"/>
          <w:szCs w:val="21"/>
          <w:lang w:eastAsia="en-US"/>
        </w:rPr>
        <w:t xml:space="preserve"> 1 e 2 </w:t>
      </w:r>
      <w:r w:rsidRPr="00865DF4">
        <w:rPr>
          <w:rFonts w:asciiTheme="minorHAnsi" w:eastAsiaTheme="minorHAnsi" w:hAnsiTheme="minorHAnsi" w:cstheme="minorHAnsi"/>
          <w:color w:val="000000"/>
          <w:sz w:val="21"/>
          <w:szCs w:val="21"/>
          <w:lang w:eastAsia="en-US"/>
        </w:rPr>
        <w:t xml:space="preserve">indicados no subitem 3.2, declaração de pleno atendimento aos requisitos de habilitação de acordo com modelo estabelecido no </w:t>
      </w:r>
      <w:r w:rsidRPr="00865DF4">
        <w:rPr>
          <w:rFonts w:asciiTheme="minorHAnsi" w:eastAsiaTheme="minorHAnsi" w:hAnsiTheme="minorHAnsi" w:cstheme="minorHAnsi"/>
          <w:b/>
          <w:color w:val="000000"/>
          <w:sz w:val="21"/>
          <w:szCs w:val="21"/>
          <w:lang w:eastAsia="en-US"/>
        </w:rPr>
        <w:t>Anexo II</w:t>
      </w:r>
      <w:r w:rsidRPr="00865DF4">
        <w:rPr>
          <w:rFonts w:asciiTheme="minorHAnsi" w:eastAsiaTheme="minorHAnsi" w:hAnsiTheme="minorHAnsi" w:cstheme="minorHAnsi"/>
          <w:color w:val="000000"/>
          <w:sz w:val="21"/>
          <w:szCs w:val="21"/>
          <w:lang w:eastAsia="en-US"/>
        </w:rPr>
        <w:t xml:space="preserve"> deste Edital.</w:t>
      </w:r>
    </w:p>
    <w:p w14:paraId="4433D8FA"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1417CD6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3.2. </w:t>
      </w:r>
      <w:r w:rsidRPr="00865DF4">
        <w:rPr>
          <w:rFonts w:asciiTheme="minorHAnsi" w:eastAsiaTheme="minorHAnsi" w:hAnsiTheme="minorHAnsi" w:cstheme="minorHAnsi"/>
          <w:color w:val="000000"/>
          <w:sz w:val="21"/>
          <w:szCs w:val="21"/>
          <w:lang w:eastAsia="en-US"/>
        </w:rPr>
        <w:t>A proposta e os documentos para habilitação deverão ser apresentados, separadamente, em 02 envelopes fechados e indevassáveis, contendo em sua parte externa, além do nome da proponente, os seguintes dizeres:</w:t>
      </w:r>
    </w:p>
    <w:p w14:paraId="702EE4EB"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5210EDAD"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
          <w:i/>
          <w:iCs/>
          <w:color w:val="000000"/>
          <w:sz w:val="21"/>
          <w:szCs w:val="21"/>
          <w:lang w:eastAsia="en-US"/>
        </w:rPr>
      </w:pPr>
      <w:r w:rsidRPr="00865DF4">
        <w:rPr>
          <w:rFonts w:asciiTheme="minorHAnsi" w:eastAsiaTheme="minorHAnsi" w:hAnsiTheme="minorHAnsi" w:cstheme="minorHAnsi"/>
          <w:b/>
          <w:i/>
          <w:iCs/>
          <w:color w:val="000000"/>
          <w:sz w:val="21"/>
          <w:szCs w:val="21"/>
          <w:lang w:eastAsia="en-US"/>
        </w:rPr>
        <w:t>Envelope nº 1 – Proposta</w:t>
      </w:r>
    </w:p>
    <w:p w14:paraId="6E7AEBAC"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i/>
          <w:iCs/>
          <w:color w:val="000000"/>
          <w:sz w:val="21"/>
          <w:szCs w:val="21"/>
          <w:lang w:eastAsia="en-US"/>
        </w:rPr>
      </w:pPr>
      <w:r w:rsidRPr="00865DF4">
        <w:rPr>
          <w:rFonts w:asciiTheme="minorHAnsi" w:eastAsiaTheme="minorHAnsi" w:hAnsiTheme="minorHAnsi" w:cstheme="minorHAnsi"/>
          <w:i/>
          <w:iCs/>
          <w:color w:val="000000"/>
          <w:sz w:val="21"/>
          <w:szCs w:val="21"/>
          <w:lang w:eastAsia="en-US"/>
        </w:rPr>
        <w:t>Concorrência nº</w:t>
      </w:r>
    </w:p>
    <w:p w14:paraId="7CB01FEA"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i/>
          <w:iCs/>
          <w:color w:val="000000"/>
          <w:sz w:val="21"/>
          <w:szCs w:val="21"/>
          <w:lang w:eastAsia="en-US"/>
        </w:rPr>
      </w:pPr>
      <w:r w:rsidRPr="00865DF4">
        <w:rPr>
          <w:rFonts w:asciiTheme="minorHAnsi" w:eastAsiaTheme="minorHAnsi" w:hAnsiTheme="minorHAnsi" w:cstheme="minorHAnsi"/>
          <w:i/>
          <w:iCs/>
          <w:color w:val="000000"/>
          <w:sz w:val="21"/>
          <w:szCs w:val="21"/>
          <w:lang w:eastAsia="en-US"/>
        </w:rPr>
        <w:t>Processo nº</w:t>
      </w:r>
    </w:p>
    <w:p w14:paraId="0BC54CB9"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
          <w:i/>
          <w:iCs/>
          <w:color w:val="000000"/>
          <w:sz w:val="21"/>
          <w:szCs w:val="21"/>
          <w:lang w:eastAsia="en-US"/>
        </w:rPr>
      </w:pPr>
      <w:r w:rsidRPr="00865DF4">
        <w:rPr>
          <w:rFonts w:asciiTheme="minorHAnsi" w:eastAsiaTheme="minorHAnsi" w:hAnsiTheme="minorHAnsi" w:cstheme="minorHAnsi"/>
          <w:b/>
          <w:i/>
          <w:iCs/>
          <w:color w:val="000000"/>
          <w:sz w:val="21"/>
          <w:szCs w:val="21"/>
          <w:lang w:eastAsia="en-US"/>
        </w:rPr>
        <w:t>Envelope nº 2 – Habilitação</w:t>
      </w:r>
    </w:p>
    <w:p w14:paraId="2B1CFA4C"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i/>
          <w:iCs/>
          <w:color w:val="000000"/>
          <w:sz w:val="21"/>
          <w:szCs w:val="21"/>
          <w:lang w:eastAsia="en-US"/>
        </w:rPr>
      </w:pPr>
      <w:r w:rsidRPr="00865DF4">
        <w:rPr>
          <w:rFonts w:asciiTheme="minorHAnsi" w:eastAsiaTheme="minorHAnsi" w:hAnsiTheme="minorHAnsi" w:cstheme="minorHAnsi"/>
          <w:i/>
          <w:iCs/>
          <w:color w:val="000000"/>
          <w:sz w:val="21"/>
          <w:szCs w:val="21"/>
          <w:lang w:eastAsia="en-US"/>
        </w:rPr>
        <w:t>Concorrência nº</w:t>
      </w:r>
    </w:p>
    <w:p w14:paraId="11BB0C14"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i/>
          <w:iCs/>
          <w:color w:val="000000"/>
          <w:sz w:val="21"/>
          <w:szCs w:val="21"/>
          <w:lang w:eastAsia="en-US"/>
        </w:rPr>
      </w:pPr>
      <w:r w:rsidRPr="00865DF4">
        <w:rPr>
          <w:rFonts w:asciiTheme="minorHAnsi" w:eastAsiaTheme="minorHAnsi" w:hAnsiTheme="minorHAnsi" w:cstheme="minorHAnsi"/>
          <w:i/>
          <w:iCs/>
          <w:color w:val="000000"/>
          <w:sz w:val="21"/>
          <w:szCs w:val="21"/>
          <w:lang w:eastAsia="en-US"/>
        </w:rPr>
        <w:t>Processo nº</w:t>
      </w:r>
    </w:p>
    <w:p w14:paraId="4FCB2645" w14:textId="77777777" w:rsidR="00793A02" w:rsidRPr="00865DF4" w:rsidRDefault="00793A02" w:rsidP="00793A02">
      <w:pPr>
        <w:autoSpaceDE w:val="0"/>
        <w:autoSpaceDN w:val="0"/>
        <w:adjustRightInd w:val="0"/>
        <w:jc w:val="both"/>
        <w:rPr>
          <w:rFonts w:asciiTheme="minorHAnsi" w:eastAsiaTheme="minorHAnsi" w:hAnsiTheme="minorHAnsi" w:cstheme="minorHAnsi"/>
          <w:i/>
          <w:iCs/>
          <w:color w:val="000000"/>
          <w:sz w:val="21"/>
          <w:szCs w:val="21"/>
          <w:lang w:eastAsia="en-US"/>
        </w:rPr>
      </w:pPr>
    </w:p>
    <w:p w14:paraId="3F87F81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3.3. </w:t>
      </w:r>
      <w:r w:rsidRPr="00865DF4">
        <w:rPr>
          <w:rFonts w:asciiTheme="minorHAnsi" w:eastAsiaTheme="minorHAnsi" w:hAnsiTheme="minorHAnsi" w:cstheme="minorHAnsi"/>
          <w:color w:val="000000"/>
          <w:sz w:val="21"/>
          <w:szCs w:val="21"/>
          <w:lang w:eastAsia="en-US"/>
        </w:rPr>
        <w:t xml:space="preserve">A proposta deverá seguir o modelo constante do </w:t>
      </w:r>
      <w:r w:rsidRPr="00865DF4">
        <w:rPr>
          <w:rFonts w:asciiTheme="minorHAnsi" w:eastAsiaTheme="minorHAnsi" w:hAnsiTheme="minorHAnsi" w:cstheme="minorHAnsi"/>
          <w:b/>
          <w:color w:val="000000"/>
          <w:sz w:val="21"/>
          <w:szCs w:val="21"/>
          <w:lang w:eastAsia="en-US"/>
        </w:rPr>
        <w:t>anexo X</w:t>
      </w:r>
      <w:r w:rsidRPr="00865DF4">
        <w:rPr>
          <w:rFonts w:asciiTheme="minorHAnsi" w:eastAsiaTheme="minorHAnsi" w:hAnsiTheme="minorHAnsi" w:cstheme="minorHAnsi"/>
          <w:color w:val="000000"/>
          <w:sz w:val="21"/>
          <w:szCs w:val="21"/>
          <w:lang w:eastAsia="en-US"/>
        </w:rPr>
        <w:t xml:space="preserve"> a este Edital;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procurador, juntando-se cópia do instrumento de procuração.</w:t>
      </w:r>
    </w:p>
    <w:p w14:paraId="5E4547B8" w14:textId="77777777" w:rsidR="00793A02" w:rsidRPr="00865DF4" w:rsidRDefault="00793A02" w:rsidP="00793A02">
      <w:pPr>
        <w:autoSpaceDE w:val="0"/>
        <w:autoSpaceDN w:val="0"/>
        <w:adjustRightInd w:val="0"/>
        <w:ind w:firstLine="2835"/>
        <w:jc w:val="both"/>
        <w:rPr>
          <w:rFonts w:asciiTheme="minorHAnsi" w:eastAsiaTheme="minorHAnsi" w:hAnsiTheme="minorHAnsi" w:cstheme="minorHAnsi"/>
          <w:color w:val="000000"/>
          <w:sz w:val="21"/>
          <w:szCs w:val="21"/>
          <w:lang w:eastAsia="en-US"/>
        </w:rPr>
      </w:pPr>
    </w:p>
    <w:p w14:paraId="22DD54F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3.4. </w:t>
      </w:r>
      <w:r w:rsidRPr="00865DF4">
        <w:rPr>
          <w:rFonts w:asciiTheme="minorHAnsi" w:eastAsiaTheme="minorHAnsi" w:hAnsiTheme="minorHAnsi" w:cstheme="minorHAnsi"/>
          <w:color w:val="000000"/>
          <w:sz w:val="21"/>
          <w:szCs w:val="21"/>
          <w:lang w:eastAsia="en-US"/>
        </w:rPr>
        <w:t>Os documentos necessários à habilitação deverão ser apresentados em original, por qualquer processo de cópia autenticada por tabelião de notas ou cópia acompanhada do original para autenticação por membro da Comissão Julgadora de Licitação.</w:t>
      </w:r>
    </w:p>
    <w:p w14:paraId="2011F3A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BBE338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 </w:t>
      </w:r>
      <w:r w:rsidRPr="00865DF4">
        <w:rPr>
          <w:rFonts w:asciiTheme="minorHAnsi" w:eastAsiaTheme="minorHAnsi" w:hAnsiTheme="minorHAnsi" w:cstheme="minorHAnsi"/>
          <w:b/>
          <w:bCs/>
          <w:color w:val="000000"/>
          <w:sz w:val="21"/>
          <w:szCs w:val="21"/>
          <w:u w:val="single"/>
          <w:lang w:eastAsia="en-US"/>
        </w:rPr>
        <w:t>DO CONTEÚDO DO ENVELOPE ‘PROPOSTA’</w:t>
      </w:r>
      <w:r w:rsidRPr="00865DF4">
        <w:rPr>
          <w:rFonts w:asciiTheme="minorHAnsi" w:eastAsiaTheme="minorHAnsi" w:hAnsiTheme="minorHAnsi" w:cstheme="minorHAnsi"/>
          <w:b/>
          <w:bCs/>
          <w:color w:val="000000"/>
          <w:sz w:val="21"/>
          <w:szCs w:val="21"/>
          <w:lang w:eastAsia="en-US"/>
        </w:rPr>
        <w:t>:</w:t>
      </w:r>
    </w:p>
    <w:p w14:paraId="7ACB894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6D5F1EE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 </w:t>
      </w:r>
      <w:r w:rsidRPr="00865DF4">
        <w:rPr>
          <w:rFonts w:asciiTheme="minorHAnsi" w:eastAsiaTheme="minorHAnsi" w:hAnsiTheme="minorHAnsi" w:cstheme="minorHAnsi"/>
          <w:color w:val="000000"/>
          <w:sz w:val="21"/>
          <w:szCs w:val="21"/>
          <w:lang w:eastAsia="en-US"/>
        </w:rPr>
        <w:t>A proposta de preço deverá conter os seguintes elementos:</w:t>
      </w:r>
    </w:p>
    <w:p w14:paraId="7532166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D916E9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4.1.1. </w:t>
      </w:r>
      <w:r w:rsidRPr="00865DF4">
        <w:rPr>
          <w:rFonts w:asciiTheme="minorHAnsi" w:eastAsiaTheme="minorHAnsi" w:hAnsiTheme="minorHAnsi" w:cstheme="minorHAnsi"/>
          <w:color w:val="000000"/>
          <w:sz w:val="21"/>
          <w:szCs w:val="21"/>
          <w:lang w:eastAsia="en-US"/>
        </w:rPr>
        <w:t>Nome, endereço, CNPJ e inscrição estadual do licitante.</w:t>
      </w:r>
    </w:p>
    <w:p w14:paraId="6F4B76B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3D16DDC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4.1.2. </w:t>
      </w:r>
      <w:r w:rsidRPr="00865DF4">
        <w:rPr>
          <w:rFonts w:asciiTheme="minorHAnsi" w:eastAsiaTheme="minorHAnsi" w:hAnsiTheme="minorHAnsi" w:cstheme="minorHAnsi"/>
          <w:color w:val="000000"/>
          <w:sz w:val="21"/>
          <w:szCs w:val="21"/>
          <w:lang w:eastAsia="en-US"/>
        </w:rPr>
        <w:t>Número do processo e número desta Concorrência.</w:t>
      </w:r>
    </w:p>
    <w:p w14:paraId="31468F8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7AFD1A6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4.1.3. </w:t>
      </w:r>
      <w:r w:rsidRPr="00865DF4">
        <w:rPr>
          <w:rFonts w:asciiTheme="minorHAnsi" w:eastAsiaTheme="minorHAnsi" w:hAnsiTheme="minorHAnsi" w:cstheme="minorHAnsi"/>
          <w:color w:val="000000"/>
          <w:sz w:val="21"/>
          <w:szCs w:val="21"/>
          <w:lang w:eastAsia="en-US"/>
        </w:rPr>
        <w:t xml:space="preserve">Descrição de forma clara e sucinta do objeto da presente licitação, em conformidade com as especificações técnicas do </w:t>
      </w:r>
      <w:r w:rsidRPr="00865DF4">
        <w:rPr>
          <w:rFonts w:asciiTheme="minorHAnsi" w:eastAsiaTheme="minorHAnsi" w:hAnsiTheme="minorHAnsi" w:cstheme="minorHAnsi"/>
          <w:b/>
          <w:color w:val="000000"/>
          <w:sz w:val="21"/>
          <w:szCs w:val="21"/>
          <w:lang w:eastAsia="en-US"/>
        </w:rPr>
        <w:t>Anexo I</w:t>
      </w:r>
      <w:r w:rsidRPr="00865DF4">
        <w:rPr>
          <w:rFonts w:asciiTheme="minorHAnsi" w:eastAsiaTheme="minorHAnsi" w:hAnsiTheme="minorHAnsi" w:cstheme="minorHAnsi"/>
          <w:color w:val="000000"/>
          <w:sz w:val="21"/>
          <w:szCs w:val="21"/>
          <w:lang w:eastAsia="en-US"/>
        </w:rPr>
        <w:t xml:space="preserve"> desta Concorrência.</w:t>
      </w:r>
    </w:p>
    <w:p w14:paraId="5AEA3AD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6DFC26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4.1.4.  Valor da retribuição mensal ofertada, </w:t>
      </w:r>
      <w:r w:rsidRPr="00865DF4">
        <w:rPr>
          <w:rFonts w:asciiTheme="minorHAnsi" w:eastAsiaTheme="minorHAnsi" w:hAnsiTheme="minorHAnsi" w:cstheme="minorHAnsi"/>
          <w:bCs/>
          <w:color w:val="000000"/>
          <w:sz w:val="21"/>
          <w:szCs w:val="21"/>
          <w:lang w:eastAsia="en-US"/>
        </w:rPr>
        <w:t xml:space="preserve">em </w:t>
      </w:r>
      <w:r w:rsidRPr="00865DF4">
        <w:rPr>
          <w:rFonts w:asciiTheme="minorHAnsi" w:eastAsiaTheme="minorHAnsi" w:hAnsiTheme="minorHAnsi" w:cstheme="minorHAnsi"/>
          <w:color w:val="000000"/>
          <w:sz w:val="21"/>
          <w:szCs w:val="21"/>
          <w:lang w:eastAsia="en-US"/>
        </w:rPr>
        <w:t>moeda corrente nacional, em algarismo e por extenso, apurado à data de sua apresentação, sem inclusão de qualquer encargo financeiro ou previsão inflacionária.</w:t>
      </w:r>
    </w:p>
    <w:p w14:paraId="313134F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47C9E23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4.1.5. </w:t>
      </w:r>
      <w:r w:rsidRPr="00865DF4">
        <w:rPr>
          <w:rFonts w:asciiTheme="minorHAnsi" w:eastAsiaTheme="minorHAnsi" w:hAnsiTheme="minorHAnsi" w:cstheme="minorHAnsi"/>
          <w:bCs/>
          <w:color w:val="000000"/>
          <w:sz w:val="21"/>
          <w:szCs w:val="21"/>
          <w:lang w:eastAsia="en-US"/>
        </w:rPr>
        <w:t>Prazo de validade da proposta de, no mínimo, 60 (sessenta) dias, contados da data de entrega dos envelopes, suspendendo-se este prazo na hipótese de interposição de recurso administrativo, o qual voltará a ser contado, pelo período restante, após a publicação da decisão relativa ao (s) eventual (ais) recurso (s) administrativo (s) interposto (s).</w:t>
      </w:r>
    </w:p>
    <w:p w14:paraId="26F91754" w14:textId="77777777" w:rsidR="00793A02"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3D00AAD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5DA6ABD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 </w:t>
      </w:r>
      <w:r w:rsidRPr="00865DF4">
        <w:rPr>
          <w:rFonts w:asciiTheme="minorHAnsi" w:eastAsiaTheme="minorHAnsi" w:hAnsiTheme="minorHAnsi" w:cstheme="minorHAnsi"/>
          <w:b/>
          <w:bCs/>
          <w:color w:val="000000"/>
          <w:sz w:val="21"/>
          <w:szCs w:val="21"/>
          <w:u w:val="single"/>
          <w:lang w:eastAsia="en-US"/>
        </w:rPr>
        <w:t>DO CONTEÚDO DO ENVELOPE “DOCUMENTOS DE HABILITAÇÃO”:</w:t>
      </w:r>
    </w:p>
    <w:p w14:paraId="5E1BE1C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6EB1546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5.1. </w:t>
      </w:r>
      <w:r w:rsidRPr="00865DF4">
        <w:rPr>
          <w:rFonts w:asciiTheme="minorHAnsi" w:eastAsiaTheme="minorHAnsi" w:hAnsiTheme="minorHAnsi" w:cstheme="minorHAnsi"/>
          <w:color w:val="000000"/>
          <w:sz w:val="21"/>
          <w:szCs w:val="21"/>
          <w:lang w:eastAsia="en-US"/>
        </w:rPr>
        <w:t>O envelope “Documentos de Habilitação” deverá conter os documentos a seguir relacionados, os quais dizem respeito à:</w:t>
      </w:r>
    </w:p>
    <w:p w14:paraId="23FED2D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1EB9EE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5.1.1. HABILITAÇÃO JURÍDICA:</w:t>
      </w:r>
    </w:p>
    <w:p w14:paraId="473CF0F8"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lang w:eastAsia="en-US"/>
        </w:rPr>
      </w:pPr>
    </w:p>
    <w:p w14:paraId="07F53224"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 xml:space="preserve">a) </w:t>
      </w:r>
      <w:r w:rsidRPr="00865DF4">
        <w:rPr>
          <w:rFonts w:asciiTheme="minorHAnsi" w:eastAsiaTheme="minorHAnsi" w:hAnsiTheme="minorHAnsi" w:cstheme="minorHAnsi"/>
          <w:color w:val="000000"/>
          <w:sz w:val="21"/>
          <w:szCs w:val="21"/>
          <w:lang w:eastAsia="en-US"/>
        </w:rPr>
        <w:t>Registro empresarial na Junta Comercial, no caso de empresário individual;</w:t>
      </w:r>
    </w:p>
    <w:p w14:paraId="6491439A"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33DB5173"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b)</w:t>
      </w:r>
      <w:r w:rsidRPr="00865DF4">
        <w:rPr>
          <w:rFonts w:asciiTheme="minorHAnsi" w:eastAsiaTheme="minorHAnsi" w:hAnsiTheme="minorHAnsi" w:cstheme="minorHAnsi"/>
          <w:color w:val="000000"/>
          <w:sz w:val="21"/>
          <w:szCs w:val="21"/>
          <w:lang w:eastAsia="en-US"/>
        </w:rPr>
        <w:t xml:space="preserve"> Ato constitutivo, estatuto ou contrato social atualizado e registrado na Junta Comercial, em se tratando de sociedade empresária ou cooperativa, devendo o estatuto, no caso das cooperativas, estar adequado, na forma prevista nos artigos 27 e 28 da Lei Federal nº 12.690, de 19/07/2012.</w:t>
      </w:r>
    </w:p>
    <w:p w14:paraId="7FD06ED5"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7A38DB36"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c)</w:t>
      </w:r>
      <w:r w:rsidRPr="00865DF4">
        <w:rPr>
          <w:rFonts w:asciiTheme="minorHAnsi" w:eastAsiaTheme="minorHAnsi" w:hAnsiTheme="minorHAnsi" w:cstheme="minorHAnsi"/>
          <w:color w:val="000000"/>
          <w:sz w:val="21"/>
          <w:szCs w:val="21"/>
          <w:lang w:eastAsia="en-US"/>
        </w:rPr>
        <w:t xml:space="preserve"> Documentos de eleição ou designação dos atuais administradores, tratando-se de sociedades empresárias ou cooperativas;</w:t>
      </w:r>
    </w:p>
    <w:p w14:paraId="723E8DF1"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64D842F8"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d)</w:t>
      </w:r>
      <w:r w:rsidRPr="00865DF4">
        <w:rPr>
          <w:rFonts w:asciiTheme="minorHAnsi" w:eastAsiaTheme="minorHAnsi" w:hAnsiTheme="minorHAnsi" w:cstheme="minorHAnsi"/>
          <w:color w:val="000000"/>
          <w:sz w:val="21"/>
          <w:szCs w:val="21"/>
          <w:lang w:eastAsia="en-US"/>
        </w:rPr>
        <w:t xml:space="preserve"> Ato constitutivo atualizado e registrado no Registro Civil de Pessoas Jurídicas tratando-se de sociedade não empresária, acompanhado de prova da diretoria em exercício;</w:t>
      </w:r>
    </w:p>
    <w:p w14:paraId="578E1E00"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0221D426"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e)</w:t>
      </w:r>
      <w:r w:rsidRPr="00865DF4">
        <w:rPr>
          <w:rFonts w:asciiTheme="minorHAnsi" w:eastAsiaTheme="minorHAnsi" w:hAnsiTheme="minorHAnsi" w:cstheme="minorHAnsi"/>
          <w:color w:val="000000"/>
          <w:sz w:val="21"/>
          <w:szCs w:val="21"/>
          <w:lang w:eastAsia="en-US"/>
        </w:rPr>
        <w:t xml:space="preserve"> Decreto de autorização, tratando-se de sociedade empresária estrangeira em funcionamento no País, e ato de registro ou autorização para funcionamento expedido pelo órgão competente, quando a atividade assim o exigir.</w:t>
      </w:r>
    </w:p>
    <w:p w14:paraId="66D469BA" w14:textId="77777777" w:rsidR="00793A02"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7DE9000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6EB3F0C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5.1.2. QUALIFICAÇÃO TÉCNICA:</w:t>
      </w:r>
    </w:p>
    <w:p w14:paraId="0827E3AC"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lang w:eastAsia="en-US"/>
        </w:rPr>
      </w:pPr>
    </w:p>
    <w:p w14:paraId="7D5602F1" w14:textId="77777777" w:rsidR="00793A02" w:rsidRPr="00865DF4" w:rsidRDefault="00793A02" w:rsidP="00793A02">
      <w:pPr>
        <w:pStyle w:val="PargrafodaLista"/>
        <w:numPr>
          <w:ilvl w:val="0"/>
          <w:numId w:val="3"/>
        </w:numPr>
        <w:autoSpaceDE w:val="0"/>
        <w:autoSpaceDN w:val="0"/>
        <w:adjustRightInd w:val="0"/>
        <w:ind w:left="0" w:firstLine="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Certificado de visita ‘in loco’, conforme item 13 do presente Edital;</w:t>
      </w:r>
    </w:p>
    <w:p w14:paraId="67BBC000" w14:textId="77777777" w:rsidR="00793A02" w:rsidRPr="00865DF4" w:rsidRDefault="00793A02" w:rsidP="00793A02">
      <w:pPr>
        <w:pStyle w:val="PargrafodaLista"/>
        <w:numPr>
          <w:ilvl w:val="0"/>
          <w:numId w:val="3"/>
        </w:numPr>
        <w:autoSpaceDE w:val="0"/>
        <w:autoSpaceDN w:val="0"/>
        <w:adjustRightInd w:val="0"/>
        <w:ind w:left="0" w:firstLine="0"/>
        <w:jc w:val="both"/>
        <w:rPr>
          <w:rFonts w:asciiTheme="minorHAnsi" w:eastAsiaTheme="minorHAnsi" w:hAnsiTheme="minorHAnsi" w:cstheme="minorHAnsi"/>
          <w:color w:val="000000"/>
          <w:sz w:val="22"/>
          <w:szCs w:val="22"/>
          <w:lang w:eastAsia="en-US"/>
        </w:rPr>
      </w:pPr>
      <w:r w:rsidRPr="00865DF4">
        <w:rPr>
          <w:rFonts w:asciiTheme="minorHAnsi" w:eastAsiaTheme="minorHAnsi" w:hAnsiTheme="minorHAnsi" w:cstheme="minorHAnsi"/>
          <w:color w:val="000000"/>
          <w:sz w:val="22"/>
          <w:szCs w:val="22"/>
          <w:lang w:eastAsia="en-US"/>
        </w:rPr>
        <w:t>Prova de Registro Profissional no Conselho Regional de Nutricionista – CRN.</w:t>
      </w:r>
    </w:p>
    <w:p w14:paraId="28C1A1EF" w14:textId="77777777" w:rsidR="00793A02" w:rsidRPr="00865DF4" w:rsidRDefault="00793A02" w:rsidP="00793A02">
      <w:pPr>
        <w:pStyle w:val="PargrafodaLista"/>
        <w:autoSpaceDE w:val="0"/>
        <w:autoSpaceDN w:val="0"/>
        <w:adjustRightInd w:val="0"/>
        <w:ind w:left="2977"/>
        <w:jc w:val="both"/>
        <w:rPr>
          <w:rFonts w:asciiTheme="minorHAnsi" w:eastAsiaTheme="minorHAnsi" w:hAnsiTheme="minorHAnsi" w:cstheme="minorHAnsi"/>
          <w:color w:val="000000"/>
          <w:sz w:val="21"/>
          <w:szCs w:val="21"/>
          <w:lang w:eastAsia="en-US"/>
        </w:rPr>
      </w:pPr>
    </w:p>
    <w:p w14:paraId="276E10D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5.1.3. QUALIFICAÇÃO ECONÔMICO-FINANCEIRA:</w:t>
      </w:r>
    </w:p>
    <w:p w14:paraId="4487BDE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268C0AB3"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a) </w:t>
      </w:r>
      <w:r w:rsidRPr="00865DF4">
        <w:rPr>
          <w:rFonts w:asciiTheme="minorHAnsi" w:eastAsiaTheme="minorHAnsi" w:hAnsiTheme="minorHAnsi" w:cstheme="minorHAnsi"/>
          <w:color w:val="000000"/>
          <w:sz w:val="21"/>
          <w:szCs w:val="21"/>
          <w:lang w:eastAsia="en-US"/>
        </w:rPr>
        <w:t>Certidão negativa de falência, concordata, expedida pelo distribuidor da sede da pessoa jurídica.</w:t>
      </w:r>
    </w:p>
    <w:p w14:paraId="65834413" w14:textId="77777777" w:rsidR="00793A02" w:rsidRPr="00865DF4" w:rsidRDefault="00793A02" w:rsidP="00793A02">
      <w:pPr>
        <w:autoSpaceDE w:val="0"/>
        <w:autoSpaceDN w:val="0"/>
        <w:adjustRightInd w:val="0"/>
        <w:ind w:firstLine="28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 xml:space="preserve">a.1) </w:t>
      </w:r>
      <w:r w:rsidRPr="00865DF4">
        <w:rPr>
          <w:rFonts w:asciiTheme="minorHAnsi" w:eastAsiaTheme="minorHAnsi" w:hAnsiTheme="minorHAnsi" w:cstheme="minorHAnsi"/>
          <w:color w:val="000000"/>
          <w:sz w:val="21"/>
          <w:szCs w:val="21"/>
          <w:lang w:eastAsia="en-US"/>
        </w:rPr>
        <w:t>Se a licitante for cooperativa, a certidão mencionada na alínea “a”, deste subitem 1.4, deverá ser substituída por certidão negativa de ações de insolvência civil.</w:t>
      </w:r>
    </w:p>
    <w:p w14:paraId="77D77EF1"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212DCEED" w14:textId="77777777" w:rsidR="00793A02"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358CBEA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5.1.4 REGULARIDADE FISCAL</w:t>
      </w:r>
    </w:p>
    <w:p w14:paraId="737BC7E3"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lang w:eastAsia="en-US"/>
        </w:rPr>
      </w:pPr>
    </w:p>
    <w:p w14:paraId="6EB055E2" w14:textId="77777777" w:rsidR="00793A02" w:rsidRPr="00865DF4" w:rsidRDefault="00793A02" w:rsidP="00793A02">
      <w:pPr>
        <w:pStyle w:val="PargrafodaLista"/>
        <w:numPr>
          <w:ilvl w:val="0"/>
          <w:numId w:val="11"/>
        </w:num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Prova de inscrição no Cadastro Nacional de Pessoas Jurídicas do Ministério da Fazenda (CNPJ);</w:t>
      </w:r>
    </w:p>
    <w:p w14:paraId="7DDBBA35"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71836DE0" w14:textId="77777777" w:rsidR="00793A02" w:rsidRPr="00865DF4" w:rsidRDefault="00793A02" w:rsidP="00793A02">
      <w:pPr>
        <w:pStyle w:val="PargrafodaLista"/>
        <w:numPr>
          <w:ilvl w:val="0"/>
          <w:numId w:val="11"/>
        </w:num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Prova de inscrição no Cadastro de Contribuintes Estadual, relativo à sede ou domicílio da licitante, pertinente ao seu ramo de atividade e compatível com o objeto do certame;</w:t>
      </w:r>
    </w:p>
    <w:p w14:paraId="5A1B167F"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5C3AE42C" w14:textId="77777777" w:rsidR="00793A02" w:rsidRPr="00865DF4" w:rsidRDefault="00793A02" w:rsidP="00793A02">
      <w:pPr>
        <w:pStyle w:val="PargrafodaLista"/>
        <w:numPr>
          <w:ilvl w:val="0"/>
          <w:numId w:val="11"/>
        </w:num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Certidão de regularidade de débito tributários com a Fazenda Estadual, da sede ou domicílio da licitante;</w:t>
      </w:r>
    </w:p>
    <w:p w14:paraId="5A504440"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5457240A" w14:textId="77777777" w:rsidR="00793A02" w:rsidRPr="00865DF4" w:rsidRDefault="00793A02" w:rsidP="00793A02">
      <w:pPr>
        <w:pStyle w:val="PargrafodaLista"/>
        <w:numPr>
          <w:ilvl w:val="0"/>
          <w:numId w:val="11"/>
        </w:num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Certidão de regularidade do Fundo de Garantia por Tempo de Serviço (FGTS - CRF);</w:t>
      </w:r>
    </w:p>
    <w:p w14:paraId="2E0E76D7"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7BF1DC76" w14:textId="77777777" w:rsidR="00793A02" w:rsidRPr="00865DF4" w:rsidRDefault="00793A02" w:rsidP="00793A02">
      <w:pPr>
        <w:pStyle w:val="PargrafodaLista"/>
        <w:numPr>
          <w:ilvl w:val="0"/>
          <w:numId w:val="11"/>
        </w:num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color w:val="000000"/>
          <w:sz w:val="21"/>
          <w:szCs w:val="21"/>
          <w:lang w:eastAsia="en-US"/>
        </w:rPr>
        <w:t>Certidão Conjunta Negativa de Débitos relativos a Tributos Federais e à Dívida Ativa da União ou Certidão Conjunta Positiva com Efeitos de Negativa relativos a Tributos Federais e à Dívida Ativa da União.</w:t>
      </w:r>
    </w:p>
    <w:p w14:paraId="08A38A37"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04FA1077"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5.1.5 REGULARIDADE TRABALHISTA</w:t>
      </w:r>
    </w:p>
    <w:p w14:paraId="0856465A"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color w:val="000000"/>
          <w:sz w:val="21"/>
          <w:szCs w:val="21"/>
          <w:lang w:eastAsia="en-US"/>
        </w:rPr>
      </w:pPr>
    </w:p>
    <w:p w14:paraId="70D5A91C" w14:textId="77777777" w:rsidR="00793A02" w:rsidRPr="00865DF4" w:rsidRDefault="00793A02" w:rsidP="00793A02">
      <w:pPr>
        <w:pStyle w:val="PargrafodaLista"/>
        <w:numPr>
          <w:ilvl w:val="0"/>
          <w:numId w:val="12"/>
        </w:numPr>
        <w:autoSpaceDE w:val="0"/>
        <w:autoSpaceDN w:val="0"/>
        <w:adjustRightInd w:val="0"/>
        <w:jc w:val="both"/>
        <w:rPr>
          <w:rFonts w:asciiTheme="minorHAnsi" w:eastAsiaTheme="minorHAnsi" w:hAnsiTheme="minorHAnsi" w:cstheme="minorHAnsi"/>
          <w:b/>
          <w:color w:val="000000"/>
          <w:sz w:val="21"/>
          <w:szCs w:val="21"/>
          <w:lang w:eastAsia="en-US"/>
        </w:rPr>
      </w:pPr>
      <w:r w:rsidRPr="00865DF4">
        <w:rPr>
          <w:rFonts w:asciiTheme="minorHAnsi" w:hAnsiTheme="minorHAnsi" w:cstheme="minorHAnsi"/>
          <w:sz w:val="21"/>
          <w:szCs w:val="21"/>
        </w:rPr>
        <w:t>Certidão negativa, ou Positiva com Efeito de Negativa, de débitos trabalhistas (CNDT).</w:t>
      </w:r>
    </w:p>
    <w:p w14:paraId="4FC57CC6"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66509D7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3DB5701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5.1.6.  OUTRAS COMPROVAÇÕES:</w:t>
      </w:r>
    </w:p>
    <w:p w14:paraId="7498F87D"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lang w:eastAsia="en-US"/>
        </w:rPr>
      </w:pPr>
    </w:p>
    <w:p w14:paraId="2B81DC15"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a) </w:t>
      </w:r>
      <w:r w:rsidRPr="00865DF4">
        <w:rPr>
          <w:rFonts w:asciiTheme="minorHAnsi" w:eastAsiaTheme="minorHAnsi" w:hAnsiTheme="minorHAnsi" w:cstheme="minorHAnsi"/>
          <w:color w:val="000000"/>
          <w:sz w:val="21"/>
          <w:szCs w:val="21"/>
          <w:lang w:eastAsia="en-US"/>
        </w:rPr>
        <w:t xml:space="preserve">Declaração elaborada em papel timbrado e subscrita por seu representante legal, de que se encontra em situação regular perante o Ministério do Trabalho, conforme modelo constante no </w:t>
      </w:r>
      <w:r w:rsidRPr="00865DF4">
        <w:rPr>
          <w:rFonts w:asciiTheme="minorHAnsi" w:eastAsiaTheme="minorHAnsi" w:hAnsiTheme="minorHAnsi" w:cstheme="minorHAnsi"/>
          <w:b/>
          <w:color w:val="000000"/>
          <w:sz w:val="21"/>
          <w:szCs w:val="21"/>
          <w:lang w:eastAsia="en-US"/>
        </w:rPr>
        <w:t>Anexo IV</w:t>
      </w:r>
      <w:r w:rsidRPr="00865DF4">
        <w:rPr>
          <w:rFonts w:asciiTheme="minorHAnsi" w:eastAsiaTheme="minorHAnsi" w:hAnsiTheme="minorHAnsi" w:cstheme="minorHAnsi"/>
          <w:color w:val="000000"/>
          <w:sz w:val="21"/>
          <w:szCs w:val="21"/>
          <w:lang w:eastAsia="en-US"/>
        </w:rPr>
        <w:t xml:space="preserve"> deste Edital.</w:t>
      </w:r>
    </w:p>
    <w:p w14:paraId="2FE4D118"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783659C9"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b) </w:t>
      </w:r>
      <w:r w:rsidRPr="00865DF4">
        <w:rPr>
          <w:rFonts w:asciiTheme="minorHAnsi" w:eastAsiaTheme="minorHAnsi" w:hAnsiTheme="minorHAnsi" w:cstheme="minorHAnsi"/>
          <w:color w:val="000000"/>
          <w:sz w:val="21"/>
          <w:szCs w:val="21"/>
          <w:lang w:eastAsia="en-US"/>
        </w:rPr>
        <w:t xml:space="preserve">Declaração elaborada em papel timbrado e subscrita por seu representante legal, assegurando a inexistência de impedimento legal para licitar ou contratar com a Administração, conforme o modelo constante do </w:t>
      </w:r>
      <w:r w:rsidRPr="00865DF4">
        <w:rPr>
          <w:rFonts w:asciiTheme="minorHAnsi" w:eastAsiaTheme="minorHAnsi" w:hAnsiTheme="minorHAnsi" w:cstheme="minorHAnsi"/>
          <w:b/>
          <w:color w:val="000000"/>
          <w:sz w:val="21"/>
          <w:szCs w:val="21"/>
          <w:lang w:eastAsia="en-US"/>
        </w:rPr>
        <w:t>Anexo V</w:t>
      </w:r>
      <w:r w:rsidRPr="00865DF4">
        <w:rPr>
          <w:rFonts w:asciiTheme="minorHAnsi" w:eastAsiaTheme="minorHAnsi" w:hAnsiTheme="minorHAnsi" w:cstheme="minorHAnsi"/>
          <w:color w:val="000000"/>
          <w:sz w:val="21"/>
          <w:szCs w:val="21"/>
          <w:lang w:eastAsia="en-US"/>
        </w:rPr>
        <w:t xml:space="preserve"> deste Edital.</w:t>
      </w:r>
    </w:p>
    <w:p w14:paraId="581F6C94"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48954DA5" w14:textId="77777777" w:rsidR="00793A02" w:rsidRPr="00865DF4" w:rsidRDefault="00793A02" w:rsidP="00793A02">
      <w:pPr>
        <w:pStyle w:val="PargrafodaLista"/>
        <w:numPr>
          <w:ilvl w:val="0"/>
          <w:numId w:val="10"/>
        </w:numPr>
        <w:tabs>
          <w:tab w:val="left" w:pos="284"/>
        </w:tabs>
        <w:autoSpaceDE w:val="0"/>
        <w:autoSpaceDN w:val="0"/>
        <w:adjustRightInd w:val="0"/>
        <w:ind w:left="0" w:firstLine="0"/>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Cs/>
          <w:color w:val="000000"/>
          <w:sz w:val="21"/>
          <w:szCs w:val="21"/>
          <w:lang w:eastAsia="en-US"/>
        </w:rPr>
        <w:t xml:space="preserve">Declaração elaborada em papel timbrado e subscrita por seu representante legal, indicando se participa desta licitação através de sua sede ou filial, indicando o respectivo CNPJ, conforme o modelo constante do </w:t>
      </w:r>
      <w:r w:rsidRPr="00865DF4">
        <w:rPr>
          <w:rFonts w:asciiTheme="minorHAnsi" w:eastAsiaTheme="minorHAnsi" w:hAnsiTheme="minorHAnsi" w:cstheme="minorHAnsi"/>
          <w:b/>
          <w:bCs/>
          <w:color w:val="000000"/>
          <w:sz w:val="21"/>
          <w:szCs w:val="21"/>
          <w:lang w:eastAsia="en-US"/>
        </w:rPr>
        <w:t>Anexo VI</w:t>
      </w:r>
      <w:r w:rsidRPr="00865DF4">
        <w:rPr>
          <w:rFonts w:asciiTheme="minorHAnsi" w:eastAsiaTheme="minorHAnsi" w:hAnsiTheme="minorHAnsi" w:cstheme="minorHAnsi"/>
          <w:bCs/>
          <w:color w:val="000000"/>
          <w:sz w:val="21"/>
          <w:szCs w:val="21"/>
          <w:lang w:eastAsia="en-US"/>
        </w:rPr>
        <w:t xml:space="preserve"> deste Edital</w:t>
      </w:r>
      <w:r w:rsidRPr="00865DF4">
        <w:rPr>
          <w:rFonts w:asciiTheme="minorHAnsi" w:eastAsiaTheme="minorHAnsi" w:hAnsiTheme="minorHAnsi" w:cstheme="minorHAnsi"/>
          <w:b/>
          <w:bCs/>
          <w:color w:val="000000"/>
          <w:sz w:val="21"/>
          <w:szCs w:val="21"/>
          <w:lang w:eastAsia="en-US"/>
        </w:rPr>
        <w:t>.</w:t>
      </w:r>
    </w:p>
    <w:p w14:paraId="22D091A7" w14:textId="77777777" w:rsidR="00793A02" w:rsidRPr="00865DF4" w:rsidRDefault="00793A02" w:rsidP="00793A02">
      <w:pPr>
        <w:pStyle w:val="PargrafodaLista"/>
        <w:tabs>
          <w:tab w:val="left" w:pos="284"/>
        </w:tabs>
        <w:autoSpaceDE w:val="0"/>
        <w:autoSpaceDN w:val="0"/>
        <w:adjustRightInd w:val="0"/>
        <w:ind w:left="0"/>
        <w:jc w:val="both"/>
        <w:rPr>
          <w:rFonts w:asciiTheme="minorHAnsi" w:eastAsiaTheme="minorHAnsi" w:hAnsiTheme="minorHAnsi" w:cstheme="minorHAnsi"/>
          <w:b/>
          <w:bCs/>
          <w:color w:val="000000"/>
          <w:sz w:val="21"/>
          <w:szCs w:val="21"/>
          <w:lang w:eastAsia="en-US"/>
        </w:rPr>
      </w:pPr>
    </w:p>
    <w:p w14:paraId="36707DEC" w14:textId="77777777" w:rsidR="00793A02" w:rsidRPr="00865DF4" w:rsidRDefault="00793A02" w:rsidP="00793A02">
      <w:pPr>
        <w:pStyle w:val="PargrafodaLista"/>
        <w:numPr>
          <w:ilvl w:val="0"/>
          <w:numId w:val="10"/>
        </w:numPr>
        <w:tabs>
          <w:tab w:val="left" w:pos="284"/>
        </w:tabs>
        <w:autoSpaceDE w:val="0"/>
        <w:autoSpaceDN w:val="0"/>
        <w:adjustRightInd w:val="0"/>
        <w:ind w:left="0" w:firstLine="0"/>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Cs/>
          <w:color w:val="000000"/>
          <w:sz w:val="21"/>
          <w:szCs w:val="21"/>
          <w:lang w:eastAsia="en-US"/>
        </w:rPr>
        <w:t>Declaração subscrita por representante legal da licitante, elaborada em papel timbrado, atestando que cumpre as normas relativas à saúde e segurança do trabalho, conforme modelo constante do Anexo VII deste Edital.</w:t>
      </w:r>
    </w:p>
    <w:p w14:paraId="149BA0CD" w14:textId="77777777" w:rsidR="00793A02" w:rsidRPr="00865DF4" w:rsidRDefault="00793A02" w:rsidP="00793A02">
      <w:pPr>
        <w:pStyle w:val="PargrafodaLista"/>
        <w:tabs>
          <w:tab w:val="left" w:pos="284"/>
        </w:tabs>
        <w:autoSpaceDE w:val="0"/>
        <w:autoSpaceDN w:val="0"/>
        <w:adjustRightInd w:val="0"/>
        <w:ind w:left="0"/>
        <w:jc w:val="both"/>
        <w:rPr>
          <w:rFonts w:asciiTheme="minorHAnsi" w:eastAsiaTheme="minorHAnsi" w:hAnsiTheme="minorHAnsi" w:cstheme="minorHAnsi"/>
          <w:b/>
          <w:bCs/>
          <w:color w:val="000000"/>
          <w:sz w:val="21"/>
          <w:szCs w:val="21"/>
          <w:lang w:eastAsia="en-US"/>
        </w:rPr>
      </w:pPr>
    </w:p>
    <w:p w14:paraId="317498B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u w:val="single"/>
          <w:lang w:eastAsia="en-US"/>
        </w:rPr>
        <w:t>5.2. DISPOSIÇÕES GERAIS DA HABILITAÇÃO</w:t>
      </w:r>
      <w:r w:rsidRPr="00865DF4">
        <w:rPr>
          <w:rFonts w:asciiTheme="minorHAnsi" w:eastAsiaTheme="minorHAnsi" w:hAnsiTheme="minorHAnsi" w:cstheme="minorHAnsi"/>
          <w:b/>
          <w:bCs/>
          <w:color w:val="000000"/>
          <w:sz w:val="21"/>
          <w:szCs w:val="21"/>
          <w:lang w:eastAsia="en-US"/>
        </w:rPr>
        <w:t>:</w:t>
      </w:r>
    </w:p>
    <w:p w14:paraId="611264F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19B8271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5.2.1. </w:t>
      </w:r>
      <w:r w:rsidRPr="00865DF4">
        <w:rPr>
          <w:rFonts w:asciiTheme="minorHAnsi" w:eastAsiaTheme="minorHAnsi" w:hAnsiTheme="minorHAnsi" w:cstheme="minorHAnsi"/>
          <w:color w:val="000000"/>
          <w:sz w:val="21"/>
          <w:szCs w:val="21"/>
          <w:lang w:eastAsia="en-US"/>
        </w:rPr>
        <w:t>Os interessados cadastrados no Cadastro Unificado de Fornecedores do Estado de São Paulo - CAUFESP, na correspondente especialidade, deverão informar o respectivo cadastramento e apresentar os documentos relacionados nos itens 5.1.1 a 5.1.5 que não tenham sido oferecidos para o cadastramento, ou que, se apresentados, já estejam com os respectivos prazos de validade vencidos na data da apresentação das propostas.</w:t>
      </w:r>
    </w:p>
    <w:p w14:paraId="48C011D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B7859D1"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5.2.1.1. </w:t>
      </w:r>
      <w:r w:rsidRPr="00865DF4">
        <w:rPr>
          <w:rFonts w:asciiTheme="minorHAnsi" w:eastAsiaTheme="minorHAnsi" w:hAnsiTheme="minorHAnsi" w:cstheme="minorHAnsi"/>
          <w:color w:val="000000"/>
          <w:sz w:val="21"/>
          <w:szCs w:val="21"/>
          <w:lang w:eastAsia="en-US"/>
        </w:rPr>
        <w:t>Para aferir o exato cumprimento das condições estabelecidas no subitem 5.2.1, a Comissão Julgadora diligenciará junto ao Cadastro Unificado de Fornecedores do Estado de São Paulo – CAUFESP.</w:t>
      </w:r>
    </w:p>
    <w:p w14:paraId="231A671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46F0BD3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5.2.2. </w:t>
      </w:r>
      <w:r w:rsidRPr="00865DF4">
        <w:rPr>
          <w:rFonts w:asciiTheme="minorHAnsi" w:eastAsiaTheme="minorHAnsi" w:hAnsiTheme="minorHAnsi" w:cstheme="minorHAnsi"/>
          <w:color w:val="000000"/>
          <w:sz w:val="21"/>
          <w:szCs w:val="21"/>
          <w:lang w:eastAsia="en-US"/>
        </w:rPr>
        <w:t>Na hipótese de não constar prazo de validade nas certidões apresentadas, a Administração aceitará como válidas as expedidas até 180 (cento e oitenta) dias imediatamente anteriores à data da apresentação das propostas.</w:t>
      </w:r>
    </w:p>
    <w:p w14:paraId="1C987A4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209769E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5.2.3. </w:t>
      </w:r>
      <w:r w:rsidRPr="00865DF4">
        <w:rPr>
          <w:rFonts w:asciiTheme="minorHAnsi" w:eastAsiaTheme="minorHAnsi" w:hAnsiTheme="minorHAnsi" w:cstheme="minorHAnsi"/>
          <w:color w:val="000000"/>
          <w:sz w:val="21"/>
          <w:szCs w:val="21"/>
          <w:lang w:eastAsia="en-US"/>
        </w:rPr>
        <w:t>As microempresas e empresas de pequeno porte, assim como as cooperativas que preencham as condições estabelecidas no artigo 34 da Lei federal n° 11.488, de 15.06.2007 deverão apresentar a documentação prevista no subitem 5.1.4, referência ao subitem 5.1.5 para fins de comprovação de sua regularidade fiscal e trabalhista, ainda que tais documentos apresentem alguma restrição.</w:t>
      </w:r>
    </w:p>
    <w:p w14:paraId="6BC5BB2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BA9758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 </w:t>
      </w:r>
      <w:r w:rsidRPr="00865DF4">
        <w:rPr>
          <w:rFonts w:asciiTheme="minorHAnsi" w:eastAsiaTheme="minorHAnsi" w:hAnsiTheme="minorHAnsi" w:cstheme="minorHAnsi"/>
          <w:b/>
          <w:bCs/>
          <w:color w:val="000000"/>
          <w:sz w:val="21"/>
          <w:szCs w:val="21"/>
          <w:u w:val="single"/>
          <w:lang w:eastAsia="en-US"/>
        </w:rPr>
        <w:t>DA SESSÃO PÚBLICA DE RECEBIMENTO DOS DOCUMENTOS E ABERTURA DOS ENVELOPES PROPOSTA</w:t>
      </w:r>
      <w:r w:rsidRPr="00865DF4">
        <w:rPr>
          <w:rFonts w:asciiTheme="minorHAnsi" w:eastAsiaTheme="minorHAnsi" w:hAnsiTheme="minorHAnsi" w:cstheme="minorHAnsi"/>
          <w:b/>
          <w:bCs/>
          <w:color w:val="000000"/>
          <w:sz w:val="21"/>
          <w:szCs w:val="21"/>
          <w:lang w:eastAsia="en-US"/>
        </w:rPr>
        <w:t>:</w:t>
      </w:r>
    </w:p>
    <w:p w14:paraId="4F0F667B" w14:textId="77777777" w:rsidR="00793A02" w:rsidRPr="00865DF4" w:rsidRDefault="00793A02" w:rsidP="00793A02">
      <w:pPr>
        <w:autoSpaceDE w:val="0"/>
        <w:autoSpaceDN w:val="0"/>
        <w:adjustRightInd w:val="0"/>
        <w:ind w:firstLine="3119"/>
        <w:jc w:val="both"/>
        <w:rPr>
          <w:rFonts w:asciiTheme="minorHAnsi" w:eastAsiaTheme="minorHAnsi" w:hAnsiTheme="minorHAnsi" w:cstheme="minorHAnsi"/>
          <w:b/>
          <w:bCs/>
          <w:color w:val="000000"/>
          <w:sz w:val="21"/>
          <w:szCs w:val="21"/>
          <w:lang w:eastAsia="en-US"/>
        </w:rPr>
      </w:pPr>
    </w:p>
    <w:p w14:paraId="1CDB68B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6.1. </w:t>
      </w:r>
      <w:r w:rsidRPr="00865DF4">
        <w:rPr>
          <w:rFonts w:asciiTheme="minorHAnsi" w:eastAsiaTheme="minorHAnsi" w:hAnsiTheme="minorHAnsi" w:cstheme="minorHAnsi"/>
          <w:color w:val="000000"/>
          <w:sz w:val="21"/>
          <w:szCs w:val="21"/>
          <w:lang w:eastAsia="en-US"/>
        </w:rPr>
        <w:t>No local, data e horários indicados no preâmbulo deste Edital, em sessão pública e durante tempo mínimo de 15 (quinze) minutos a partir da respectiva abertura, a Comissão Julgadora receberá a declaração de pleno atendimento aos requisitos de habilitação, mais os envelopes contendo as propostas e os documentos de habilitação e, na sequência, procederá à abertura dos envelopes nº 1 – PROPOSTA, sendo que estes envelopes e as propostas</w:t>
      </w:r>
      <w:r w:rsidRPr="00865DF4">
        <w:rPr>
          <w:rFonts w:asciiTheme="minorHAnsi" w:eastAsiaTheme="minorHAnsi" w:hAnsiTheme="minorHAnsi" w:cstheme="minorHAnsi"/>
          <w:sz w:val="21"/>
          <w:szCs w:val="21"/>
          <w:lang w:eastAsia="en-US"/>
        </w:rPr>
        <w:t>,</w:t>
      </w:r>
      <w:r w:rsidRPr="00865DF4">
        <w:rPr>
          <w:rFonts w:asciiTheme="minorHAnsi" w:eastAsiaTheme="minorHAnsi" w:hAnsiTheme="minorHAnsi" w:cstheme="minorHAnsi"/>
          <w:color w:val="FF0000"/>
          <w:sz w:val="21"/>
          <w:szCs w:val="21"/>
          <w:lang w:eastAsia="en-US"/>
        </w:rPr>
        <w:t xml:space="preserve"> </w:t>
      </w:r>
      <w:r w:rsidRPr="00865DF4">
        <w:rPr>
          <w:rFonts w:asciiTheme="minorHAnsi" w:eastAsiaTheme="minorHAnsi" w:hAnsiTheme="minorHAnsi" w:cstheme="minorHAnsi"/>
          <w:color w:val="000000"/>
          <w:sz w:val="21"/>
          <w:szCs w:val="21"/>
          <w:lang w:eastAsia="en-US"/>
        </w:rPr>
        <w:t>após verificados e rubricados por todos os presentes, serão juntados ao respectivo processo.</w:t>
      </w:r>
    </w:p>
    <w:p w14:paraId="284DA4ED" w14:textId="77777777" w:rsidR="00793A02" w:rsidRPr="00865DF4" w:rsidRDefault="00793A02" w:rsidP="00793A02">
      <w:pPr>
        <w:autoSpaceDE w:val="0"/>
        <w:autoSpaceDN w:val="0"/>
        <w:adjustRightInd w:val="0"/>
        <w:ind w:firstLine="3119"/>
        <w:jc w:val="both"/>
        <w:rPr>
          <w:rFonts w:asciiTheme="minorHAnsi" w:eastAsiaTheme="minorHAnsi" w:hAnsiTheme="minorHAnsi" w:cstheme="minorHAnsi"/>
          <w:color w:val="000000"/>
          <w:sz w:val="21"/>
          <w:szCs w:val="21"/>
          <w:lang w:eastAsia="en-US"/>
        </w:rPr>
      </w:pPr>
    </w:p>
    <w:p w14:paraId="45BCED8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6.1.2. </w:t>
      </w:r>
      <w:r w:rsidRPr="00865DF4">
        <w:rPr>
          <w:rFonts w:asciiTheme="minorHAnsi" w:eastAsiaTheme="minorHAnsi" w:hAnsiTheme="minorHAnsi" w:cstheme="minorHAnsi"/>
          <w:color w:val="000000"/>
          <w:sz w:val="21"/>
          <w:szCs w:val="21"/>
          <w:lang w:eastAsia="en-US"/>
        </w:rPr>
        <w:t>Os envelopes n° 2 - DOCUMENTOS DE HABILITAÇÃO, após rubricados por todos os presentes, ficarão sob a guarda da Comissão Julgadora da Licitação fechados e inviolados, até as respectivas aberturas em sessão pública.</w:t>
      </w:r>
    </w:p>
    <w:p w14:paraId="7BF0BD7C" w14:textId="77777777" w:rsidR="00793A02" w:rsidRPr="00865DF4" w:rsidRDefault="00793A02" w:rsidP="00793A02">
      <w:pPr>
        <w:autoSpaceDE w:val="0"/>
        <w:autoSpaceDN w:val="0"/>
        <w:adjustRightInd w:val="0"/>
        <w:ind w:firstLine="3119"/>
        <w:jc w:val="both"/>
        <w:rPr>
          <w:rFonts w:asciiTheme="minorHAnsi" w:eastAsiaTheme="minorHAnsi" w:hAnsiTheme="minorHAnsi" w:cstheme="minorHAnsi"/>
          <w:color w:val="000000"/>
          <w:sz w:val="21"/>
          <w:szCs w:val="21"/>
          <w:lang w:eastAsia="en-US"/>
        </w:rPr>
      </w:pPr>
    </w:p>
    <w:p w14:paraId="5DA24AC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6.2. </w:t>
      </w:r>
      <w:r w:rsidRPr="00865DF4">
        <w:rPr>
          <w:rFonts w:asciiTheme="minorHAnsi" w:eastAsiaTheme="minorHAnsi" w:hAnsiTheme="minorHAnsi" w:cstheme="minorHAnsi"/>
          <w:color w:val="000000"/>
          <w:sz w:val="21"/>
          <w:szCs w:val="21"/>
          <w:lang w:eastAsia="en-US"/>
        </w:rPr>
        <w:t>A licitante poderá apresentar-se ao ato por seu representante legal ou pessoa devidamente credenciada, mediante procuração com poderes específicos para intervir no processo licitatório, inclusive para interpor recursos ou desistir de sua interposição.</w:t>
      </w:r>
    </w:p>
    <w:p w14:paraId="361AF97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43E1809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6.3. </w:t>
      </w:r>
      <w:r w:rsidRPr="00865DF4">
        <w:rPr>
          <w:rFonts w:asciiTheme="minorHAnsi" w:eastAsiaTheme="minorHAnsi" w:hAnsiTheme="minorHAnsi" w:cstheme="minorHAnsi"/>
          <w:color w:val="000000"/>
          <w:sz w:val="21"/>
          <w:szCs w:val="21"/>
          <w:lang w:eastAsia="en-US"/>
        </w:rPr>
        <w:t>Os representantes das proponentes deverão identificar-se exibindo a Carteira de Identidade, acompanhada do contrato social da licitante e do instrumento de procuração, quando for o caso, para que sejam verificados os poderes do outorgante e do mandatário.</w:t>
      </w:r>
    </w:p>
    <w:p w14:paraId="3D0F987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A59FFF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6.4. </w:t>
      </w:r>
      <w:r w:rsidRPr="00865DF4">
        <w:rPr>
          <w:rFonts w:asciiTheme="minorHAnsi" w:eastAsiaTheme="minorHAnsi" w:hAnsiTheme="minorHAnsi" w:cstheme="minorHAnsi"/>
          <w:color w:val="000000"/>
          <w:sz w:val="21"/>
          <w:szCs w:val="21"/>
          <w:lang w:eastAsia="en-US"/>
        </w:rPr>
        <w:t>É vedada a representação de mais de uma licitante por uma mesma pessoa.</w:t>
      </w:r>
    </w:p>
    <w:p w14:paraId="09BDEA5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55D4FC1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6.5. </w:t>
      </w:r>
      <w:r w:rsidRPr="00865DF4">
        <w:rPr>
          <w:rFonts w:asciiTheme="minorHAnsi" w:eastAsiaTheme="minorHAnsi" w:hAnsiTheme="minorHAnsi" w:cstheme="minorHAnsi"/>
          <w:color w:val="000000"/>
          <w:sz w:val="21"/>
          <w:szCs w:val="21"/>
          <w:lang w:eastAsia="en-US"/>
        </w:rPr>
        <w:t>A entrega dos envelopes configura a aceitação de todas as normas e condições estabelecidas nesta Concorrência, bem como implica a obrigatoriedade de manter todas as condições de habilitação e qualificação exigidas para a contratação, obrigando-se a licitante a declarar, sob as penas da lei, a superveniência de fato impeditivo a participação, quando for o caso.</w:t>
      </w:r>
    </w:p>
    <w:p w14:paraId="66D8571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14932CC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6.6. </w:t>
      </w:r>
      <w:r w:rsidRPr="00865DF4">
        <w:rPr>
          <w:rFonts w:asciiTheme="minorHAnsi" w:eastAsiaTheme="minorHAnsi" w:hAnsiTheme="minorHAnsi" w:cstheme="minorHAnsi"/>
          <w:color w:val="000000"/>
          <w:sz w:val="21"/>
          <w:szCs w:val="21"/>
          <w:lang w:eastAsia="en-US"/>
        </w:rPr>
        <w:t>Iniciada a abertura do primeiro envelope PROPOSTA, estará encerrada a possibilidade de admissão de novos participantes no certame.</w:t>
      </w:r>
    </w:p>
    <w:p w14:paraId="6D28E8E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557C3C1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7. </w:t>
      </w:r>
      <w:r w:rsidRPr="00865DF4">
        <w:rPr>
          <w:rFonts w:asciiTheme="minorHAnsi" w:eastAsiaTheme="minorHAnsi" w:hAnsiTheme="minorHAnsi" w:cstheme="minorHAnsi"/>
          <w:b/>
          <w:bCs/>
          <w:color w:val="000000"/>
          <w:sz w:val="21"/>
          <w:szCs w:val="21"/>
          <w:u w:val="single"/>
          <w:lang w:eastAsia="en-US"/>
        </w:rPr>
        <w:t>DA ANÁLISE E JULGAMENTO DAS PROPOSTAS E DA HABILITAÇÃO:</w:t>
      </w:r>
    </w:p>
    <w:p w14:paraId="1A1910C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4EA44E8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 </w:t>
      </w:r>
      <w:r w:rsidRPr="00865DF4">
        <w:rPr>
          <w:rFonts w:asciiTheme="minorHAnsi" w:eastAsiaTheme="minorHAnsi" w:hAnsiTheme="minorHAnsi" w:cstheme="minorHAnsi"/>
          <w:bCs/>
          <w:color w:val="000000"/>
          <w:sz w:val="21"/>
          <w:szCs w:val="21"/>
          <w:lang w:eastAsia="en-US"/>
        </w:rPr>
        <w:t>A análise das propostas visará verificar o atendimento das condições estabelecidas nesta Concorrência, sendo desclassificada a proposta que:</w:t>
      </w:r>
    </w:p>
    <w:p w14:paraId="10661E90"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38AF3BA7" w14:textId="77777777" w:rsidR="00793A02" w:rsidRPr="00865DF4" w:rsidRDefault="00793A02" w:rsidP="00793A02">
      <w:pPr>
        <w:pStyle w:val="PargrafodaLista"/>
        <w:numPr>
          <w:ilvl w:val="0"/>
          <w:numId w:val="4"/>
        </w:numPr>
        <w:autoSpaceDE w:val="0"/>
        <w:autoSpaceDN w:val="0"/>
        <w:adjustRightInd w:val="0"/>
        <w:ind w:left="0" w:firstLine="0"/>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Cs/>
          <w:color w:val="000000"/>
          <w:sz w:val="21"/>
          <w:szCs w:val="21"/>
          <w:lang w:eastAsia="en-US"/>
        </w:rPr>
        <w:t>Estiver em desacordo com qualquer das exigências estabelecidas neste Edital;</w:t>
      </w:r>
    </w:p>
    <w:p w14:paraId="35903821" w14:textId="77777777" w:rsidR="00793A02" w:rsidRPr="00865DF4" w:rsidRDefault="00793A02" w:rsidP="00793A02">
      <w:pPr>
        <w:pStyle w:val="PargrafodaLista"/>
        <w:autoSpaceDE w:val="0"/>
        <w:autoSpaceDN w:val="0"/>
        <w:adjustRightInd w:val="0"/>
        <w:jc w:val="both"/>
        <w:rPr>
          <w:rFonts w:asciiTheme="minorHAnsi" w:eastAsiaTheme="minorHAnsi" w:hAnsiTheme="minorHAnsi" w:cstheme="minorHAnsi"/>
          <w:bCs/>
          <w:color w:val="000000"/>
          <w:sz w:val="21"/>
          <w:szCs w:val="21"/>
          <w:lang w:eastAsia="en-US"/>
        </w:rPr>
      </w:pPr>
    </w:p>
    <w:p w14:paraId="78C6283F" w14:textId="77777777" w:rsidR="00793A02" w:rsidRPr="00865DF4" w:rsidRDefault="00793A02" w:rsidP="00617FCB">
      <w:pPr>
        <w:pStyle w:val="PargrafodaLista"/>
        <w:numPr>
          <w:ilvl w:val="0"/>
          <w:numId w:val="4"/>
        </w:numPr>
        <w:autoSpaceDE w:val="0"/>
        <w:autoSpaceDN w:val="0"/>
        <w:adjustRightInd w:val="0"/>
        <w:ind w:left="709" w:hanging="709"/>
        <w:jc w:val="both"/>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Cs/>
          <w:color w:val="000000"/>
          <w:sz w:val="21"/>
          <w:szCs w:val="21"/>
          <w:lang w:eastAsia="en-US"/>
        </w:rPr>
        <w:t xml:space="preserve">Oferecer valor de retribuição mensal inferior ao apurado através de pesquisas de mercado realizada e estabelecido por Comissão previamente estabelecida para tanto, e constante dos autos do Processo nº </w:t>
      </w:r>
      <w:r>
        <w:rPr>
          <w:rFonts w:asciiTheme="minorHAnsi" w:eastAsiaTheme="minorHAnsi" w:hAnsiTheme="minorHAnsi" w:cstheme="minorHAnsi"/>
          <w:bCs/>
          <w:color w:val="000000"/>
          <w:sz w:val="21"/>
          <w:szCs w:val="21"/>
          <w:lang w:eastAsia="en-US"/>
        </w:rPr>
        <w:t>723877/20</w:t>
      </w:r>
      <w:r w:rsidRPr="00865DF4">
        <w:rPr>
          <w:rFonts w:asciiTheme="minorHAnsi" w:eastAsiaTheme="minorHAnsi" w:hAnsiTheme="minorHAnsi" w:cstheme="minorHAnsi"/>
          <w:b/>
          <w:bCs/>
          <w:color w:val="000000"/>
          <w:sz w:val="21"/>
          <w:szCs w:val="21"/>
          <w:lang w:eastAsia="en-US"/>
        </w:rPr>
        <w:t xml:space="preserve">, </w:t>
      </w:r>
      <w:r w:rsidRPr="00865DF4">
        <w:rPr>
          <w:rFonts w:asciiTheme="minorHAnsi" w:eastAsiaTheme="minorHAnsi" w:hAnsiTheme="minorHAnsi" w:cstheme="minorHAnsi"/>
          <w:bCs/>
          <w:color w:val="000000"/>
          <w:sz w:val="21"/>
          <w:szCs w:val="21"/>
          <w:lang w:eastAsia="en-US"/>
        </w:rPr>
        <w:t xml:space="preserve">correspondente a </w:t>
      </w:r>
      <w:r w:rsidRPr="00865DF4">
        <w:rPr>
          <w:rFonts w:asciiTheme="minorHAnsi" w:eastAsiaTheme="minorHAnsi" w:hAnsiTheme="minorHAnsi" w:cstheme="minorHAnsi"/>
          <w:b/>
          <w:bCs/>
          <w:color w:val="000000"/>
          <w:sz w:val="21"/>
          <w:szCs w:val="21"/>
          <w:lang w:eastAsia="en-US"/>
        </w:rPr>
        <w:t xml:space="preserve">R$ </w:t>
      </w:r>
      <w:r>
        <w:rPr>
          <w:rFonts w:asciiTheme="minorHAnsi" w:eastAsiaTheme="minorHAnsi" w:hAnsiTheme="minorHAnsi" w:cstheme="minorHAnsi"/>
          <w:b/>
          <w:bCs/>
          <w:color w:val="000000"/>
          <w:sz w:val="21"/>
          <w:szCs w:val="21"/>
          <w:lang w:eastAsia="en-US"/>
        </w:rPr>
        <w:t xml:space="preserve">1.366,98 (um mil, trezentos e sessenta e seis </w:t>
      </w:r>
      <w:r w:rsidRPr="00865DF4">
        <w:rPr>
          <w:rFonts w:asciiTheme="minorHAnsi" w:eastAsiaTheme="minorHAnsi" w:hAnsiTheme="minorHAnsi" w:cstheme="minorHAnsi"/>
          <w:b/>
          <w:bCs/>
          <w:color w:val="000000"/>
          <w:sz w:val="21"/>
          <w:szCs w:val="21"/>
          <w:lang w:eastAsia="en-US"/>
        </w:rPr>
        <w:t>reais</w:t>
      </w:r>
      <w:r>
        <w:rPr>
          <w:rFonts w:asciiTheme="minorHAnsi" w:eastAsiaTheme="minorHAnsi" w:hAnsiTheme="minorHAnsi" w:cstheme="minorHAnsi"/>
          <w:b/>
          <w:bCs/>
          <w:color w:val="000000"/>
          <w:sz w:val="21"/>
          <w:szCs w:val="21"/>
          <w:lang w:eastAsia="en-US"/>
        </w:rPr>
        <w:t xml:space="preserve"> e noventa e oito centavos</w:t>
      </w:r>
      <w:r w:rsidRPr="00865DF4">
        <w:rPr>
          <w:rFonts w:asciiTheme="minorHAnsi" w:eastAsiaTheme="minorHAnsi" w:hAnsiTheme="minorHAnsi" w:cstheme="minorHAnsi"/>
          <w:b/>
          <w:bCs/>
          <w:color w:val="000000"/>
          <w:sz w:val="21"/>
          <w:szCs w:val="21"/>
          <w:lang w:eastAsia="en-US"/>
        </w:rPr>
        <w:t>).</w:t>
      </w:r>
    </w:p>
    <w:p w14:paraId="6502E60E" w14:textId="77777777" w:rsidR="00793A02" w:rsidRPr="00865DF4" w:rsidRDefault="00793A02" w:rsidP="00793A02">
      <w:pPr>
        <w:pStyle w:val="PargrafodaLista"/>
        <w:autoSpaceDE w:val="0"/>
        <w:autoSpaceDN w:val="0"/>
        <w:adjustRightInd w:val="0"/>
        <w:ind w:left="0" w:firstLine="360"/>
        <w:jc w:val="both"/>
        <w:rPr>
          <w:rFonts w:asciiTheme="minorHAnsi" w:eastAsiaTheme="minorHAnsi" w:hAnsiTheme="minorHAnsi" w:cstheme="minorHAnsi"/>
          <w:bCs/>
          <w:color w:val="000000"/>
          <w:sz w:val="21"/>
          <w:szCs w:val="21"/>
          <w:lang w:eastAsia="en-US"/>
        </w:rPr>
      </w:pPr>
    </w:p>
    <w:p w14:paraId="3B4099F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7.2. </w:t>
      </w:r>
      <w:r w:rsidRPr="00865DF4">
        <w:rPr>
          <w:rFonts w:asciiTheme="minorHAnsi" w:eastAsiaTheme="minorHAnsi" w:hAnsiTheme="minorHAnsi" w:cstheme="minorHAnsi"/>
          <w:color w:val="000000"/>
          <w:sz w:val="21"/>
          <w:szCs w:val="21"/>
          <w:lang w:eastAsia="en-US"/>
        </w:rPr>
        <w:t>A Comissão Julgadora poderá a qualquer momento solicitar aos licitantes os esclarecimentos que julgar necessários.</w:t>
      </w:r>
    </w:p>
    <w:p w14:paraId="385EEA9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2C59E77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7.3. </w:t>
      </w:r>
      <w:r w:rsidRPr="00865DF4">
        <w:rPr>
          <w:rFonts w:asciiTheme="minorHAnsi" w:eastAsiaTheme="minorHAnsi" w:hAnsiTheme="minorHAnsi" w:cstheme="minorHAnsi"/>
          <w:color w:val="000000"/>
          <w:sz w:val="21"/>
          <w:szCs w:val="21"/>
          <w:lang w:eastAsia="en-US"/>
        </w:rPr>
        <w:t>Não será considerada para fins de julgamento da proposta:</w:t>
      </w:r>
    </w:p>
    <w:p w14:paraId="10108BF5"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65D5E86E" w14:textId="77777777" w:rsidR="00793A02" w:rsidRPr="00865DF4" w:rsidRDefault="00793A02" w:rsidP="00793A02">
      <w:pPr>
        <w:autoSpaceDE w:val="0"/>
        <w:autoSpaceDN w:val="0"/>
        <w:adjustRightInd w:val="0"/>
        <w:ind w:left="284" w:hanging="28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a) </w:t>
      </w:r>
      <w:r w:rsidRPr="00865DF4">
        <w:rPr>
          <w:rFonts w:asciiTheme="minorHAnsi" w:eastAsiaTheme="minorHAnsi" w:hAnsiTheme="minorHAnsi" w:cstheme="minorHAnsi"/>
          <w:color w:val="000000"/>
          <w:sz w:val="21"/>
          <w:szCs w:val="21"/>
          <w:lang w:eastAsia="en-US"/>
        </w:rPr>
        <w:t>oferta de vantagem não prevista neste instrumento convocatório e nem preço e/ou vantagem baseados nas ofertas dos demais licitantes;</w:t>
      </w:r>
    </w:p>
    <w:p w14:paraId="5A42A72A" w14:textId="77777777" w:rsidR="00793A02" w:rsidRPr="00865DF4" w:rsidRDefault="00793A02" w:rsidP="00793A02">
      <w:pPr>
        <w:autoSpaceDE w:val="0"/>
        <w:autoSpaceDN w:val="0"/>
        <w:adjustRightInd w:val="0"/>
        <w:ind w:left="284" w:hanging="284"/>
        <w:jc w:val="both"/>
        <w:rPr>
          <w:rFonts w:asciiTheme="minorHAnsi" w:eastAsiaTheme="minorHAnsi" w:hAnsiTheme="minorHAnsi" w:cstheme="minorHAnsi"/>
          <w:color w:val="000000"/>
          <w:sz w:val="21"/>
          <w:szCs w:val="21"/>
          <w:lang w:eastAsia="en-US"/>
        </w:rPr>
      </w:pPr>
    </w:p>
    <w:p w14:paraId="4A13E2FA" w14:textId="77777777" w:rsidR="00793A02" w:rsidRPr="00865DF4" w:rsidRDefault="00793A02" w:rsidP="00793A02">
      <w:pPr>
        <w:autoSpaceDE w:val="0"/>
        <w:autoSpaceDN w:val="0"/>
        <w:adjustRightInd w:val="0"/>
        <w:ind w:left="284" w:hanging="28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b) </w:t>
      </w:r>
      <w:r w:rsidRPr="00865DF4">
        <w:rPr>
          <w:rFonts w:asciiTheme="minorHAnsi" w:eastAsiaTheme="minorHAnsi" w:hAnsiTheme="minorHAnsi" w:cstheme="minorHAnsi"/>
          <w:color w:val="000000"/>
          <w:sz w:val="21"/>
          <w:szCs w:val="21"/>
          <w:lang w:eastAsia="en-US"/>
        </w:rPr>
        <w:t>oferta de condições diferentes dos fixados nesta Concorrência;</w:t>
      </w:r>
    </w:p>
    <w:p w14:paraId="77F78029"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6CFCA1F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7.4. </w:t>
      </w:r>
      <w:r w:rsidRPr="00865DF4">
        <w:rPr>
          <w:rFonts w:asciiTheme="minorHAnsi" w:eastAsiaTheme="minorHAnsi" w:hAnsiTheme="minorHAnsi" w:cstheme="minorHAnsi"/>
          <w:color w:val="000000"/>
          <w:sz w:val="21"/>
          <w:szCs w:val="21"/>
          <w:lang w:eastAsia="en-US"/>
        </w:rPr>
        <w:t xml:space="preserve">O julgamento das propostas será efetuado pela Comissão Julgadora de Licitação, que elaborará a lista de classificação das propostas, </w:t>
      </w:r>
      <w:r w:rsidRPr="00865DF4">
        <w:rPr>
          <w:rFonts w:asciiTheme="minorHAnsi" w:eastAsiaTheme="minorHAnsi" w:hAnsiTheme="minorHAnsi" w:cstheme="minorHAnsi"/>
          <w:color w:val="000000"/>
          <w:sz w:val="21"/>
          <w:szCs w:val="21"/>
          <w:u w:val="single"/>
          <w:lang w:eastAsia="en-US"/>
        </w:rPr>
        <w:t>observada a ordem decrescente dos valores ofertados</w:t>
      </w:r>
      <w:r w:rsidRPr="00865DF4">
        <w:rPr>
          <w:rFonts w:asciiTheme="minorHAnsi" w:eastAsiaTheme="minorHAnsi" w:hAnsiTheme="minorHAnsi" w:cstheme="minorHAnsi"/>
          <w:color w:val="000000"/>
          <w:sz w:val="21"/>
          <w:szCs w:val="21"/>
          <w:lang w:eastAsia="en-US"/>
        </w:rPr>
        <w:t>.</w:t>
      </w:r>
    </w:p>
    <w:p w14:paraId="32DDC743" w14:textId="77777777" w:rsidR="00793A02" w:rsidRPr="00865DF4" w:rsidRDefault="00793A02" w:rsidP="00793A02">
      <w:pPr>
        <w:autoSpaceDE w:val="0"/>
        <w:autoSpaceDN w:val="0"/>
        <w:adjustRightInd w:val="0"/>
        <w:ind w:firstLine="3119"/>
        <w:jc w:val="both"/>
        <w:rPr>
          <w:rFonts w:asciiTheme="minorHAnsi" w:eastAsiaTheme="minorHAnsi" w:hAnsiTheme="minorHAnsi" w:cstheme="minorHAnsi"/>
          <w:color w:val="000000"/>
          <w:sz w:val="21"/>
          <w:szCs w:val="21"/>
          <w:lang w:eastAsia="en-US"/>
        </w:rPr>
      </w:pPr>
    </w:p>
    <w:p w14:paraId="0132230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7.4.1. </w:t>
      </w:r>
      <w:r w:rsidRPr="00865DF4">
        <w:rPr>
          <w:rFonts w:asciiTheme="minorHAnsi" w:eastAsiaTheme="minorHAnsi" w:hAnsiTheme="minorHAnsi" w:cstheme="minorHAnsi"/>
          <w:color w:val="000000"/>
          <w:sz w:val="21"/>
          <w:szCs w:val="21"/>
          <w:lang w:eastAsia="en-US"/>
        </w:rPr>
        <w:t>No caso de empate entre duas ou mais propostas, far-se-á a classificação por sorteio público na mesma sessão, ou em dia e horário a ser comunicado aos licitantes pela imprensa oficial, na forma estatuída no artigo 45, parágrafo segundo, da Lei federal nº 8.666/93.</w:t>
      </w:r>
    </w:p>
    <w:p w14:paraId="7B771E5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23D38BB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 </w:t>
      </w:r>
      <w:r w:rsidRPr="00865DF4">
        <w:rPr>
          <w:rFonts w:asciiTheme="minorHAnsi" w:eastAsiaTheme="minorHAnsi" w:hAnsiTheme="minorHAnsi" w:cstheme="minorHAnsi"/>
          <w:color w:val="000000"/>
          <w:sz w:val="21"/>
          <w:szCs w:val="21"/>
          <w:lang w:eastAsia="en-US"/>
        </w:rPr>
        <w:t>Com base na classificação de que trata o subitem 7.4 será assegurada às licitantes microempresas e empresas de pequeno porte, assim como as cooperativas que preencham as condições estabelecidas no artigo 34, da Lei federal n° 11.488, de 15.06.2007 preferência à contratação, observadas as seguintes regras:</w:t>
      </w:r>
    </w:p>
    <w:p w14:paraId="05A3624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7FD976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7.5.1. </w:t>
      </w:r>
      <w:r w:rsidRPr="00865DF4">
        <w:rPr>
          <w:rFonts w:asciiTheme="minorHAnsi" w:eastAsiaTheme="minorHAnsi" w:hAnsiTheme="minorHAnsi" w:cstheme="minorHAnsi"/>
          <w:color w:val="000000"/>
          <w:sz w:val="21"/>
          <w:szCs w:val="21"/>
          <w:lang w:eastAsia="en-US"/>
        </w:rPr>
        <w:t>A microempresa, empresa de pequeno porte ou cooperativa, nos moldes indicados no subitem 7.5, detentora da proposta de maior valor, dentre aquelas cujos valores sejam iguais ou inferiores até 10% (dez por cento) ao valor da proposta melhor classificada, será convocada para que apresente preço superior ao da melhor classificada.</w:t>
      </w:r>
    </w:p>
    <w:p w14:paraId="06A730CE" w14:textId="77777777" w:rsidR="00793A02" w:rsidRPr="00865DF4" w:rsidRDefault="00793A02" w:rsidP="00793A02">
      <w:pPr>
        <w:autoSpaceDE w:val="0"/>
        <w:autoSpaceDN w:val="0"/>
        <w:adjustRightInd w:val="0"/>
        <w:ind w:firstLine="3119"/>
        <w:jc w:val="both"/>
        <w:rPr>
          <w:rFonts w:asciiTheme="minorHAnsi" w:eastAsiaTheme="minorHAnsi" w:hAnsiTheme="minorHAnsi" w:cstheme="minorHAnsi"/>
          <w:color w:val="000000"/>
          <w:sz w:val="21"/>
          <w:szCs w:val="21"/>
          <w:lang w:eastAsia="en-US"/>
        </w:rPr>
      </w:pPr>
    </w:p>
    <w:p w14:paraId="5707FA2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7.5.2. </w:t>
      </w:r>
      <w:r w:rsidRPr="00865DF4">
        <w:rPr>
          <w:rFonts w:asciiTheme="minorHAnsi" w:eastAsiaTheme="minorHAnsi" w:hAnsiTheme="minorHAnsi" w:cstheme="minorHAnsi"/>
          <w:color w:val="000000"/>
          <w:sz w:val="21"/>
          <w:szCs w:val="21"/>
          <w:lang w:eastAsia="en-US"/>
        </w:rPr>
        <w:t>A convocação recairá sobre a licitante vencedora de sorteio, no caso de haver propostas empatadas, nas condições do subitem 7.5.1.</w:t>
      </w:r>
    </w:p>
    <w:p w14:paraId="681436D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A88579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7.5.3. </w:t>
      </w:r>
      <w:r w:rsidRPr="00865DF4">
        <w:rPr>
          <w:rFonts w:asciiTheme="minorHAnsi" w:eastAsiaTheme="minorHAnsi" w:hAnsiTheme="minorHAnsi" w:cstheme="minorHAnsi"/>
          <w:color w:val="000000"/>
          <w:sz w:val="21"/>
          <w:szCs w:val="21"/>
          <w:lang w:eastAsia="en-US"/>
        </w:rPr>
        <w:t>O exercício do direito de que trata o subitem 7.5.1 ocorrerá na própria sessão pública de julgamento das propostas, no prazo de 10 (dez) minutos contados da convocação, sob pena de preclusão. Não ocorrendo o julgamento em sessão pública ou na ausência de representante legal ou procurador da licitante que preencha as condições indicadas no subitem 7.5.1 na mesma sessão, o exercício do referido direito ocorrerá em nova sessão pública, a ser realizada em prazo não inferior a 02 (dois) dias úteis, para a qual serão convocadas todas as licitantes em condições de exercê-lo, mediante publicação na Imprensa Oficial.</w:t>
      </w:r>
    </w:p>
    <w:p w14:paraId="0B95A11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0650AEC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7.5.3.1. </w:t>
      </w:r>
      <w:r w:rsidRPr="00865DF4">
        <w:rPr>
          <w:rFonts w:asciiTheme="minorHAnsi" w:eastAsiaTheme="minorHAnsi" w:hAnsiTheme="minorHAnsi" w:cstheme="minorHAnsi"/>
          <w:color w:val="000000"/>
          <w:sz w:val="21"/>
          <w:szCs w:val="21"/>
          <w:lang w:eastAsia="en-US"/>
        </w:rPr>
        <w:t>Não havendo a apresentação de novo valor superior ao da proposta melhor classificada, por parte da licitante que preencha as condições do subitem 7.5.1, as demais microempresas, empresas de pequeno porte e cooperativas, nos moldes indicados no subitem 7.5, cujos valores das propostas se enquadrem nas mesmas condições, poderão exercer o direito de preferência, respeitada a ordem de classificação, observados os procedimentos previstos no subitem 7.5.3.</w:t>
      </w:r>
    </w:p>
    <w:p w14:paraId="604E5C43"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3936713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7.5.4. </w:t>
      </w:r>
      <w:r w:rsidRPr="00865DF4">
        <w:rPr>
          <w:rFonts w:asciiTheme="minorHAnsi" w:eastAsiaTheme="minorHAnsi" w:hAnsiTheme="minorHAnsi" w:cstheme="minorHAnsi"/>
          <w:color w:val="000000"/>
          <w:sz w:val="21"/>
          <w:szCs w:val="21"/>
          <w:lang w:eastAsia="en-US"/>
        </w:rPr>
        <w:t>O não comparecimento à nova sessão pública de que trata o subitem 7.5.3 ensejará a preclusão do direito de preferência da licitante faltante.</w:t>
      </w:r>
    </w:p>
    <w:p w14:paraId="78A26D5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A49E0C7"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7.5.5. </w:t>
      </w:r>
      <w:r w:rsidRPr="00865DF4">
        <w:rPr>
          <w:rFonts w:asciiTheme="minorHAnsi" w:eastAsiaTheme="minorHAnsi" w:hAnsiTheme="minorHAnsi" w:cstheme="minorHAnsi"/>
          <w:color w:val="000000"/>
          <w:sz w:val="21"/>
          <w:szCs w:val="21"/>
          <w:lang w:eastAsia="en-US"/>
        </w:rPr>
        <w:t>Caso a detentora da melhor oferta, de acordo com a classificação de que trata o subitem 7.4, seja microempresa, empresa de pequeno porte ou cooperativa, nos moldes indicados no subitem 7.5, não será assegurado o direito de preferência.</w:t>
      </w:r>
    </w:p>
    <w:p w14:paraId="4F40E61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7C707B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7.6. </w:t>
      </w:r>
      <w:r w:rsidRPr="00865DF4">
        <w:rPr>
          <w:rFonts w:asciiTheme="minorHAnsi" w:eastAsiaTheme="minorHAnsi" w:hAnsiTheme="minorHAnsi" w:cstheme="minorHAnsi"/>
          <w:color w:val="000000"/>
          <w:sz w:val="21"/>
          <w:szCs w:val="21"/>
          <w:lang w:eastAsia="en-US"/>
        </w:rPr>
        <w:t>Havendo o exercício do direito de preferência a que alude o subitem 7.5, será elaborada nova lista de classificação nos moldes do subitem 7.4 e considerando o referido exercício.</w:t>
      </w:r>
    </w:p>
    <w:p w14:paraId="79800D1C"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color w:val="000000"/>
          <w:sz w:val="21"/>
          <w:szCs w:val="21"/>
          <w:lang w:eastAsia="en-US"/>
        </w:rPr>
      </w:pPr>
    </w:p>
    <w:p w14:paraId="4083E14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7.7. </w:t>
      </w:r>
      <w:r w:rsidRPr="00865DF4">
        <w:rPr>
          <w:rFonts w:asciiTheme="minorHAnsi" w:eastAsiaTheme="minorHAnsi" w:hAnsiTheme="minorHAnsi" w:cstheme="minorHAnsi"/>
          <w:color w:val="000000"/>
          <w:sz w:val="21"/>
          <w:szCs w:val="21"/>
          <w:lang w:eastAsia="en-US"/>
        </w:rPr>
        <w:t>Na hipótese de desclassificação de todas as propostas, a Administração poderá proceder consoante faculta o § 3º do artigo 48, da Lei federal nº 8.666/93 e parágrafo único do artigo 43, da Lei estadual n° 6.544/89, marcando-se nova data para sessão de abertura dos envelopes, mediante publicação no Diário Oficial do Estado.</w:t>
      </w:r>
    </w:p>
    <w:p w14:paraId="1E658502"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color w:val="000000"/>
          <w:sz w:val="21"/>
          <w:szCs w:val="21"/>
          <w:lang w:eastAsia="en-US"/>
        </w:rPr>
      </w:pPr>
    </w:p>
    <w:p w14:paraId="37AC640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7.8. </w:t>
      </w:r>
      <w:r w:rsidRPr="00865DF4">
        <w:rPr>
          <w:rFonts w:asciiTheme="minorHAnsi" w:eastAsiaTheme="minorHAnsi" w:hAnsiTheme="minorHAnsi" w:cstheme="minorHAnsi"/>
          <w:color w:val="000000"/>
          <w:sz w:val="21"/>
          <w:szCs w:val="21"/>
          <w:lang w:eastAsia="en-US"/>
        </w:rPr>
        <w:t>Os envelopes n° 2 – Documentos de HABILITAÇÃO dos licitantes que tiverem propostas desclassificadas serão devolvidos fechados, desde que não tenha havido recurso ou após sua denegação.</w:t>
      </w:r>
    </w:p>
    <w:p w14:paraId="6B85891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7CE9854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7.9. </w:t>
      </w:r>
      <w:r w:rsidRPr="00865DF4">
        <w:rPr>
          <w:rFonts w:asciiTheme="minorHAnsi" w:eastAsiaTheme="minorHAnsi" w:hAnsiTheme="minorHAnsi" w:cstheme="minorHAnsi"/>
          <w:color w:val="000000"/>
          <w:sz w:val="21"/>
          <w:szCs w:val="21"/>
          <w:lang w:eastAsia="en-US"/>
        </w:rPr>
        <w:t>Não se admitirá desistência de proposta, salvo por motivo justo decorrente de fato superveniente e aceito pela Comissão Julgadora da Licitação.</w:t>
      </w:r>
    </w:p>
    <w:p w14:paraId="25AA148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8E1AFD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7.10. </w:t>
      </w:r>
      <w:r w:rsidRPr="00865DF4">
        <w:rPr>
          <w:rFonts w:asciiTheme="minorHAnsi" w:eastAsiaTheme="minorHAnsi" w:hAnsiTheme="minorHAnsi" w:cstheme="minorHAnsi"/>
          <w:color w:val="000000"/>
          <w:sz w:val="21"/>
          <w:szCs w:val="21"/>
          <w:lang w:eastAsia="en-US"/>
        </w:rPr>
        <w:t>O julgamento da habilitação se fará a partir do exame dos documentos indicados no item 5 deste edital.</w:t>
      </w:r>
    </w:p>
    <w:p w14:paraId="5523CB8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594406F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7.11. </w:t>
      </w:r>
      <w:r w:rsidRPr="00865DF4">
        <w:rPr>
          <w:rFonts w:asciiTheme="minorHAnsi" w:eastAsiaTheme="minorHAnsi" w:hAnsiTheme="minorHAnsi" w:cstheme="minorHAnsi"/>
          <w:color w:val="000000"/>
          <w:sz w:val="21"/>
          <w:szCs w:val="21"/>
          <w:lang w:eastAsia="en-US"/>
        </w:rPr>
        <w:t>Serão abertos os envelopes nº 2 – Documentos de HABILITAÇÃO dos licitantes cujas propostas ocupem os três primeiros lugares da classificação, com a observância das seguintes situações:</w:t>
      </w:r>
    </w:p>
    <w:p w14:paraId="21CCBE93" w14:textId="77777777" w:rsidR="00793A02" w:rsidRPr="00865DF4" w:rsidRDefault="00793A02" w:rsidP="00793A02">
      <w:pPr>
        <w:autoSpaceDE w:val="0"/>
        <w:autoSpaceDN w:val="0"/>
        <w:adjustRightInd w:val="0"/>
        <w:jc w:val="both"/>
        <w:rPr>
          <w:rFonts w:asciiTheme="minorHAnsi" w:eastAsiaTheme="minorHAnsi" w:hAnsiTheme="minorHAnsi" w:cstheme="minorHAnsi"/>
          <w:b/>
          <w:bCs/>
          <w:color w:val="000000"/>
          <w:sz w:val="21"/>
          <w:szCs w:val="21"/>
          <w:lang w:eastAsia="en-US"/>
        </w:rPr>
      </w:pPr>
    </w:p>
    <w:p w14:paraId="46B7DCC0"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a) </w:t>
      </w:r>
      <w:r w:rsidRPr="00865DF4">
        <w:rPr>
          <w:rFonts w:asciiTheme="minorHAnsi" w:eastAsiaTheme="minorHAnsi" w:hAnsiTheme="minorHAnsi" w:cstheme="minorHAnsi"/>
          <w:color w:val="000000"/>
          <w:sz w:val="21"/>
          <w:szCs w:val="21"/>
          <w:lang w:eastAsia="en-US"/>
        </w:rPr>
        <w:t>em seguida à classificação das propostas, na mesma sessão pública, a critério da Comissão Julgadora, se todos os licitantes desistirem da interposição do recurso em face do julgamento das propostas.</w:t>
      </w:r>
    </w:p>
    <w:p w14:paraId="169C994E"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p>
    <w:p w14:paraId="10B1F9DD" w14:textId="77777777" w:rsidR="00793A02" w:rsidRPr="00865DF4" w:rsidRDefault="00793A02" w:rsidP="00793A02">
      <w:pPr>
        <w:autoSpaceDE w:val="0"/>
        <w:autoSpaceDN w:val="0"/>
        <w:adjustRightInd w:val="0"/>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b) </w:t>
      </w:r>
      <w:r w:rsidRPr="00865DF4">
        <w:rPr>
          <w:rFonts w:asciiTheme="minorHAnsi" w:eastAsiaTheme="minorHAnsi" w:hAnsiTheme="minorHAnsi" w:cstheme="minorHAnsi"/>
          <w:color w:val="000000"/>
          <w:sz w:val="21"/>
          <w:szCs w:val="21"/>
          <w:lang w:eastAsia="en-US"/>
        </w:rPr>
        <w:t>em data previamente divulgada na imprensa oficial, nos demais casos.</w:t>
      </w:r>
    </w:p>
    <w:p w14:paraId="16CB536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7.12. </w:t>
      </w:r>
      <w:r w:rsidRPr="00865DF4">
        <w:rPr>
          <w:rFonts w:asciiTheme="minorHAnsi" w:eastAsiaTheme="minorHAnsi" w:hAnsiTheme="minorHAnsi" w:cstheme="minorHAnsi"/>
          <w:color w:val="000000"/>
          <w:sz w:val="21"/>
          <w:szCs w:val="21"/>
          <w:lang w:eastAsia="en-US"/>
        </w:rPr>
        <w:t>Respeitada a ordem de classificação e o previsto no subitem 7.11, serão abertos tantos envelopes n° 2 – Documentos de HABILITAÇÃO de licitantes classificadas, quantos forem as inabilitadas com base no julgamento de que trata o subitem 7.10.</w:t>
      </w:r>
    </w:p>
    <w:p w14:paraId="114C42A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35A5FA8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7.13. </w:t>
      </w:r>
      <w:r w:rsidRPr="00865DF4">
        <w:rPr>
          <w:rFonts w:asciiTheme="minorHAnsi" w:eastAsiaTheme="minorHAnsi" w:hAnsiTheme="minorHAnsi" w:cstheme="minorHAnsi"/>
          <w:color w:val="000000"/>
          <w:sz w:val="21"/>
          <w:szCs w:val="21"/>
          <w:lang w:eastAsia="en-US"/>
        </w:rPr>
        <w:t>Admitir-se-á o saneamento de falhas relativas aos documentos de habilitação, desde que, a critério da Comissão Julgadora da Licitação, esse saneamento possa ser concretizado no prazo máximo de 3 (três) dias, sob pena de inabilitação e aplicação das sanções cabíveis.</w:t>
      </w:r>
    </w:p>
    <w:p w14:paraId="3B87E7A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7CFB641"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7.14. </w:t>
      </w:r>
      <w:r w:rsidRPr="00865DF4">
        <w:rPr>
          <w:rFonts w:asciiTheme="minorHAnsi" w:eastAsiaTheme="minorHAnsi" w:hAnsiTheme="minorHAnsi" w:cstheme="minorHAnsi"/>
          <w:color w:val="000000"/>
          <w:sz w:val="21"/>
          <w:szCs w:val="21"/>
          <w:lang w:eastAsia="en-US"/>
        </w:rPr>
        <w:t>Para habilitação de microempresas e empresas de pequeno porte, assim como de cooperativas que preencham as condições estabelecidas no artigo 34 da Lei federal n° 11.488, de 15.06.2007 não será exigida a comprovação de regularidade fiscal e trabalhista, mas será obrigatória a apresentação dos documentos indicados no subitem 5.1.4, referência ao subitem 5.1.5 deste edital, ainda que os mesmos veiculem restrições impeditivas à referida comprovação.</w:t>
      </w:r>
    </w:p>
    <w:p w14:paraId="268FD6B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772D3B6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7.14.1. </w:t>
      </w:r>
      <w:r w:rsidRPr="00865DF4">
        <w:rPr>
          <w:rFonts w:asciiTheme="minorHAnsi" w:eastAsiaTheme="minorHAnsi" w:hAnsiTheme="minorHAnsi" w:cstheme="minorHAnsi"/>
          <w:color w:val="000000"/>
          <w:sz w:val="21"/>
          <w:szCs w:val="21"/>
          <w:lang w:eastAsia="en-US"/>
        </w:rPr>
        <w:t>A licitante habilitada nas condições do subitem 7.14, deverá comprovar sua regularidade fiscal e trabalhista, decaindo do direito à contratação se não o fizer, sem prejuízo da aplicação das sanções previstas no artigo 81, da Lei federal n°8.666/1993.</w:t>
      </w:r>
    </w:p>
    <w:p w14:paraId="1D4C5069"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color w:val="000000"/>
          <w:sz w:val="21"/>
          <w:szCs w:val="21"/>
          <w:lang w:eastAsia="en-US"/>
        </w:rPr>
      </w:pPr>
    </w:p>
    <w:p w14:paraId="13B580F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7.14.2 </w:t>
      </w:r>
      <w:r w:rsidRPr="00865DF4">
        <w:rPr>
          <w:rFonts w:asciiTheme="minorHAnsi" w:eastAsiaTheme="minorHAnsi" w:hAnsiTheme="minorHAnsi" w:cstheme="minorHAnsi"/>
          <w:color w:val="000000"/>
          <w:sz w:val="21"/>
          <w:szCs w:val="21"/>
          <w:lang w:eastAsia="en-US"/>
        </w:rPr>
        <w:t>A comprovação de que trata o subitem 7.14.1 deverá ser efetuada mediante a apresentação das competentes certidões negativas de débitos, ou positivas com efeito de negativa, no prazo de 2 (dois) dias úteis, contado a partir do momento em que a licitante for declarada vencedora do certame, prorrogável por igual período, a critério da Administração.</w:t>
      </w:r>
    </w:p>
    <w:p w14:paraId="3521861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22295B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7.15. </w:t>
      </w:r>
      <w:r w:rsidRPr="00865DF4">
        <w:rPr>
          <w:rFonts w:asciiTheme="minorHAnsi" w:eastAsiaTheme="minorHAnsi" w:hAnsiTheme="minorHAnsi" w:cstheme="minorHAnsi"/>
          <w:color w:val="000000"/>
          <w:sz w:val="21"/>
          <w:szCs w:val="21"/>
          <w:lang w:eastAsia="en-US"/>
        </w:rPr>
        <w:t>Na hipótese de inabilitação de todos os licitantes, poderá proceder-se consoante faculta o § 3º do artigo 48, da Lei federal nº 8.666/93, marcando- se nova data para abertura dos envelopes contendo a documentação, mediante publicação no Diário Oficial do Estado.</w:t>
      </w:r>
    </w:p>
    <w:p w14:paraId="63D7955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60899D2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7.16. </w:t>
      </w:r>
      <w:r w:rsidRPr="00865DF4">
        <w:rPr>
          <w:rFonts w:asciiTheme="minorHAnsi" w:eastAsiaTheme="minorHAnsi" w:hAnsiTheme="minorHAnsi" w:cstheme="minorHAnsi"/>
          <w:b/>
          <w:color w:val="000000"/>
          <w:sz w:val="21"/>
          <w:szCs w:val="21"/>
          <w:lang w:eastAsia="en-US"/>
        </w:rPr>
        <w:t xml:space="preserve">Será considerada vencedora do certame a licitante que, atendendo a todas as condições da presente licitação, </w:t>
      </w:r>
      <w:r w:rsidRPr="00865DF4">
        <w:rPr>
          <w:rFonts w:asciiTheme="minorHAnsi" w:eastAsiaTheme="minorHAnsi" w:hAnsiTheme="minorHAnsi" w:cstheme="minorHAnsi"/>
          <w:b/>
          <w:color w:val="000000"/>
          <w:sz w:val="21"/>
          <w:szCs w:val="21"/>
          <w:u w:val="single"/>
          <w:lang w:eastAsia="en-US"/>
        </w:rPr>
        <w:t>oferecer o maior valor de retribuição mensal</w:t>
      </w:r>
      <w:r w:rsidRPr="00865DF4">
        <w:rPr>
          <w:rFonts w:asciiTheme="minorHAnsi" w:eastAsiaTheme="minorHAnsi" w:hAnsiTheme="minorHAnsi" w:cstheme="minorHAnsi"/>
          <w:b/>
          <w:color w:val="000000"/>
          <w:sz w:val="21"/>
          <w:szCs w:val="21"/>
          <w:lang w:eastAsia="en-US"/>
        </w:rPr>
        <w:t>.</w:t>
      </w:r>
    </w:p>
    <w:p w14:paraId="1A5E938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394E318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7.17. </w:t>
      </w:r>
      <w:r w:rsidRPr="00865DF4">
        <w:rPr>
          <w:rFonts w:asciiTheme="minorHAnsi" w:eastAsiaTheme="minorHAnsi" w:hAnsiTheme="minorHAnsi" w:cstheme="minorHAnsi"/>
          <w:color w:val="000000"/>
          <w:sz w:val="21"/>
          <w:szCs w:val="21"/>
          <w:lang w:eastAsia="en-US"/>
        </w:rPr>
        <w:t>A adjudicação será feita pela totalidade do objeto.</w:t>
      </w:r>
    </w:p>
    <w:p w14:paraId="07CFDF1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4CAD57C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310D6DD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8. </w:t>
      </w:r>
      <w:r w:rsidRPr="00865DF4">
        <w:rPr>
          <w:rFonts w:asciiTheme="minorHAnsi" w:eastAsiaTheme="minorHAnsi" w:hAnsiTheme="minorHAnsi" w:cstheme="minorHAnsi"/>
          <w:b/>
          <w:bCs/>
          <w:color w:val="000000"/>
          <w:sz w:val="21"/>
          <w:szCs w:val="21"/>
          <w:u w:val="single"/>
          <w:lang w:eastAsia="en-US"/>
        </w:rPr>
        <w:t>DO LOCAL E DAS CONDIÇÕES DA PERMISSÃO:</w:t>
      </w:r>
    </w:p>
    <w:p w14:paraId="6B3CD22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17575A0B"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8.1. </w:t>
      </w:r>
      <w:r w:rsidRPr="00865DF4">
        <w:rPr>
          <w:rFonts w:asciiTheme="minorHAnsi" w:eastAsiaTheme="minorHAnsi" w:hAnsiTheme="minorHAnsi" w:cstheme="minorHAnsi"/>
          <w:bCs/>
          <w:color w:val="000000"/>
          <w:sz w:val="21"/>
          <w:szCs w:val="21"/>
          <w:lang w:eastAsia="en-US"/>
        </w:rPr>
        <w:t xml:space="preserve">A área objeto da permissão é aquela indicada no Memorial Descritivo, constituindo obrigação da licitante vencedora utilizá-la para a finalidade e de acordo com as condições previstas neste edital e nos </w:t>
      </w:r>
      <w:r w:rsidRPr="00865DF4">
        <w:rPr>
          <w:rFonts w:asciiTheme="minorHAnsi" w:eastAsiaTheme="minorHAnsi" w:hAnsiTheme="minorHAnsi" w:cstheme="minorHAnsi"/>
          <w:b/>
          <w:bCs/>
          <w:color w:val="000000"/>
          <w:sz w:val="21"/>
          <w:szCs w:val="21"/>
          <w:lang w:eastAsia="en-US"/>
        </w:rPr>
        <w:t>Anexos I e XI</w:t>
      </w:r>
      <w:r w:rsidRPr="00865DF4">
        <w:rPr>
          <w:rFonts w:asciiTheme="minorHAnsi" w:eastAsiaTheme="minorHAnsi" w:hAnsiTheme="minorHAnsi" w:cstheme="minorHAnsi"/>
          <w:bCs/>
          <w:color w:val="000000"/>
          <w:sz w:val="21"/>
          <w:szCs w:val="21"/>
          <w:lang w:eastAsia="en-US"/>
        </w:rPr>
        <w:t xml:space="preserve"> do presente instrumento convocatório. </w:t>
      </w:r>
    </w:p>
    <w:p w14:paraId="0D26283F"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lang w:eastAsia="en-US"/>
        </w:rPr>
      </w:pPr>
    </w:p>
    <w:p w14:paraId="0BE2C0F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9. </w:t>
      </w:r>
      <w:r w:rsidRPr="00865DF4">
        <w:rPr>
          <w:rFonts w:asciiTheme="minorHAnsi" w:eastAsiaTheme="minorHAnsi" w:hAnsiTheme="minorHAnsi" w:cstheme="minorHAnsi"/>
          <w:b/>
          <w:bCs/>
          <w:color w:val="000000"/>
          <w:sz w:val="21"/>
          <w:szCs w:val="21"/>
          <w:u w:val="single"/>
          <w:lang w:eastAsia="en-US"/>
        </w:rPr>
        <w:t>DOS PAGAMENTOS E DO REAJUSTE DE PREÇOS:</w:t>
      </w:r>
    </w:p>
    <w:p w14:paraId="1511B9E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p>
    <w:p w14:paraId="64154AD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9.1. </w:t>
      </w:r>
      <w:r w:rsidRPr="00865DF4">
        <w:rPr>
          <w:rFonts w:asciiTheme="minorHAnsi" w:eastAsiaTheme="minorHAnsi" w:hAnsiTheme="minorHAnsi" w:cstheme="minorHAnsi"/>
          <w:bCs/>
          <w:color w:val="000000"/>
          <w:sz w:val="21"/>
          <w:szCs w:val="21"/>
          <w:lang w:eastAsia="en-US"/>
        </w:rPr>
        <w:t xml:space="preserve">A retribuição pecuniária devida pelo PERMISSIONÁRIO será depositada mensalmente, em conta junto ao Banco do Brasil S/A em nome do </w:t>
      </w:r>
      <w:proofErr w:type="spellStart"/>
      <w:r w:rsidRPr="00865DF4">
        <w:rPr>
          <w:rFonts w:asciiTheme="minorHAnsi" w:eastAsiaTheme="minorHAnsi" w:hAnsiTheme="minorHAnsi" w:cstheme="minorHAnsi"/>
          <w:bCs/>
          <w:color w:val="000000"/>
          <w:sz w:val="21"/>
          <w:szCs w:val="21"/>
          <w:lang w:eastAsia="en-US"/>
        </w:rPr>
        <w:t>permitente</w:t>
      </w:r>
      <w:proofErr w:type="spellEnd"/>
      <w:r w:rsidRPr="00865DF4">
        <w:rPr>
          <w:rFonts w:asciiTheme="minorHAnsi" w:eastAsiaTheme="minorHAnsi" w:hAnsiTheme="minorHAnsi" w:cstheme="minorHAnsi"/>
          <w:bCs/>
          <w:color w:val="000000"/>
          <w:sz w:val="21"/>
          <w:szCs w:val="21"/>
          <w:lang w:eastAsia="en-US"/>
        </w:rPr>
        <w:t>, devendo o primeiro pagamento ser efetuado no prazo de 30 (trinta) dias, a contar da data da assinatura do termo de permissão de uso, e, os demais, em igual dia dos meses subsequentes.</w:t>
      </w:r>
    </w:p>
    <w:p w14:paraId="1FE4692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8A3CC1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9.1.1. </w:t>
      </w:r>
      <w:r w:rsidRPr="00865DF4">
        <w:rPr>
          <w:rFonts w:asciiTheme="minorHAnsi" w:eastAsiaTheme="minorHAnsi" w:hAnsiTheme="minorHAnsi" w:cstheme="minorHAnsi"/>
          <w:bCs/>
          <w:color w:val="000000"/>
          <w:sz w:val="21"/>
          <w:szCs w:val="21"/>
          <w:lang w:eastAsia="en-US"/>
        </w:rPr>
        <w:t xml:space="preserve">Havendo atraso no pagamento, sobre o valor devido incidirá correção monetária, (calculada pela UFESP), bem como juros moratórios, nos termos do artigo 395 do Código Civil, juros esses à taxa de 0,5% (meio por cento) ao mês, calculados </w:t>
      </w:r>
      <w:r w:rsidRPr="00865DF4">
        <w:rPr>
          <w:rFonts w:asciiTheme="minorHAnsi" w:eastAsiaTheme="minorHAnsi" w:hAnsiTheme="minorHAnsi" w:cstheme="minorHAnsi"/>
          <w:bCs/>
          <w:i/>
          <w:color w:val="000000"/>
          <w:sz w:val="21"/>
          <w:szCs w:val="21"/>
          <w:lang w:eastAsia="en-US"/>
        </w:rPr>
        <w:t>pró-rata tempore,</w:t>
      </w:r>
      <w:r w:rsidRPr="00865DF4">
        <w:rPr>
          <w:rFonts w:asciiTheme="minorHAnsi" w:eastAsiaTheme="minorHAnsi" w:hAnsiTheme="minorHAnsi" w:cstheme="minorHAnsi"/>
          <w:bCs/>
          <w:color w:val="000000"/>
          <w:sz w:val="21"/>
          <w:szCs w:val="21"/>
          <w:lang w:eastAsia="en-US"/>
        </w:rPr>
        <w:t xml:space="preserve"> em relação ao atraso verificado, nos termos do Decreto Estadual nº 32.117, de 10 de agosto de 1990.</w:t>
      </w:r>
    </w:p>
    <w:p w14:paraId="5ED9B25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609CD7C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9.1.2. </w:t>
      </w:r>
      <w:r w:rsidRPr="00865DF4">
        <w:rPr>
          <w:rFonts w:asciiTheme="minorHAnsi" w:eastAsiaTheme="minorHAnsi" w:hAnsiTheme="minorHAnsi" w:cstheme="minorHAnsi"/>
          <w:bCs/>
          <w:color w:val="000000"/>
          <w:sz w:val="21"/>
          <w:szCs w:val="21"/>
          <w:lang w:eastAsia="en-US"/>
        </w:rPr>
        <w:t>O valor da retribuição mensal será reajustado a cada período de 12 (doze) meses, contado da data de assinatura do termo de permissão de uso, mediante a aplicação do IPC-FIPE, da Fundação de Pesquisas Econômicas, ou outro índice que vier a ser adotado pelo Estado de São Paulo.</w:t>
      </w:r>
    </w:p>
    <w:p w14:paraId="7C0FC5E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04277D5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10. </w:t>
      </w:r>
      <w:r w:rsidRPr="00865DF4">
        <w:rPr>
          <w:rFonts w:asciiTheme="minorHAnsi" w:eastAsiaTheme="minorHAnsi" w:hAnsiTheme="minorHAnsi" w:cstheme="minorHAnsi"/>
          <w:b/>
          <w:bCs/>
          <w:color w:val="000000"/>
          <w:sz w:val="21"/>
          <w:szCs w:val="21"/>
          <w:u w:val="single"/>
          <w:lang w:eastAsia="en-US"/>
        </w:rPr>
        <w:t>DA FORMALIZAÇÃO DA PERMISSÃO DE USO:</w:t>
      </w:r>
    </w:p>
    <w:p w14:paraId="79FF5CF8"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
          <w:bCs/>
          <w:color w:val="000000"/>
          <w:sz w:val="21"/>
          <w:szCs w:val="21"/>
          <w:u w:val="single"/>
          <w:lang w:eastAsia="en-US"/>
        </w:rPr>
      </w:pPr>
    </w:p>
    <w:p w14:paraId="549EA06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10.1. </w:t>
      </w:r>
      <w:r w:rsidRPr="00865DF4">
        <w:rPr>
          <w:rFonts w:asciiTheme="minorHAnsi" w:eastAsiaTheme="minorHAnsi" w:hAnsiTheme="minorHAnsi" w:cstheme="minorHAnsi"/>
          <w:bCs/>
          <w:color w:val="000000"/>
          <w:sz w:val="21"/>
          <w:szCs w:val="21"/>
          <w:lang w:eastAsia="en-US"/>
        </w:rPr>
        <w:t xml:space="preserve">A permissão de uso objeto desta licitação será formalizada mediante assinatura do respectivo termo, cuja minuta constitui o </w:t>
      </w:r>
      <w:r w:rsidRPr="00865DF4">
        <w:rPr>
          <w:rFonts w:asciiTheme="minorHAnsi" w:eastAsiaTheme="minorHAnsi" w:hAnsiTheme="minorHAnsi" w:cstheme="minorHAnsi"/>
          <w:b/>
          <w:bCs/>
          <w:color w:val="000000"/>
          <w:sz w:val="21"/>
          <w:szCs w:val="21"/>
          <w:lang w:eastAsia="en-US"/>
        </w:rPr>
        <w:t>Anexo XI</w:t>
      </w:r>
      <w:r w:rsidRPr="00865DF4">
        <w:rPr>
          <w:rFonts w:asciiTheme="minorHAnsi" w:eastAsiaTheme="minorHAnsi" w:hAnsiTheme="minorHAnsi" w:cstheme="minorHAnsi"/>
          <w:bCs/>
          <w:color w:val="000000"/>
          <w:sz w:val="21"/>
          <w:szCs w:val="21"/>
          <w:lang w:eastAsia="en-US"/>
        </w:rPr>
        <w:t xml:space="preserve"> do presente ato convocatório.</w:t>
      </w:r>
    </w:p>
    <w:p w14:paraId="647CC1F8"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Cs/>
          <w:color w:val="000000"/>
          <w:sz w:val="21"/>
          <w:szCs w:val="21"/>
          <w:lang w:eastAsia="en-US"/>
        </w:rPr>
      </w:pPr>
    </w:p>
    <w:p w14:paraId="212A4187"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10.1.1. </w:t>
      </w:r>
      <w:r w:rsidRPr="00865DF4">
        <w:rPr>
          <w:rFonts w:asciiTheme="minorHAnsi" w:eastAsiaTheme="minorHAnsi" w:hAnsiTheme="minorHAnsi" w:cstheme="minorHAnsi"/>
          <w:bCs/>
          <w:color w:val="000000"/>
          <w:sz w:val="21"/>
          <w:szCs w:val="21"/>
          <w:lang w:eastAsia="en-US"/>
        </w:rPr>
        <w:t xml:space="preserve">Se por ocasião da formalização do termo de permissão, as certidões de regularidade de débitos para com o Sistema de Seguridade Social (INSS), o Fundo de Garantia por Tempo de Serviço (FGTS), a Justiça Trabalhista (CNDT), a Fazenda Nacional (Certidão Conjunto Negativa de Débitos relativos a Tributos Federais e à Dívida Ativa da União ou Certidão Conjunta Positiva com Efeitos de Negativa relativos a Tributos Federais e à Dívida Ativa da União), </w:t>
      </w:r>
      <w:r w:rsidRPr="00865DF4">
        <w:rPr>
          <w:rFonts w:asciiTheme="minorHAnsi" w:hAnsiTheme="minorHAnsi" w:cstheme="minorHAnsi"/>
          <w:sz w:val="21"/>
          <w:szCs w:val="21"/>
        </w:rPr>
        <w:t>e a Justiça do trabalho (Certidão Negativa ou Positiva com efeito Negativa de Débitos Trabalhista)</w:t>
      </w:r>
      <w:r w:rsidRPr="00865DF4">
        <w:rPr>
          <w:rFonts w:asciiTheme="minorHAnsi" w:eastAsiaTheme="minorHAnsi" w:hAnsiTheme="minorHAnsi" w:cstheme="minorHAnsi"/>
          <w:bCs/>
          <w:color w:val="000000"/>
          <w:sz w:val="21"/>
          <w:szCs w:val="21"/>
          <w:lang w:eastAsia="en-US"/>
        </w:rPr>
        <w:t xml:space="preserve">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D20AA3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92FC9F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10.1.1.1. </w:t>
      </w:r>
      <w:r w:rsidRPr="00865DF4">
        <w:rPr>
          <w:rFonts w:asciiTheme="minorHAnsi" w:eastAsiaTheme="minorHAnsi" w:hAnsiTheme="minorHAnsi" w:cstheme="minorHAnsi"/>
          <w:bCs/>
          <w:color w:val="000000"/>
          <w:sz w:val="21"/>
          <w:szCs w:val="21"/>
          <w:lang w:eastAsia="en-US"/>
        </w:rPr>
        <w:t>Se não for possível atualizá-las por meio eletrônico hábil de informações, a Adjudicatária será notificada para, no prazo de 02 (dois) dias, comprovar sua situação de regularidade de que trata o subitem 10.1.1, mediante apresentação das certidões respectivas com prazos de validade em vigência, sob pena de a formalização da permissão de uso não se concretizar.</w:t>
      </w:r>
    </w:p>
    <w:p w14:paraId="5963E07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67A7505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10.1.2.</w:t>
      </w:r>
      <w:r w:rsidRPr="00865DF4">
        <w:rPr>
          <w:rFonts w:asciiTheme="minorHAnsi" w:eastAsiaTheme="minorHAnsi" w:hAnsiTheme="minorHAnsi" w:cstheme="minorHAnsi"/>
          <w:bCs/>
          <w:color w:val="000000"/>
          <w:sz w:val="21"/>
          <w:szCs w:val="21"/>
          <w:lang w:eastAsia="en-US"/>
        </w:rPr>
        <w:t xml:space="preserve"> No prazo de 02 (dois) dias úteis a partir da data de publicação da homologação e adjudicação no Diário Oficial do Estado a adjudicatária deverá, sob pena de a permissão de uso não ser formalizada, encaminhar à </w:t>
      </w:r>
      <w:r>
        <w:rPr>
          <w:rFonts w:asciiTheme="minorHAnsi" w:eastAsiaTheme="minorHAnsi" w:hAnsiTheme="minorHAnsi" w:cstheme="minorHAnsi"/>
          <w:b/>
          <w:bCs/>
          <w:color w:val="000000"/>
          <w:sz w:val="21"/>
          <w:szCs w:val="21"/>
          <w:lang w:eastAsia="en-US"/>
        </w:rPr>
        <w:t>FATEC JAHU</w:t>
      </w:r>
      <w:r w:rsidRPr="00865DF4">
        <w:rPr>
          <w:rFonts w:asciiTheme="minorHAnsi" w:eastAsiaTheme="minorHAnsi" w:hAnsiTheme="minorHAnsi" w:cstheme="minorHAnsi"/>
          <w:b/>
          <w:bCs/>
          <w:color w:val="000000"/>
          <w:sz w:val="21"/>
          <w:szCs w:val="21"/>
          <w:lang w:eastAsia="en-US"/>
        </w:rPr>
        <w:t xml:space="preserve"> – DIRETORIA DE SERVIÇOS -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TEL./FAX </w:t>
      </w:r>
      <w:r>
        <w:rPr>
          <w:rFonts w:asciiTheme="minorHAnsi" w:eastAsiaTheme="minorHAnsi" w:hAnsiTheme="minorHAnsi" w:cstheme="minorHAnsi"/>
          <w:b/>
          <w:sz w:val="21"/>
          <w:szCs w:val="21"/>
          <w:lang w:eastAsia="en-US"/>
        </w:rPr>
        <w:t>(14) 3622-8280</w:t>
      </w:r>
      <w:r w:rsidRPr="00865DF4">
        <w:rPr>
          <w:rFonts w:asciiTheme="minorHAnsi" w:eastAsiaTheme="minorHAnsi" w:hAnsiTheme="minorHAnsi" w:cstheme="minorHAnsi"/>
          <w:b/>
          <w:sz w:val="21"/>
          <w:szCs w:val="21"/>
          <w:lang w:eastAsia="en-US"/>
        </w:rPr>
        <w:t>,</w:t>
      </w:r>
      <w:r w:rsidRPr="00865DF4">
        <w:rPr>
          <w:rFonts w:asciiTheme="minorHAnsi" w:eastAsiaTheme="minorHAnsi" w:hAnsiTheme="minorHAnsi" w:cstheme="minorHAnsi"/>
          <w:bCs/>
          <w:color w:val="000000"/>
          <w:sz w:val="21"/>
          <w:szCs w:val="21"/>
          <w:lang w:eastAsia="en-US"/>
        </w:rPr>
        <w:t xml:space="preserve"> declaração de que atende as normas relativas à saúde e segurança no trabalho, nos termos do artigo 117 da Constituição Estadual, conforme o modelo constante do </w:t>
      </w:r>
      <w:r w:rsidRPr="00865DF4">
        <w:rPr>
          <w:rFonts w:asciiTheme="minorHAnsi" w:eastAsiaTheme="minorHAnsi" w:hAnsiTheme="minorHAnsi" w:cstheme="minorHAnsi"/>
          <w:b/>
          <w:bCs/>
          <w:color w:val="000000"/>
          <w:sz w:val="21"/>
          <w:szCs w:val="21"/>
          <w:lang w:eastAsia="en-US"/>
        </w:rPr>
        <w:t>Anexo VII</w:t>
      </w:r>
      <w:r w:rsidRPr="00865DF4">
        <w:rPr>
          <w:rFonts w:asciiTheme="minorHAnsi" w:eastAsiaTheme="minorHAnsi" w:hAnsiTheme="minorHAnsi" w:cstheme="minorHAnsi"/>
          <w:bCs/>
          <w:color w:val="000000"/>
          <w:sz w:val="21"/>
          <w:szCs w:val="21"/>
          <w:lang w:eastAsia="en-US"/>
        </w:rPr>
        <w:t xml:space="preserve"> deste Edital.</w:t>
      </w:r>
    </w:p>
    <w:p w14:paraId="18C1A692"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Cs/>
          <w:color w:val="000000"/>
          <w:sz w:val="21"/>
          <w:szCs w:val="21"/>
          <w:lang w:eastAsia="en-US"/>
        </w:rPr>
      </w:pPr>
    </w:p>
    <w:p w14:paraId="581FF2C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10.1.3. </w:t>
      </w:r>
      <w:r w:rsidRPr="00865DF4">
        <w:rPr>
          <w:rFonts w:asciiTheme="minorHAnsi" w:eastAsiaTheme="minorHAnsi" w:hAnsiTheme="minorHAnsi" w:cstheme="minorHAnsi"/>
          <w:bCs/>
          <w:color w:val="000000"/>
          <w:sz w:val="21"/>
          <w:szCs w:val="21"/>
          <w:lang w:eastAsia="en-US"/>
        </w:rPr>
        <w:t>Constitui ainda condição para a assinatura do termo de permissão, a inexistência de registros em nome da adjudicatária no Cadastro Informativo dos Créditos não Quitados de Órgãos e Entidades Estaduais do Estado de São Paulo – CADIN ESTADUAL’, o qual deverá ser consultado por ocasião da respectiva celebração.</w:t>
      </w:r>
    </w:p>
    <w:p w14:paraId="5CB1778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F449CC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10.2. </w:t>
      </w:r>
      <w:r w:rsidRPr="00865DF4">
        <w:rPr>
          <w:rFonts w:asciiTheme="minorHAnsi" w:eastAsiaTheme="minorHAnsi" w:hAnsiTheme="minorHAnsi" w:cstheme="minorHAnsi"/>
          <w:bCs/>
          <w:color w:val="000000"/>
          <w:sz w:val="21"/>
          <w:szCs w:val="21"/>
          <w:lang w:eastAsia="en-US"/>
        </w:rPr>
        <w:t xml:space="preserve">A adjudicatária deverá, no prazo de 05 dias corridos contados da data da convocação, comparecer ao </w:t>
      </w:r>
      <w:r w:rsidRPr="00865DF4">
        <w:rPr>
          <w:rFonts w:asciiTheme="minorHAnsi" w:hAnsiTheme="minorHAnsi" w:cstheme="minorHAnsi"/>
          <w:b/>
          <w:sz w:val="21"/>
          <w:szCs w:val="21"/>
        </w:rPr>
        <w:t>CENTRO ESTADUAL DE EDUCAÇÃO TECNOLOGIA “PAULA SOUZA” – CEETEPS - NÚCLEO DE COMPRAS – RUA DOS ANDRADAS, 140 – BAIRRO SANTA IFIGÊNIA – SÃO PAULO/SP – CEP 01208-000 - TEL/FAX (11) 3324-3565,</w:t>
      </w:r>
      <w:r w:rsidRPr="00865DF4">
        <w:rPr>
          <w:rFonts w:asciiTheme="minorHAnsi" w:eastAsiaTheme="minorHAnsi" w:hAnsiTheme="minorHAnsi" w:cstheme="minorHAnsi"/>
          <w:bCs/>
          <w:i/>
          <w:color w:val="000000"/>
          <w:sz w:val="21"/>
          <w:szCs w:val="21"/>
          <w:lang w:eastAsia="en-US"/>
        </w:rPr>
        <w:t xml:space="preserve"> </w:t>
      </w:r>
      <w:r w:rsidRPr="00865DF4">
        <w:rPr>
          <w:rFonts w:asciiTheme="minorHAnsi" w:eastAsiaTheme="minorHAnsi" w:hAnsiTheme="minorHAnsi" w:cstheme="minorHAnsi"/>
          <w:bCs/>
          <w:color w:val="000000"/>
          <w:sz w:val="21"/>
          <w:szCs w:val="21"/>
          <w:lang w:eastAsia="en-US"/>
        </w:rPr>
        <w:t>para assinar o termo de permissão de uso.</w:t>
      </w:r>
    </w:p>
    <w:p w14:paraId="263FC42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7755E78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10.3. </w:t>
      </w:r>
      <w:r w:rsidRPr="00865DF4">
        <w:rPr>
          <w:rFonts w:asciiTheme="minorHAnsi" w:eastAsiaTheme="minorHAnsi" w:hAnsiTheme="minorHAnsi" w:cstheme="minorHAnsi"/>
          <w:bCs/>
          <w:color w:val="000000"/>
          <w:sz w:val="21"/>
          <w:szCs w:val="21"/>
          <w:lang w:eastAsia="en-US"/>
        </w:rPr>
        <w:t xml:space="preserve">O não cumprimento da obrigação estabelecida no subitem 10.2. , no prazo ali fixado, ou a não apresentação dos documentos indicados nos subitens 7.14.2, 10.1.1.1 e 10.1.2, nos prazos indicados nos referidos subitens, caracteriza o descumprimento total da obrigação assumida, nos termos do artigo 81, da Lei Federal nº 8.666/93, e artigo 79, da Lei Estadual nº 6.544/89, sujeitando a adjudicatária às penalidades legalmente previstas e à aplicação de multa, observado o disposto na </w:t>
      </w:r>
      <w:r w:rsidRPr="00865DF4">
        <w:rPr>
          <w:rFonts w:asciiTheme="minorHAnsi" w:hAnsiTheme="minorHAnsi" w:cstheme="minorHAnsi"/>
          <w:b/>
          <w:bCs/>
          <w:sz w:val="21"/>
          <w:szCs w:val="21"/>
        </w:rPr>
        <w:t>Resolução SDECTI Nº 12, de 28-3-2014</w:t>
      </w:r>
      <w:r w:rsidRPr="00865DF4">
        <w:rPr>
          <w:rFonts w:asciiTheme="minorHAnsi" w:eastAsiaTheme="minorHAnsi" w:hAnsiTheme="minorHAnsi" w:cstheme="minorHAnsi"/>
          <w:bCs/>
          <w:color w:val="000000"/>
          <w:sz w:val="21"/>
          <w:szCs w:val="21"/>
          <w:lang w:eastAsia="en-US"/>
        </w:rPr>
        <w:t xml:space="preserve"> (Anexo XI).</w:t>
      </w:r>
    </w:p>
    <w:p w14:paraId="35A04FE8"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Cs/>
          <w:color w:val="000000"/>
          <w:sz w:val="21"/>
          <w:szCs w:val="21"/>
          <w:lang w:eastAsia="en-US"/>
        </w:rPr>
      </w:pPr>
    </w:p>
    <w:p w14:paraId="622648B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10.4. </w:t>
      </w:r>
      <w:r w:rsidRPr="00865DF4">
        <w:rPr>
          <w:rFonts w:asciiTheme="minorHAnsi" w:eastAsiaTheme="minorHAnsi" w:hAnsiTheme="minorHAnsi" w:cstheme="minorHAnsi"/>
          <w:bCs/>
          <w:color w:val="000000"/>
          <w:sz w:val="21"/>
          <w:szCs w:val="21"/>
          <w:lang w:eastAsia="en-US"/>
        </w:rPr>
        <w:t>Nas hipóteses previstas nos subitens 10.1.3 e 10.3, fica facultado à Administração convocar os demais participantes, nos termos do artigo 64, §2º, da Lei Federal nº 8.666/93, para assinatura do termo.</w:t>
      </w:r>
    </w:p>
    <w:p w14:paraId="71C0F26A"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220CD7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10.5. </w:t>
      </w:r>
      <w:r w:rsidRPr="00865DF4">
        <w:rPr>
          <w:rFonts w:asciiTheme="minorHAnsi" w:eastAsiaTheme="minorHAnsi" w:hAnsiTheme="minorHAnsi" w:cstheme="minorHAnsi"/>
          <w:bCs/>
          <w:color w:val="000000"/>
          <w:sz w:val="21"/>
          <w:szCs w:val="21"/>
          <w:lang w:eastAsia="en-US"/>
        </w:rPr>
        <w:t>O termo de permissão de uso terá vigência de 60 (sessenta) meses, contados a partir da data da sua assinatura.</w:t>
      </w:r>
    </w:p>
    <w:p w14:paraId="0F76F29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6144A88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10.6. </w:t>
      </w:r>
      <w:r w:rsidRPr="00865DF4">
        <w:rPr>
          <w:rFonts w:asciiTheme="minorHAnsi" w:eastAsiaTheme="minorHAnsi" w:hAnsiTheme="minorHAnsi" w:cstheme="minorHAnsi"/>
          <w:bCs/>
          <w:color w:val="000000"/>
          <w:sz w:val="21"/>
          <w:szCs w:val="21"/>
          <w:lang w:eastAsia="en-US"/>
        </w:rPr>
        <w:t>A presente permissão de uso será reavaliada a cada 12 (doze) meses, contados a partir da data da sua assinatura, reconhecendo-se à PERMITENTE o direito de revoga-la, caso não mais subsistam os motivos que justificaram a sua outorga; ou, por qualquer outra razão, ela não mais atenda à conveniência e oportunidade deste CEETEPS.</w:t>
      </w:r>
    </w:p>
    <w:p w14:paraId="2202F71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66CD632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10.7. </w:t>
      </w:r>
      <w:r w:rsidRPr="00865DF4">
        <w:rPr>
          <w:rFonts w:asciiTheme="minorHAnsi" w:eastAsiaTheme="minorHAnsi" w:hAnsiTheme="minorHAnsi" w:cstheme="minorHAnsi"/>
          <w:bCs/>
          <w:color w:val="000000"/>
          <w:sz w:val="21"/>
          <w:szCs w:val="21"/>
          <w:lang w:eastAsia="en-US"/>
        </w:rPr>
        <w:t>A revogação da permissão, nos moldes descritos no item 10.6, não gerará à PERMISSIONÁRIA direito a qualquer espécie de indenização.</w:t>
      </w:r>
    </w:p>
    <w:p w14:paraId="706295E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11EAA7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11. </w:t>
      </w:r>
      <w:r w:rsidRPr="00865DF4">
        <w:rPr>
          <w:rFonts w:asciiTheme="minorHAnsi" w:eastAsiaTheme="minorHAnsi" w:hAnsiTheme="minorHAnsi" w:cstheme="minorHAnsi"/>
          <w:b/>
          <w:bCs/>
          <w:color w:val="000000"/>
          <w:sz w:val="21"/>
          <w:szCs w:val="21"/>
          <w:u w:val="single"/>
          <w:lang w:eastAsia="en-US"/>
        </w:rPr>
        <w:t>DAS SANÇÕES PARA O CASO DE INADIMPLEMENTO:</w:t>
      </w:r>
    </w:p>
    <w:p w14:paraId="607EA3B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p>
    <w:p w14:paraId="755BB9C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 xml:space="preserve">11.1. </w:t>
      </w:r>
      <w:r w:rsidRPr="00865DF4">
        <w:rPr>
          <w:rFonts w:asciiTheme="minorHAnsi" w:eastAsia="Calibri" w:hAnsiTheme="minorHAnsi" w:cstheme="minorHAnsi"/>
          <w:bCs/>
          <w:color w:val="000000"/>
          <w:sz w:val="21"/>
          <w:szCs w:val="21"/>
          <w:lang w:eastAsia="en-US"/>
        </w:rPr>
        <w:t>A inexecução total ou parcial do contrato, ou o descumprimento de qualquer dos deveres elencados neste instrumento, sujeitará o PERMISSIONÁRIO, garantida a prévia defesa, sem prejuízo da responsabilidade civil e criminal, às penalidades de:</w:t>
      </w:r>
    </w:p>
    <w:p w14:paraId="5AF33C18" w14:textId="77777777" w:rsidR="00793A02" w:rsidRPr="00865DF4" w:rsidRDefault="00793A02" w:rsidP="00793A02">
      <w:pPr>
        <w:autoSpaceDE w:val="0"/>
        <w:autoSpaceDN w:val="0"/>
        <w:adjustRightInd w:val="0"/>
        <w:ind w:firstLine="1418"/>
        <w:jc w:val="both"/>
        <w:rPr>
          <w:rFonts w:asciiTheme="minorHAnsi" w:eastAsia="Calibri" w:hAnsiTheme="minorHAnsi" w:cstheme="minorHAnsi"/>
          <w:bCs/>
          <w:color w:val="000000"/>
          <w:sz w:val="21"/>
          <w:szCs w:val="21"/>
          <w:lang w:eastAsia="en-US"/>
        </w:rPr>
      </w:pPr>
    </w:p>
    <w:p w14:paraId="40554A19" w14:textId="77777777" w:rsidR="00793A02" w:rsidRPr="00865DF4" w:rsidRDefault="00793A02" w:rsidP="00793A02">
      <w:pPr>
        <w:pStyle w:val="PargrafodaLista"/>
        <w:numPr>
          <w:ilvl w:val="0"/>
          <w:numId w:val="13"/>
        </w:numPr>
        <w:autoSpaceDE w:val="0"/>
        <w:autoSpaceDN w:val="0"/>
        <w:adjustRightInd w:val="0"/>
        <w:ind w:left="851"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Advertência por faltas leves, assim entendidas como aquelas que não acarretarem prejuízos significativos ao objeto da contratação;</w:t>
      </w:r>
    </w:p>
    <w:p w14:paraId="230871B5" w14:textId="77777777" w:rsidR="00793A02" w:rsidRPr="00865DF4" w:rsidRDefault="00793A02" w:rsidP="00793A02">
      <w:pPr>
        <w:pStyle w:val="PargrafodaLista"/>
        <w:numPr>
          <w:ilvl w:val="0"/>
          <w:numId w:val="13"/>
        </w:numPr>
        <w:autoSpaceDE w:val="0"/>
        <w:autoSpaceDN w:val="0"/>
        <w:adjustRightInd w:val="0"/>
        <w:ind w:left="851"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Multa:</w:t>
      </w:r>
    </w:p>
    <w:p w14:paraId="15FEF151" w14:textId="77777777" w:rsidR="00793A02" w:rsidRPr="00865DF4" w:rsidRDefault="00793A02" w:rsidP="00793A02">
      <w:pPr>
        <w:pStyle w:val="PargrafodaLista"/>
        <w:autoSpaceDE w:val="0"/>
        <w:autoSpaceDN w:val="0"/>
        <w:adjustRightInd w:val="0"/>
        <w:ind w:left="851"/>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 xml:space="preserve">b.1) </w:t>
      </w:r>
      <w:r w:rsidRPr="00865DF4">
        <w:rPr>
          <w:rFonts w:asciiTheme="minorHAnsi" w:eastAsia="Calibri" w:hAnsiTheme="minorHAnsi" w:cstheme="minorHAnsi"/>
          <w:bCs/>
          <w:color w:val="000000"/>
          <w:sz w:val="21"/>
          <w:szCs w:val="21"/>
          <w:lang w:eastAsia="en-US"/>
        </w:rPr>
        <w:t>Moratória de 1% (um por cento) por dia de atraso, injustificado, sobre o valor mensal da permissão de uso.</w:t>
      </w:r>
    </w:p>
    <w:p w14:paraId="707C6B9E" w14:textId="77777777" w:rsidR="00793A02" w:rsidRPr="00865DF4" w:rsidRDefault="00793A02" w:rsidP="00793A02">
      <w:pPr>
        <w:pStyle w:val="PargrafodaLista"/>
        <w:numPr>
          <w:ilvl w:val="0"/>
          <w:numId w:val="13"/>
        </w:numPr>
        <w:autoSpaceDE w:val="0"/>
        <w:autoSpaceDN w:val="0"/>
        <w:adjustRightInd w:val="0"/>
        <w:ind w:left="851"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Compensatória de 10% (dez por cento) sobre o valor total do contrato, no caso de inexecução total ou parcial de obrigação assumida;</w:t>
      </w:r>
    </w:p>
    <w:p w14:paraId="70397944" w14:textId="77777777" w:rsidR="00793A02" w:rsidRPr="00865DF4" w:rsidRDefault="00793A02" w:rsidP="00793A02">
      <w:pPr>
        <w:pStyle w:val="PargrafodaLista"/>
        <w:numPr>
          <w:ilvl w:val="0"/>
          <w:numId w:val="13"/>
        </w:numPr>
        <w:autoSpaceDE w:val="0"/>
        <w:autoSpaceDN w:val="0"/>
        <w:adjustRightInd w:val="0"/>
        <w:ind w:left="851"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Suspensão de licitar e impedimento de contratar com o CEETEPS pelo prazo de até dois anos;</w:t>
      </w:r>
    </w:p>
    <w:p w14:paraId="67EE230E" w14:textId="77777777" w:rsidR="00793A02" w:rsidRPr="00865DF4" w:rsidRDefault="00793A02" w:rsidP="00793A02">
      <w:pPr>
        <w:pStyle w:val="PargrafodaLista"/>
        <w:numPr>
          <w:ilvl w:val="0"/>
          <w:numId w:val="13"/>
        </w:numPr>
        <w:autoSpaceDE w:val="0"/>
        <w:autoSpaceDN w:val="0"/>
        <w:adjustRightInd w:val="0"/>
        <w:ind w:left="851"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Declaração de inidoneidade para licitar ou contratar com a Administração Pública direta e indireta do Estado de São Paulo por até 05 (cinco) anos; enquanto perdurarem os efeitos determinantes da punição ou até que seja promovida a reabilitação perante a própria autoridade que aplicou a penalidade, que será concedida sempre que a PERMISSIONÁRIA ressarcir a PERMITENTE pelos prejuízos causados.</w:t>
      </w:r>
    </w:p>
    <w:p w14:paraId="35C3CBF1" w14:textId="77777777" w:rsidR="00793A02" w:rsidRPr="00865DF4" w:rsidRDefault="00793A02" w:rsidP="00793A02">
      <w:pPr>
        <w:autoSpaceDE w:val="0"/>
        <w:autoSpaceDN w:val="0"/>
        <w:adjustRightInd w:val="0"/>
        <w:ind w:firstLine="1418"/>
        <w:jc w:val="both"/>
        <w:rPr>
          <w:rFonts w:asciiTheme="minorHAnsi" w:eastAsia="Calibri" w:hAnsiTheme="minorHAnsi" w:cstheme="minorHAnsi"/>
          <w:bCs/>
          <w:color w:val="000000"/>
          <w:sz w:val="21"/>
          <w:szCs w:val="21"/>
          <w:lang w:eastAsia="en-US"/>
        </w:rPr>
      </w:pPr>
    </w:p>
    <w:p w14:paraId="3373C00F"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2"/>
          <w:szCs w:val="22"/>
          <w:lang w:eastAsia="en-US"/>
        </w:rPr>
      </w:pPr>
      <w:r w:rsidRPr="00865DF4">
        <w:rPr>
          <w:rFonts w:asciiTheme="minorHAnsi" w:eastAsiaTheme="minorHAnsi" w:hAnsiTheme="minorHAnsi" w:cstheme="minorHAnsi"/>
          <w:b/>
          <w:bCs/>
          <w:color w:val="000000"/>
          <w:sz w:val="22"/>
          <w:szCs w:val="22"/>
          <w:lang w:eastAsia="en-US"/>
        </w:rPr>
        <w:t xml:space="preserve">11.2. </w:t>
      </w:r>
      <w:r w:rsidRPr="00865DF4">
        <w:rPr>
          <w:rFonts w:asciiTheme="minorHAnsi" w:eastAsiaTheme="minorHAnsi" w:hAnsiTheme="minorHAnsi" w:cstheme="minorHAnsi"/>
          <w:bCs/>
          <w:color w:val="000000"/>
          <w:sz w:val="22"/>
          <w:szCs w:val="22"/>
          <w:lang w:eastAsia="en-US"/>
        </w:rPr>
        <w:t>A licitante que ensejar o retardamento do certame, não mantiver a proposta ou fizer declaração falsa, inclusive aquela prevista no inciso I, do artigo 40, da Lei Estadual nº 6.544/89, com a redação dada pela Lei Estadual nº 13.121/2008, garantido o prévio direito de citação e ampla defesa, poderá ficar impedida de licitar e contratar com a Administração Direta e Indireta do Estado de São Paulo, pelo prazo de até 5 (cinco) anos, enquanto perdurarem os motivos determinantes da punição ou até que seja promovida a reabilitação perante a própria autoridade que aplicou a penalidade, sem prejuízo da aplicação das demais sanções previstas nestes Edital e no termo de permissão e das demais cominações legais.</w:t>
      </w:r>
    </w:p>
    <w:p w14:paraId="7A9BBB50"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Cs/>
          <w:color w:val="000000"/>
          <w:sz w:val="22"/>
          <w:szCs w:val="22"/>
          <w:lang w:eastAsia="en-US"/>
        </w:rPr>
      </w:pPr>
    </w:p>
    <w:p w14:paraId="436DF14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2"/>
          <w:szCs w:val="22"/>
          <w:lang w:eastAsia="en-US"/>
        </w:rPr>
        <w:t xml:space="preserve">11.3. </w:t>
      </w:r>
      <w:r w:rsidRPr="00865DF4">
        <w:rPr>
          <w:rFonts w:asciiTheme="minorHAnsi" w:eastAsiaTheme="minorHAnsi" w:hAnsiTheme="minorHAnsi" w:cstheme="minorHAnsi"/>
          <w:bCs/>
          <w:color w:val="000000"/>
          <w:sz w:val="22"/>
          <w:szCs w:val="22"/>
          <w:lang w:eastAsia="en-US"/>
        </w:rPr>
        <w:t>As multas previstas são autônomas e a aplicação de uma não exclui a de outra.</w:t>
      </w:r>
    </w:p>
    <w:p w14:paraId="6BCE55DC"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bCs/>
          <w:color w:val="000000"/>
          <w:sz w:val="21"/>
          <w:szCs w:val="21"/>
          <w:lang w:eastAsia="en-US"/>
        </w:rPr>
      </w:pPr>
    </w:p>
    <w:p w14:paraId="65C0B8A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11.4.</w:t>
      </w:r>
      <w:r w:rsidRPr="00865DF4">
        <w:rPr>
          <w:rFonts w:asciiTheme="minorHAnsi" w:eastAsia="Calibri" w:hAnsiTheme="minorHAnsi" w:cstheme="minorHAnsi"/>
          <w:bCs/>
          <w:color w:val="000000"/>
          <w:sz w:val="21"/>
          <w:szCs w:val="21"/>
          <w:lang w:eastAsia="en-US"/>
        </w:rPr>
        <w:t xml:space="preserve"> </w:t>
      </w:r>
      <w:r w:rsidRPr="00865DF4">
        <w:rPr>
          <w:rFonts w:asciiTheme="minorHAnsi" w:eastAsiaTheme="minorHAnsi" w:hAnsiTheme="minorHAnsi" w:cstheme="minorHAnsi"/>
          <w:bCs/>
          <w:color w:val="000000"/>
          <w:sz w:val="21"/>
          <w:szCs w:val="21"/>
          <w:lang w:eastAsia="en-US"/>
        </w:rPr>
        <w:t>A aplicação de qualquer das penalidades previstas realizar-se-á em processo administrativo que assegurará o contraditório e a ampla defesa observando-se o procedimento previsto na Lei nº 8.666, de 1993, e, subsidiariamente, na Lei Estadual nº 6.544, de 1998.</w:t>
      </w:r>
    </w:p>
    <w:p w14:paraId="2D79CA7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34584C1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 xml:space="preserve">11.5. </w:t>
      </w:r>
      <w:r w:rsidRPr="00865DF4">
        <w:rPr>
          <w:rFonts w:asciiTheme="minorHAnsi" w:eastAsiaTheme="minorHAnsi" w:hAnsiTheme="minorHAnsi" w:cstheme="minorHAnsi"/>
          <w:bCs/>
          <w:color w:val="000000"/>
          <w:sz w:val="21"/>
          <w:szCs w:val="21"/>
          <w:lang w:eastAsia="en-US"/>
        </w:rPr>
        <w:t>A autoridade competente, na aplicação das sanções, levará em consideração a gravidade da conduta do infrator, o caráter educativo da pena, bem como o dano causado à PERMITENTE, observado o princípio da proporcionalidade.</w:t>
      </w:r>
    </w:p>
    <w:p w14:paraId="3A6BA536"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4EADCB74"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11.6.</w:t>
      </w:r>
      <w:r w:rsidRPr="00865DF4">
        <w:rPr>
          <w:rFonts w:asciiTheme="minorHAnsi" w:eastAsia="Calibri" w:hAnsiTheme="minorHAnsi" w:cstheme="minorHAnsi"/>
          <w:bCs/>
          <w:color w:val="000000"/>
          <w:sz w:val="21"/>
          <w:szCs w:val="21"/>
          <w:lang w:eastAsia="en-US"/>
        </w:rPr>
        <w:t xml:space="preserve"> </w:t>
      </w:r>
      <w:r w:rsidRPr="00865DF4">
        <w:rPr>
          <w:rFonts w:asciiTheme="minorHAnsi" w:eastAsiaTheme="minorHAnsi" w:hAnsiTheme="minorHAnsi" w:cstheme="minorHAnsi"/>
          <w:bCs/>
          <w:color w:val="000000"/>
          <w:sz w:val="21"/>
          <w:szCs w:val="21"/>
          <w:lang w:eastAsia="en-US"/>
        </w:rPr>
        <w:t xml:space="preserve">A multa deverá ser recolhida no prazo máximo de </w:t>
      </w:r>
      <w:r w:rsidRPr="00865DF4">
        <w:rPr>
          <w:rFonts w:asciiTheme="minorHAnsi" w:eastAsiaTheme="minorHAnsi" w:hAnsiTheme="minorHAnsi" w:cstheme="minorHAnsi"/>
          <w:b/>
          <w:bCs/>
          <w:color w:val="000000"/>
          <w:sz w:val="21"/>
          <w:szCs w:val="21"/>
          <w:lang w:eastAsia="en-US"/>
        </w:rPr>
        <w:t>05 (cinco) dias úteis</w:t>
      </w:r>
      <w:r w:rsidRPr="00865DF4">
        <w:rPr>
          <w:rFonts w:asciiTheme="minorHAnsi" w:eastAsiaTheme="minorHAnsi" w:hAnsiTheme="minorHAnsi" w:cstheme="minorHAnsi"/>
          <w:bCs/>
          <w:color w:val="000000"/>
          <w:sz w:val="21"/>
          <w:szCs w:val="21"/>
          <w:lang w:eastAsia="en-US"/>
        </w:rPr>
        <w:t>, a contar da data do recebimento da comunicação enviada pela PERMISSIONÁRIA.</w:t>
      </w:r>
    </w:p>
    <w:p w14:paraId="7C62FBE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7C65BF4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6668E1C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12. </w:t>
      </w:r>
      <w:r w:rsidRPr="00865DF4">
        <w:rPr>
          <w:rFonts w:asciiTheme="minorHAnsi" w:eastAsiaTheme="minorHAnsi" w:hAnsiTheme="minorHAnsi" w:cstheme="minorHAnsi"/>
          <w:b/>
          <w:bCs/>
          <w:color w:val="000000"/>
          <w:sz w:val="21"/>
          <w:szCs w:val="21"/>
          <w:u w:val="single"/>
          <w:lang w:eastAsia="en-US"/>
        </w:rPr>
        <w:t>DA GARANTIA</w:t>
      </w:r>
    </w:p>
    <w:p w14:paraId="60AABCC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p>
    <w:p w14:paraId="1117FEB3" w14:textId="77777777" w:rsidR="00793A02" w:rsidRPr="00865DF4" w:rsidRDefault="00793A02" w:rsidP="00793A02">
      <w:pPr>
        <w:autoSpaceDE w:val="0"/>
        <w:autoSpaceDN w:val="0"/>
        <w:ind w:left="142" w:firstLine="992"/>
        <w:jc w:val="both"/>
        <w:rPr>
          <w:rFonts w:asciiTheme="minorHAnsi" w:hAnsiTheme="minorHAnsi" w:cstheme="minorHAnsi"/>
          <w:color w:val="000000"/>
          <w:sz w:val="21"/>
          <w:szCs w:val="21"/>
        </w:rPr>
      </w:pPr>
      <w:r w:rsidRPr="00865DF4">
        <w:rPr>
          <w:rFonts w:asciiTheme="minorHAnsi" w:hAnsiTheme="minorHAnsi" w:cstheme="minorHAnsi"/>
          <w:b/>
          <w:iCs/>
          <w:color w:val="000000"/>
          <w:sz w:val="21"/>
          <w:szCs w:val="21"/>
        </w:rPr>
        <w:t>12.1.</w:t>
      </w:r>
      <w:r w:rsidRPr="00865DF4">
        <w:rPr>
          <w:rFonts w:asciiTheme="minorHAnsi" w:hAnsiTheme="minorHAnsi" w:cstheme="minorHAnsi"/>
          <w:iCs/>
          <w:color w:val="000000"/>
          <w:sz w:val="21"/>
          <w:szCs w:val="21"/>
        </w:rPr>
        <w:t xml:space="preserve"> Após a adjudicação do objeto do certame e até a data da contratação, a licitante vencedora deverá prestar garantia correspondente a 5% (cinco por cento) sobre o valor da contratação, em conformidade com o disposto no art. 56 da Lei federal nº 8.666/1993. </w:t>
      </w:r>
    </w:p>
    <w:p w14:paraId="6092D08C" w14:textId="77777777" w:rsidR="00793A02" w:rsidRPr="00865DF4" w:rsidRDefault="00793A02" w:rsidP="00793A02">
      <w:pPr>
        <w:autoSpaceDE w:val="0"/>
        <w:autoSpaceDN w:val="0"/>
        <w:ind w:left="142" w:firstLine="992"/>
        <w:jc w:val="both"/>
        <w:rPr>
          <w:rFonts w:asciiTheme="minorHAnsi" w:hAnsiTheme="minorHAnsi" w:cstheme="minorHAnsi"/>
          <w:b/>
          <w:iCs/>
          <w:color w:val="000000"/>
          <w:sz w:val="21"/>
          <w:szCs w:val="21"/>
        </w:rPr>
      </w:pPr>
    </w:p>
    <w:p w14:paraId="7B577B8C"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12.2.</w:t>
      </w:r>
      <w:r w:rsidRPr="00865DF4">
        <w:rPr>
          <w:rFonts w:asciiTheme="minorHAnsi" w:hAnsiTheme="minorHAnsi" w:cstheme="minorHAnsi"/>
          <w:iCs/>
          <w:color w:val="000000"/>
          <w:sz w:val="21"/>
          <w:szCs w:val="21"/>
        </w:rPr>
        <w:t xml:space="preserve"> A garantia assegurará, qualquer que seja a modalidade escolhida, o pagamento de:</w:t>
      </w:r>
    </w:p>
    <w:p w14:paraId="662BB141"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353BED25"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12.2.1.</w:t>
      </w:r>
      <w:r w:rsidRPr="00865DF4">
        <w:rPr>
          <w:rFonts w:asciiTheme="minorHAnsi" w:hAnsiTheme="minorHAnsi" w:cstheme="minorHAnsi"/>
          <w:iCs/>
          <w:color w:val="000000"/>
          <w:sz w:val="21"/>
          <w:szCs w:val="21"/>
        </w:rPr>
        <w:t xml:space="preserve"> Prejuízo advindo do não cumprimento do objeto do contrato e do não adimplemento das demais obrigações pele previstas;</w:t>
      </w:r>
    </w:p>
    <w:p w14:paraId="570578CF"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p>
    <w:p w14:paraId="07F88B46"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 xml:space="preserve">12.2.2. </w:t>
      </w:r>
      <w:r w:rsidRPr="00865DF4">
        <w:rPr>
          <w:rFonts w:asciiTheme="minorHAnsi" w:hAnsiTheme="minorHAnsi" w:cstheme="minorHAnsi"/>
          <w:iCs/>
          <w:color w:val="000000"/>
          <w:sz w:val="21"/>
          <w:szCs w:val="21"/>
        </w:rPr>
        <w:t>Prejuízos causados à Contratante ou a terceiro durante a execução do contrato;</w:t>
      </w:r>
    </w:p>
    <w:p w14:paraId="6503A962"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 xml:space="preserve">12.2.3.  </w:t>
      </w:r>
      <w:r w:rsidRPr="00865DF4">
        <w:rPr>
          <w:rFonts w:asciiTheme="minorHAnsi" w:hAnsiTheme="minorHAnsi" w:cstheme="minorHAnsi"/>
          <w:iCs/>
          <w:color w:val="000000"/>
          <w:sz w:val="21"/>
          <w:szCs w:val="21"/>
        </w:rPr>
        <w:t>Multas moratórias, punitivas e compensatórias aplicadas pela Contratante à Contratada.</w:t>
      </w:r>
    </w:p>
    <w:p w14:paraId="58861434"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p>
    <w:p w14:paraId="2AC1F58B"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 xml:space="preserve">12.3. </w:t>
      </w:r>
      <w:r w:rsidRPr="00865DF4">
        <w:rPr>
          <w:rFonts w:asciiTheme="minorHAnsi" w:hAnsiTheme="minorHAnsi" w:cstheme="minorHAnsi"/>
          <w:iCs/>
          <w:color w:val="000000"/>
          <w:sz w:val="21"/>
          <w:szCs w:val="21"/>
        </w:rPr>
        <w:t>A cobertura prevista no subitem 12.2 deste Edital abrangerá todos os fatos ocorridos durante a vigência da garantia, ainda que o sinistro seja comunicado pela Contratante após a superação do termo final de vigência da garantia.</w:t>
      </w:r>
    </w:p>
    <w:p w14:paraId="6DF5A97D" w14:textId="77777777" w:rsidR="00793A02" w:rsidRPr="00865DF4" w:rsidRDefault="00793A02" w:rsidP="00793A02">
      <w:pPr>
        <w:autoSpaceDE w:val="0"/>
        <w:autoSpaceDN w:val="0"/>
        <w:ind w:left="142" w:firstLine="992"/>
        <w:jc w:val="both"/>
        <w:rPr>
          <w:rFonts w:asciiTheme="minorHAnsi" w:hAnsiTheme="minorHAnsi" w:cstheme="minorHAnsi"/>
          <w:b/>
          <w:iCs/>
          <w:color w:val="000000"/>
          <w:sz w:val="21"/>
          <w:szCs w:val="21"/>
        </w:rPr>
      </w:pPr>
    </w:p>
    <w:p w14:paraId="04741201"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 xml:space="preserve">12.4. </w:t>
      </w:r>
      <w:r w:rsidRPr="00865DF4">
        <w:rPr>
          <w:rFonts w:asciiTheme="minorHAnsi" w:hAnsiTheme="minorHAnsi" w:cstheme="minorHAnsi"/>
          <w:iCs/>
          <w:color w:val="000000"/>
          <w:sz w:val="21"/>
          <w:szCs w:val="21"/>
        </w:rPr>
        <w:t>A garantia em dinheiro deverá ser efetuada por meio de guia de recolhimento, em conta do Tesouro do Estado no Banco do Brasil, que contemple a devida correção monetária do valor depositado.</w:t>
      </w:r>
    </w:p>
    <w:p w14:paraId="73E371EC"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77966876" w14:textId="77777777" w:rsidR="00793A02" w:rsidRPr="00865DF4" w:rsidRDefault="00793A02" w:rsidP="00793A02">
      <w:pPr>
        <w:autoSpaceDE w:val="0"/>
        <w:autoSpaceDN w:val="0"/>
        <w:ind w:left="142" w:firstLine="992"/>
        <w:jc w:val="both"/>
        <w:rPr>
          <w:rFonts w:asciiTheme="minorHAnsi" w:hAnsiTheme="minorHAnsi" w:cstheme="minorHAnsi"/>
          <w:b/>
          <w:iCs/>
          <w:color w:val="000000"/>
          <w:sz w:val="21"/>
          <w:szCs w:val="21"/>
        </w:rPr>
      </w:pPr>
      <w:r w:rsidRPr="00865DF4">
        <w:rPr>
          <w:rFonts w:asciiTheme="minorHAnsi" w:hAnsiTheme="minorHAnsi" w:cstheme="minorHAnsi"/>
          <w:b/>
          <w:iCs/>
          <w:color w:val="000000"/>
          <w:sz w:val="21"/>
          <w:szCs w:val="21"/>
        </w:rPr>
        <w:t>12.5.</w:t>
      </w:r>
      <w:r w:rsidRPr="00865DF4">
        <w:rPr>
          <w:rFonts w:asciiTheme="minorHAnsi" w:hAnsiTheme="minorHAnsi" w:cstheme="minorHAnsi"/>
          <w:iCs/>
          <w:color w:val="000000"/>
          <w:sz w:val="21"/>
          <w:szCs w:val="21"/>
        </w:rPr>
        <w:t xml:space="preserve"> Se a adjudicatária optar pela modalidade seguro-garantia, das condições especiais da respectiva apólice deverá constar expressamente cobertura de todos os eventos descritos nos subitens 12.2 e 12.3 deste Edital, observado o subitem 12.5.1. </w:t>
      </w:r>
    </w:p>
    <w:p w14:paraId="60326F46"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09E3CCBD" w14:textId="77777777" w:rsidR="00793A02" w:rsidRPr="00865DF4" w:rsidRDefault="00793A02" w:rsidP="00793A02">
      <w:pPr>
        <w:autoSpaceDE w:val="0"/>
        <w:autoSpaceDN w:val="0"/>
        <w:ind w:left="142" w:firstLine="1418"/>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12.5.1.</w:t>
      </w:r>
      <w:r w:rsidRPr="00865DF4">
        <w:rPr>
          <w:rFonts w:asciiTheme="minorHAnsi" w:hAnsiTheme="minorHAnsi" w:cstheme="minorHAnsi"/>
          <w:iCs/>
          <w:color w:val="000000"/>
          <w:sz w:val="21"/>
          <w:szCs w:val="21"/>
        </w:rPr>
        <w:t xml:space="preserve"> Caso a apólice não seja emitida de forma a atender à exigência prevista no subitem 12.5, a licitante vencedora poderá apresentar declaração, firmada pela seguradora emitente da apólice, atestando que o seguro-garantia apresentado é suficiente para a cobertura de todos os eventos descritos nos subitens 12.2 e 12.3 deste Edital.</w:t>
      </w:r>
    </w:p>
    <w:p w14:paraId="03322F41"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374B73C1"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12.6.</w:t>
      </w:r>
      <w:r w:rsidRPr="00865DF4">
        <w:rPr>
          <w:rFonts w:asciiTheme="minorHAnsi" w:hAnsiTheme="minorHAnsi" w:cstheme="minorHAnsi"/>
          <w:iCs/>
          <w:color w:val="000000"/>
          <w:sz w:val="21"/>
          <w:szCs w:val="21"/>
        </w:rPr>
        <w:t xml:space="preserve"> No caso de alteração do valor do contrato, a garantia deverá ser readequada nas mesmas condições.</w:t>
      </w:r>
    </w:p>
    <w:p w14:paraId="64A49439"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18D728C6"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12.7.</w:t>
      </w:r>
      <w:r w:rsidRPr="00865DF4">
        <w:rPr>
          <w:rFonts w:asciiTheme="minorHAnsi" w:hAnsiTheme="minorHAnsi" w:cstheme="minorHAnsi"/>
          <w:iCs/>
          <w:color w:val="000000"/>
          <w:sz w:val="21"/>
          <w:szCs w:val="21"/>
        </w:rPr>
        <w:t xml:space="preserve"> Se o valor da garantia for utilizado total ou parcialmente em pagamento de qualquer obrigação, a Contratada obriga-se a fazer a respectiva reposição no prazo máximo de </w:t>
      </w:r>
      <w:r w:rsidRPr="00865DF4">
        <w:rPr>
          <w:rFonts w:asciiTheme="minorHAnsi" w:hAnsiTheme="minorHAnsi" w:cstheme="minorHAnsi"/>
          <w:b/>
          <w:iCs/>
          <w:color w:val="000000"/>
          <w:sz w:val="21"/>
          <w:szCs w:val="21"/>
        </w:rPr>
        <w:t>05 (cinco) dias úteis</w:t>
      </w:r>
      <w:r w:rsidRPr="00865DF4">
        <w:rPr>
          <w:rFonts w:asciiTheme="minorHAnsi" w:hAnsiTheme="minorHAnsi" w:cstheme="minorHAnsi"/>
          <w:iCs/>
          <w:color w:val="000000"/>
          <w:sz w:val="21"/>
          <w:szCs w:val="21"/>
        </w:rPr>
        <w:t>, contados da data em que for notificada.</w:t>
      </w:r>
    </w:p>
    <w:p w14:paraId="1143F425"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12.8.</w:t>
      </w:r>
      <w:r w:rsidRPr="00865DF4">
        <w:rPr>
          <w:rFonts w:asciiTheme="minorHAnsi" w:hAnsiTheme="minorHAnsi" w:cstheme="minorHAnsi"/>
          <w:iCs/>
          <w:color w:val="000000"/>
          <w:sz w:val="21"/>
          <w:szCs w:val="21"/>
        </w:rPr>
        <w:t xml:space="preserve"> Não serão aceitas garantias que incluam outras isenções de responsabilidade que não as seguintes:</w:t>
      </w:r>
    </w:p>
    <w:p w14:paraId="76F9FC77"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6F5756F1" w14:textId="77777777" w:rsidR="00793A02" w:rsidRPr="00865DF4" w:rsidRDefault="00793A02" w:rsidP="00793A02">
      <w:pPr>
        <w:autoSpaceDE w:val="0"/>
        <w:autoSpaceDN w:val="0"/>
        <w:ind w:left="142" w:firstLine="1559"/>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 xml:space="preserve">12.8.1. </w:t>
      </w:r>
      <w:r w:rsidRPr="00865DF4">
        <w:rPr>
          <w:rFonts w:asciiTheme="minorHAnsi" w:hAnsiTheme="minorHAnsi" w:cstheme="minorHAnsi"/>
          <w:iCs/>
          <w:color w:val="000000"/>
          <w:sz w:val="21"/>
          <w:szCs w:val="21"/>
        </w:rPr>
        <w:t>Caso fortuito ou força maior;</w:t>
      </w:r>
    </w:p>
    <w:p w14:paraId="04AF432E"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52B0F747" w14:textId="77777777" w:rsidR="00793A02" w:rsidRPr="00865DF4" w:rsidRDefault="00793A02" w:rsidP="00793A02">
      <w:pPr>
        <w:autoSpaceDE w:val="0"/>
        <w:autoSpaceDN w:val="0"/>
        <w:ind w:left="142" w:firstLine="1559"/>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12.8.2.</w:t>
      </w:r>
      <w:r w:rsidRPr="00865DF4">
        <w:rPr>
          <w:rFonts w:asciiTheme="minorHAnsi" w:hAnsiTheme="minorHAnsi" w:cstheme="minorHAnsi"/>
          <w:iCs/>
          <w:color w:val="000000"/>
          <w:sz w:val="21"/>
          <w:szCs w:val="21"/>
        </w:rPr>
        <w:t xml:space="preserve"> Descumprimento das obrigações pela Contratada decorrentes de atos ou fatos imputáveis exclusivamente à Contratante;</w:t>
      </w:r>
    </w:p>
    <w:p w14:paraId="6A0B4824"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4DDB75C1"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12.9.</w:t>
      </w:r>
      <w:r w:rsidRPr="00865DF4">
        <w:rPr>
          <w:rFonts w:asciiTheme="minorHAnsi" w:hAnsiTheme="minorHAnsi" w:cstheme="minorHAnsi"/>
          <w:iCs/>
          <w:color w:val="000000"/>
          <w:sz w:val="21"/>
          <w:szCs w:val="21"/>
        </w:rPr>
        <w:t xml:space="preserve"> 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§4º do artigo 56 da Lei Federal nº 8.666/1993.</w:t>
      </w:r>
    </w:p>
    <w:p w14:paraId="77413D6F"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p>
    <w:p w14:paraId="1CDEC0BD" w14:textId="77777777" w:rsidR="00793A02" w:rsidRPr="00865DF4" w:rsidRDefault="00793A02" w:rsidP="00793A02">
      <w:pPr>
        <w:autoSpaceDE w:val="0"/>
        <w:autoSpaceDN w:val="0"/>
        <w:ind w:left="142" w:firstLine="992"/>
        <w:jc w:val="both"/>
        <w:rPr>
          <w:rFonts w:asciiTheme="minorHAnsi" w:hAnsiTheme="minorHAnsi" w:cstheme="minorHAnsi"/>
          <w:iCs/>
          <w:color w:val="000000"/>
          <w:sz w:val="21"/>
          <w:szCs w:val="21"/>
        </w:rPr>
      </w:pPr>
      <w:r w:rsidRPr="00865DF4">
        <w:rPr>
          <w:rFonts w:asciiTheme="minorHAnsi" w:hAnsiTheme="minorHAnsi" w:cstheme="minorHAnsi"/>
          <w:b/>
          <w:iCs/>
          <w:color w:val="000000"/>
          <w:sz w:val="21"/>
          <w:szCs w:val="21"/>
        </w:rPr>
        <w:t>12.10.</w:t>
      </w:r>
      <w:r w:rsidRPr="00865DF4">
        <w:rPr>
          <w:rFonts w:asciiTheme="minorHAnsi" w:hAnsiTheme="minorHAnsi" w:cstheme="minorHAnsi"/>
          <w:iCs/>
          <w:color w:val="000000"/>
          <w:sz w:val="21"/>
          <w:szCs w:val="21"/>
        </w:rPr>
        <w:t xml:space="preserve"> A não prestação de garantia equivalente à recusa injustificada para a contratação, caracterizando descumprimento total da obrigação assumida, ficando a adjudicatária sujeita às penalidades legalmente estabelecidas, inclusive multa, observado o disposto no item 11 deste Edital.</w:t>
      </w:r>
    </w:p>
    <w:p w14:paraId="2894DE6A" w14:textId="77777777" w:rsidR="00793A02" w:rsidRPr="00865DF4" w:rsidRDefault="00793A02" w:rsidP="00793A02">
      <w:pPr>
        <w:rPr>
          <w:rFonts w:asciiTheme="minorHAnsi" w:eastAsiaTheme="minorHAnsi" w:hAnsiTheme="minorHAnsi" w:cstheme="minorHAnsi"/>
          <w:b/>
          <w:bCs/>
          <w:color w:val="000000"/>
          <w:sz w:val="21"/>
          <w:szCs w:val="21"/>
          <w:lang w:eastAsia="en-US"/>
        </w:rPr>
      </w:pPr>
    </w:p>
    <w:p w14:paraId="7225547B" w14:textId="77777777" w:rsidR="00793A02" w:rsidRPr="00865DF4" w:rsidRDefault="00793A02" w:rsidP="00793A02">
      <w:pPr>
        <w:spacing w:after="200" w:line="276" w:lineRule="auto"/>
        <w:ind w:firstLine="1134"/>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13. </w:t>
      </w:r>
      <w:r w:rsidRPr="00865DF4">
        <w:rPr>
          <w:rFonts w:asciiTheme="minorHAnsi" w:eastAsiaTheme="minorHAnsi" w:hAnsiTheme="minorHAnsi" w:cstheme="minorHAnsi"/>
          <w:b/>
          <w:bCs/>
          <w:color w:val="000000"/>
          <w:sz w:val="21"/>
          <w:szCs w:val="21"/>
          <w:u w:val="single"/>
          <w:lang w:eastAsia="en-US"/>
        </w:rPr>
        <w:t>CERTIFICADO DE VISITA ‘</w:t>
      </w:r>
      <w:r w:rsidRPr="00865DF4">
        <w:rPr>
          <w:rFonts w:asciiTheme="minorHAnsi" w:eastAsiaTheme="minorHAnsi" w:hAnsiTheme="minorHAnsi" w:cstheme="minorHAnsi"/>
          <w:b/>
          <w:bCs/>
          <w:i/>
          <w:color w:val="000000"/>
          <w:sz w:val="21"/>
          <w:szCs w:val="21"/>
          <w:u w:val="single"/>
          <w:lang w:eastAsia="en-US"/>
        </w:rPr>
        <w:t>IN LOCO’</w:t>
      </w:r>
      <w:r w:rsidRPr="00865DF4">
        <w:rPr>
          <w:rFonts w:asciiTheme="minorHAnsi" w:eastAsiaTheme="minorHAnsi" w:hAnsiTheme="minorHAnsi" w:cstheme="minorHAnsi"/>
          <w:b/>
          <w:bCs/>
          <w:color w:val="000000"/>
          <w:sz w:val="21"/>
          <w:szCs w:val="21"/>
          <w:u w:val="single"/>
          <w:lang w:eastAsia="en-US"/>
        </w:rPr>
        <w:t>:</w:t>
      </w:r>
    </w:p>
    <w:p w14:paraId="1D26F9E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13.1. </w:t>
      </w:r>
      <w:r w:rsidRPr="00865DF4">
        <w:rPr>
          <w:rFonts w:asciiTheme="minorHAnsi" w:eastAsiaTheme="minorHAnsi" w:hAnsiTheme="minorHAnsi" w:cstheme="minorHAnsi"/>
          <w:bCs/>
          <w:color w:val="000000"/>
          <w:sz w:val="21"/>
          <w:szCs w:val="21"/>
          <w:lang w:eastAsia="en-US"/>
        </w:rPr>
        <w:t xml:space="preserve"> Os interessados em participar desta licitação deverão visitar o local objeto desta permissão de uso, com o objetivo de permitir a verificação das condições locais, para avaliação própria e obtenção de quaisquer dados que julgarem necessários para preparação da sua proposta.</w:t>
      </w:r>
    </w:p>
    <w:p w14:paraId="7B4EF40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1EF599B3"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13.1.1.</w:t>
      </w:r>
      <w:r w:rsidRPr="00865DF4">
        <w:rPr>
          <w:rFonts w:asciiTheme="minorHAnsi" w:eastAsiaTheme="minorHAnsi" w:hAnsiTheme="minorHAnsi" w:cstheme="minorHAnsi"/>
          <w:bCs/>
          <w:color w:val="000000"/>
          <w:sz w:val="21"/>
          <w:szCs w:val="21"/>
          <w:lang w:eastAsia="en-US"/>
        </w:rPr>
        <w:t xml:space="preserve"> Poderão ser feitas tantas visitas técnicas quantas cada interessado considerar necessário; para tanto, os representantes dos interessados deverão agendar com a Diretoria de Serviço, pelo </w:t>
      </w:r>
      <w:proofErr w:type="spellStart"/>
      <w:r w:rsidRPr="00865DF4">
        <w:rPr>
          <w:rFonts w:asciiTheme="minorHAnsi" w:eastAsiaTheme="minorHAnsi" w:hAnsiTheme="minorHAnsi" w:cstheme="minorHAnsi"/>
          <w:bCs/>
          <w:color w:val="000000"/>
          <w:sz w:val="21"/>
          <w:szCs w:val="21"/>
          <w:lang w:eastAsia="en-US"/>
        </w:rPr>
        <w:t>Tel</w:t>
      </w:r>
      <w:proofErr w:type="spellEnd"/>
      <w:r w:rsidRPr="00865DF4">
        <w:rPr>
          <w:rFonts w:asciiTheme="minorHAnsi" w:eastAsiaTheme="minorHAnsi" w:hAnsiTheme="minorHAnsi" w:cstheme="minorHAnsi"/>
          <w:bCs/>
          <w:color w:val="000000"/>
          <w:sz w:val="21"/>
          <w:szCs w:val="21"/>
          <w:lang w:eastAsia="en-US"/>
        </w:rPr>
        <w:t xml:space="preserve">/Fax nº </w:t>
      </w:r>
      <w:r>
        <w:rPr>
          <w:rFonts w:asciiTheme="minorHAnsi" w:eastAsiaTheme="minorHAnsi" w:hAnsiTheme="minorHAnsi" w:cstheme="minorHAnsi"/>
          <w:sz w:val="21"/>
          <w:szCs w:val="21"/>
          <w:lang w:eastAsia="en-US"/>
        </w:rPr>
        <w:t>(14) 3622-8280</w:t>
      </w:r>
      <w:r w:rsidRPr="00865DF4">
        <w:rPr>
          <w:rFonts w:asciiTheme="minorHAnsi" w:eastAsiaTheme="minorHAnsi" w:hAnsiTheme="minorHAnsi" w:cstheme="minorHAnsi"/>
          <w:sz w:val="21"/>
          <w:szCs w:val="21"/>
          <w:lang w:eastAsia="en-US"/>
        </w:rPr>
        <w:t xml:space="preserve"> </w:t>
      </w:r>
      <w:r w:rsidRPr="00865DF4">
        <w:rPr>
          <w:rFonts w:asciiTheme="minorHAnsi" w:eastAsiaTheme="minorHAnsi" w:hAnsiTheme="minorHAnsi" w:cstheme="minorHAnsi"/>
          <w:bCs/>
          <w:color w:val="000000"/>
          <w:sz w:val="21"/>
          <w:szCs w:val="21"/>
          <w:lang w:eastAsia="en-US"/>
        </w:rPr>
        <w:t xml:space="preserve">entre os </w:t>
      </w:r>
      <w:r w:rsidRPr="008D163E">
        <w:rPr>
          <w:rFonts w:asciiTheme="minorHAnsi" w:eastAsiaTheme="minorHAnsi" w:hAnsiTheme="minorHAnsi" w:cstheme="minorHAnsi"/>
          <w:bCs/>
          <w:color w:val="000000"/>
          <w:sz w:val="21"/>
          <w:szCs w:val="21"/>
          <w:lang w:eastAsia="en-US"/>
        </w:rPr>
        <w:t>dias 27/07/2020 e 03/09/2020, no</w:t>
      </w:r>
      <w:r w:rsidRPr="00865DF4">
        <w:rPr>
          <w:rFonts w:asciiTheme="minorHAnsi" w:eastAsiaTheme="minorHAnsi" w:hAnsiTheme="minorHAnsi" w:cstheme="minorHAnsi"/>
          <w:bCs/>
          <w:color w:val="000000"/>
          <w:sz w:val="21"/>
          <w:szCs w:val="21"/>
          <w:lang w:eastAsia="en-US"/>
        </w:rPr>
        <w:t xml:space="preserve"> horário compreendido entre 8h e 17h. A visita poderá ser realizada até a véspera da sessão do pregão.</w:t>
      </w:r>
    </w:p>
    <w:p w14:paraId="4F162EFC"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211553EA"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13.1.2.</w:t>
      </w:r>
      <w:r w:rsidRPr="00865DF4">
        <w:rPr>
          <w:rFonts w:asciiTheme="minorHAnsi" w:eastAsiaTheme="minorHAnsi" w:hAnsiTheme="minorHAnsi" w:cstheme="minorHAnsi"/>
          <w:bCs/>
          <w:color w:val="000000"/>
          <w:sz w:val="21"/>
          <w:szCs w:val="21"/>
          <w:lang w:eastAsia="en-US"/>
        </w:rPr>
        <w:t xml:space="preserve">  A visita técnica tem como objetivo exclusivo permitir aos interessados colher os subsídios tidos por necessários à elaboração da proposta, de acordo com o que o próprio interessado julgar conveniente, de maneira que não caberá nenhuma responsabilidade à Contratante em função de insuficiência dos dados levantados por ocasião da visita técnica.</w:t>
      </w:r>
    </w:p>
    <w:p w14:paraId="4A40EDBB"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p>
    <w:p w14:paraId="37ED01D7"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13.1.3.</w:t>
      </w:r>
      <w:r w:rsidRPr="00865DF4">
        <w:rPr>
          <w:rFonts w:asciiTheme="minorHAnsi" w:eastAsiaTheme="minorHAnsi" w:hAnsiTheme="minorHAnsi" w:cstheme="minorHAnsi"/>
          <w:bCs/>
          <w:color w:val="000000"/>
          <w:sz w:val="21"/>
          <w:szCs w:val="21"/>
          <w:lang w:eastAsia="en-US"/>
        </w:rPr>
        <w:t xml:space="preserve"> Competirá a cada interessado, quando da visita técnica, fazer-se acompanhar dos técnicos e especialistas que entender suficientes para colher as informações necessárias à elaboração da proposta.</w:t>
      </w:r>
    </w:p>
    <w:p w14:paraId="1A6C65F5"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p>
    <w:p w14:paraId="4B901B1B"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13.1.4.   </w:t>
      </w:r>
      <w:r w:rsidRPr="00865DF4">
        <w:rPr>
          <w:rFonts w:asciiTheme="minorHAnsi" w:eastAsiaTheme="minorHAnsi" w:hAnsiTheme="minorHAnsi" w:cstheme="minorHAnsi"/>
          <w:bCs/>
          <w:color w:val="000000"/>
          <w:sz w:val="21"/>
          <w:szCs w:val="21"/>
          <w:lang w:eastAsia="en-US"/>
        </w:rPr>
        <w:t xml:space="preserve">As prospecções, investigações técnicas, ou quais outros procedimentos que impliquem interferências no local objeto da permissão de uso deverão ser </w:t>
      </w:r>
      <w:proofErr w:type="gramStart"/>
      <w:r w:rsidRPr="00865DF4">
        <w:rPr>
          <w:rFonts w:asciiTheme="minorHAnsi" w:eastAsiaTheme="minorHAnsi" w:hAnsiTheme="minorHAnsi" w:cstheme="minorHAnsi"/>
          <w:bCs/>
          <w:color w:val="000000"/>
          <w:sz w:val="21"/>
          <w:szCs w:val="21"/>
          <w:lang w:eastAsia="en-US"/>
        </w:rPr>
        <w:t>previamente informadas e autorizadas</w:t>
      </w:r>
      <w:proofErr w:type="gramEnd"/>
      <w:r w:rsidRPr="00865DF4">
        <w:rPr>
          <w:rFonts w:asciiTheme="minorHAnsi" w:eastAsiaTheme="minorHAnsi" w:hAnsiTheme="minorHAnsi" w:cstheme="minorHAnsi"/>
          <w:bCs/>
          <w:color w:val="000000"/>
          <w:sz w:val="21"/>
          <w:szCs w:val="21"/>
          <w:lang w:eastAsia="en-US"/>
        </w:rPr>
        <w:t xml:space="preserve"> pela Administração.</w:t>
      </w:r>
    </w:p>
    <w:p w14:paraId="726CB000"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p>
    <w:p w14:paraId="4EA8DDFF"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13.1.5.</w:t>
      </w:r>
      <w:r w:rsidRPr="00865DF4">
        <w:rPr>
          <w:rFonts w:asciiTheme="minorHAnsi" w:eastAsiaTheme="minorHAnsi" w:hAnsiTheme="minorHAnsi" w:cstheme="minorHAnsi"/>
          <w:bCs/>
          <w:color w:val="000000"/>
          <w:sz w:val="21"/>
          <w:szCs w:val="21"/>
          <w:lang w:eastAsia="en-US"/>
        </w:rPr>
        <w:t xml:space="preserve">  Todas as visitas técnicas deverão ser prévia e obrigatoriamente programadas com a Administração.</w:t>
      </w:r>
    </w:p>
    <w:p w14:paraId="3F594BFD"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
          <w:bCs/>
          <w:color w:val="000000"/>
          <w:sz w:val="21"/>
          <w:szCs w:val="21"/>
          <w:lang w:eastAsia="en-US"/>
        </w:rPr>
      </w:pPr>
    </w:p>
    <w:p w14:paraId="5FC50645"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13.2. </w:t>
      </w:r>
      <w:r w:rsidRPr="00865DF4">
        <w:rPr>
          <w:rFonts w:asciiTheme="minorHAnsi" w:eastAsiaTheme="minorHAnsi" w:hAnsiTheme="minorHAnsi" w:cstheme="minorHAnsi"/>
          <w:bCs/>
          <w:color w:val="000000"/>
          <w:sz w:val="21"/>
          <w:szCs w:val="21"/>
          <w:lang w:eastAsia="en-US"/>
        </w:rPr>
        <w:t>Novas datas poderão ser agendadas mediante solicitação de qualquer interessado, por escrito.</w:t>
      </w:r>
    </w:p>
    <w:p w14:paraId="248E6B58"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13.3</w:t>
      </w:r>
      <w:r w:rsidRPr="00865DF4">
        <w:rPr>
          <w:rFonts w:asciiTheme="minorHAnsi" w:eastAsiaTheme="minorHAnsi" w:hAnsiTheme="minorHAnsi" w:cstheme="minorHAnsi"/>
          <w:bCs/>
          <w:color w:val="000000"/>
          <w:sz w:val="21"/>
          <w:szCs w:val="21"/>
          <w:lang w:eastAsia="en-US"/>
        </w:rPr>
        <w:t>. Ao final da primeira visita técnica, a Administração fornecerá aos representantes dos licitantes o Atestado de Visita Técnica, conforme minuta constante do Anexo IX.</w:t>
      </w:r>
    </w:p>
    <w:p w14:paraId="06B8E67D"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p>
    <w:p w14:paraId="7E6F02E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
          <w:bCs/>
          <w:color w:val="000000"/>
          <w:sz w:val="21"/>
          <w:szCs w:val="21"/>
          <w:lang w:eastAsia="en-US"/>
        </w:rPr>
        <w:t>13.4.</w:t>
      </w:r>
      <w:r w:rsidRPr="00865DF4">
        <w:rPr>
          <w:rFonts w:asciiTheme="minorHAnsi" w:eastAsiaTheme="minorHAnsi" w:hAnsiTheme="minorHAnsi" w:cstheme="minorHAnsi"/>
          <w:bCs/>
          <w:color w:val="000000"/>
          <w:sz w:val="21"/>
          <w:szCs w:val="21"/>
          <w:lang w:eastAsia="en-US"/>
        </w:rPr>
        <w:t xml:space="preserve"> A Administração considerará que as propostas apresentadas foram elaboradas com perfeito conhecimento do local objeto desta permissão de uso, não podendo a Contratada, em hipótese alguma, pleitear modificações nos preços, prazos, ou condições do Contrato, ou alegar qualquer prejuízo ou reivindicar qualquer benefício, sob a invocação de insuficiência de dados ou informações sobre o mesmo.</w:t>
      </w:r>
    </w:p>
    <w:p w14:paraId="03CE57CB" w14:textId="77777777" w:rsidR="00793A02" w:rsidRPr="00865DF4" w:rsidRDefault="00793A02" w:rsidP="00793A02">
      <w:pPr>
        <w:autoSpaceDE w:val="0"/>
        <w:autoSpaceDN w:val="0"/>
        <w:adjustRightInd w:val="0"/>
        <w:ind w:firstLine="1701"/>
        <w:jc w:val="both"/>
        <w:rPr>
          <w:rFonts w:asciiTheme="minorHAnsi" w:eastAsiaTheme="minorHAnsi" w:hAnsiTheme="minorHAnsi" w:cstheme="minorHAnsi"/>
          <w:b/>
          <w:bCs/>
          <w:color w:val="000000"/>
          <w:sz w:val="21"/>
          <w:szCs w:val="21"/>
          <w:lang w:eastAsia="en-US"/>
        </w:rPr>
      </w:pPr>
    </w:p>
    <w:p w14:paraId="1E0AC982"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u w:val="single"/>
          <w:lang w:eastAsia="en-US"/>
        </w:rPr>
      </w:pPr>
      <w:r w:rsidRPr="00865DF4">
        <w:rPr>
          <w:rFonts w:asciiTheme="minorHAnsi" w:eastAsiaTheme="minorHAnsi" w:hAnsiTheme="minorHAnsi" w:cstheme="minorHAnsi"/>
          <w:b/>
          <w:bCs/>
          <w:color w:val="000000"/>
          <w:sz w:val="21"/>
          <w:szCs w:val="21"/>
          <w:lang w:eastAsia="en-US"/>
        </w:rPr>
        <w:t xml:space="preserve">14. </w:t>
      </w:r>
      <w:r w:rsidRPr="00865DF4">
        <w:rPr>
          <w:rFonts w:asciiTheme="minorHAnsi" w:eastAsiaTheme="minorHAnsi" w:hAnsiTheme="minorHAnsi" w:cstheme="minorHAnsi"/>
          <w:b/>
          <w:bCs/>
          <w:color w:val="000000"/>
          <w:sz w:val="21"/>
          <w:szCs w:val="21"/>
          <w:u w:val="single"/>
          <w:lang w:eastAsia="en-US"/>
        </w:rPr>
        <w:t>DOS RECURSOS:</w:t>
      </w:r>
    </w:p>
    <w:p w14:paraId="1EE1540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45603A5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14.1. </w:t>
      </w:r>
      <w:r w:rsidRPr="00865DF4">
        <w:rPr>
          <w:rFonts w:asciiTheme="minorHAnsi" w:eastAsiaTheme="minorHAnsi" w:hAnsiTheme="minorHAnsi" w:cstheme="minorHAnsi"/>
          <w:color w:val="000000"/>
          <w:sz w:val="21"/>
          <w:szCs w:val="21"/>
          <w:lang w:eastAsia="en-US"/>
        </w:rPr>
        <w:t xml:space="preserve">Dos atos praticados pela Administração nas diversas fases desta licitação caberão os recursos previstos nos artigos 109 e seguintes da Lei federal nº 8.666/93, dirigidos à autoridade competente, por intermédio da que praticou o ato recorrido, que deverão ser protocolados na </w:t>
      </w:r>
      <w:r>
        <w:rPr>
          <w:rFonts w:asciiTheme="minorHAnsi" w:eastAsiaTheme="minorHAnsi" w:hAnsiTheme="minorHAnsi" w:cstheme="minorHAnsi"/>
          <w:b/>
          <w:bCs/>
          <w:color w:val="000000"/>
          <w:sz w:val="21"/>
          <w:szCs w:val="21"/>
          <w:lang w:eastAsia="en-US"/>
        </w:rPr>
        <w:t>FATEC JAHU</w:t>
      </w:r>
      <w:r w:rsidRPr="00865DF4">
        <w:rPr>
          <w:rFonts w:asciiTheme="minorHAnsi" w:eastAsiaTheme="minorHAnsi" w:hAnsiTheme="minorHAnsi" w:cstheme="minorHAnsi"/>
          <w:bCs/>
          <w:color w:val="000000"/>
          <w:sz w:val="21"/>
          <w:szCs w:val="21"/>
          <w:lang w:eastAsia="en-US"/>
        </w:rPr>
        <w:t>– Diretoria de Serviços -</w:t>
      </w:r>
      <w:r w:rsidRPr="00865DF4">
        <w:rPr>
          <w:rFonts w:asciiTheme="minorHAnsi" w:eastAsiaTheme="minorHAnsi" w:hAnsiTheme="minorHAnsi" w:cstheme="minorHAnsi"/>
          <w:sz w:val="21"/>
          <w:szCs w:val="21"/>
          <w:lang w:eastAsia="en-US"/>
        </w:rPr>
        <w:t xml:space="preserve"> </w:t>
      </w:r>
      <w:proofErr w:type="spellStart"/>
      <w:r w:rsidRPr="00865DF4">
        <w:rPr>
          <w:rFonts w:asciiTheme="minorHAnsi" w:eastAsiaTheme="minorHAnsi" w:hAnsiTheme="minorHAnsi" w:cstheme="minorHAnsi"/>
          <w:bCs/>
          <w:color w:val="000000"/>
          <w:sz w:val="21"/>
          <w:szCs w:val="21"/>
          <w:lang w:eastAsia="en-US"/>
        </w:rPr>
        <w:t>Tel</w:t>
      </w:r>
      <w:proofErr w:type="spellEnd"/>
      <w:r w:rsidRPr="00865DF4">
        <w:rPr>
          <w:rFonts w:asciiTheme="minorHAnsi" w:eastAsiaTheme="minorHAnsi" w:hAnsiTheme="minorHAnsi" w:cstheme="minorHAnsi"/>
          <w:bCs/>
          <w:color w:val="000000"/>
          <w:sz w:val="21"/>
          <w:szCs w:val="21"/>
          <w:lang w:eastAsia="en-US"/>
        </w:rPr>
        <w:t xml:space="preserve">/Fax nº </w:t>
      </w:r>
      <w:r>
        <w:rPr>
          <w:rFonts w:asciiTheme="minorHAnsi" w:eastAsiaTheme="minorHAnsi" w:hAnsiTheme="minorHAnsi" w:cstheme="minorHAnsi"/>
          <w:sz w:val="21"/>
          <w:szCs w:val="21"/>
          <w:lang w:eastAsia="en-US"/>
        </w:rPr>
        <w:t>(14) 3622-8280</w:t>
      </w:r>
      <w:r w:rsidRPr="00865DF4">
        <w:rPr>
          <w:rFonts w:asciiTheme="minorHAnsi" w:eastAsiaTheme="minorHAnsi" w:hAnsiTheme="minorHAnsi" w:cstheme="minorHAnsi"/>
          <w:sz w:val="21"/>
          <w:szCs w:val="21"/>
          <w:lang w:eastAsia="en-US"/>
        </w:rPr>
        <w:t xml:space="preserve">, </w:t>
      </w:r>
      <w:r w:rsidRPr="00865DF4">
        <w:rPr>
          <w:rFonts w:asciiTheme="minorHAnsi" w:eastAsiaTheme="minorHAnsi" w:hAnsiTheme="minorHAnsi" w:cstheme="minorHAnsi"/>
          <w:color w:val="000000"/>
          <w:sz w:val="21"/>
          <w:szCs w:val="21"/>
          <w:lang w:eastAsia="en-US"/>
        </w:rPr>
        <w:t>no horário das 08hs às 17hs, no prazo de 05 (cinco) dias úteis, a contar da intimação daquele ato ou da lavratura da ata.</w:t>
      </w:r>
    </w:p>
    <w:p w14:paraId="7BCEE581" w14:textId="77777777" w:rsidR="00793A02" w:rsidRPr="00865DF4" w:rsidRDefault="00793A02" w:rsidP="00793A02">
      <w:pPr>
        <w:spacing w:after="200" w:line="276" w:lineRule="auto"/>
        <w:ind w:firstLine="1134"/>
        <w:rPr>
          <w:rFonts w:asciiTheme="minorHAnsi" w:eastAsiaTheme="minorHAnsi" w:hAnsiTheme="minorHAnsi" w:cstheme="minorHAnsi"/>
          <w:b/>
          <w:bCs/>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15. </w:t>
      </w:r>
      <w:r w:rsidRPr="00865DF4">
        <w:rPr>
          <w:rFonts w:asciiTheme="minorHAnsi" w:eastAsiaTheme="minorHAnsi" w:hAnsiTheme="minorHAnsi" w:cstheme="minorHAnsi"/>
          <w:b/>
          <w:bCs/>
          <w:color w:val="000000"/>
          <w:sz w:val="21"/>
          <w:szCs w:val="21"/>
          <w:u w:val="single"/>
          <w:lang w:eastAsia="en-US"/>
        </w:rPr>
        <w:t>DAS DISPOSIÇÕES FINAIS</w:t>
      </w:r>
      <w:r w:rsidRPr="00865DF4">
        <w:rPr>
          <w:rFonts w:asciiTheme="minorHAnsi" w:eastAsiaTheme="minorHAnsi" w:hAnsiTheme="minorHAnsi" w:cstheme="minorHAnsi"/>
          <w:b/>
          <w:bCs/>
          <w:color w:val="000000"/>
          <w:sz w:val="21"/>
          <w:szCs w:val="21"/>
          <w:lang w:eastAsia="en-US"/>
        </w:rPr>
        <w:t xml:space="preserve">: </w:t>
      </w:r>
    </w:p>
    <w:p w14:paraId="4B4788B0"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15.1. </w:t>
      </w:r>
      <w:r w:rsidRPr="00865DF4">
        <w:rPr>
          <w:rFonts w:asciiTheme="minorHAnsi" w:eastAsiaTheme="minorHAnsi" w:hAnsiTheme="minorHAnsi" w:cstheme="minorHAnsi"/>
          <w:color w:val="000000"/>
          <w:sz w:val="21"/>
          <w:szCs w:val="21"/>
          <w:lang w:eastAsia="en-US"/>
        </w:rPr>
        <w:t xml:space="preserve">Para fruição dos benefícios previstos nos subitens 7.5 e 7.14 a qualidade de microempresa e empresa de pequeno porte deverá estar expressa nos documentos indicados no subitem 5.1.1, alíneas “a”, “b” e “d”. Para a fruição dos mesmos benefícios a cooperativa que preencha as condições fixadas no artigo 34, da Lei federal n° 11.488, de 15/06/2007 deverá apresentar, juntamente com os envelopes </w:t>
      </w:r>
      <w:proofErr w:type="spellStart"/>
      <w:r w:rsidRPr="00865DF4">
        <w:rPr>
          <w:rFonts w:asciiTheme="minorHAnsi" w:eastAsiaTheme="minorHAnsi" w:hAnsiTheme="minorHAnsi" w:cstheme="minorHAnsi"/>
          <w:color w:val="000000"/>
          <w:sz w:val="21"/>
          <w:szCs w:val="21"/>
          <w:lang w:eastAsia="en-US"/>
        </w:rPr>
        <w:t>nºs</w:t>
      </w:r>
      <w:proofErr w:type="spellEnd"/>
      <w:r w:rsidRPr="00865DF4">
        <w:rPr>
          <w:rFonts w:asciiTheme="minorHAnsi" w:eastAsiaTheme="minorHAnsi" w:hAnsiTheme="minorHAnsi" w:cstheme="minorHAnsi"/>
          <w:color w:val="000000"/>
          <w:sz w:val="21"/>
          <w:szCs w:val="21"/>
          <w:lang w:eastAsia="en-US"/>
        </w:rPr>
        <w:t xml:space="preserve"> 1 e 2 e fora deles, declaração sob as penas da lei, firmada por representante legal, de acordo com o modelo estabelecido no </w:t>
      </w:r>
      <w:r w:rsidRPr="00865DF4">
        <w:rPr>
          <w:rFonts w:asciiTheme="minorHAnsi" w:eastAsiaTheme="minorHAnsi" w:hAnsiTheme="minorHAnsi" w:cstheme="minorHAnsi"/>
          <w:b/>
          <w:color w:val="000000"/>
          <w:sz w:val="21"/>
          <w:szCs w:val="21"/>
          <w:lang w:eastAsia="en-US"/>
        </w:rPr>
        <w:t>Anexo III</w:t>
      </w:r>
      <w:r w:rsidRPr="00865DF4">
        <w:rPr>
          <w:rFonts w:asciiTheme="minorHAnsi" w:eastAsiaTheme="minorHAnsi" w:hAnsiTheme="minorHAnsi" w:cstheme="minorHAnsi"/>
          <w:color w:val="000000"/>
          <w:sz w:val="21"/>
          <w:szCs w:val="21"/>
          <w:lang w:eastAsia="en-US"/>
        </w:rPr>
        <w:t xml:space="preserve"> deste edital.</w:t>
      </w:r>
    </w:p>
    <w:p w14:paraId="1253A779"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b/>
          <w:bCs/>
          <w:color w:val="000000"/>
          <w:sz w:val="21"/>
          <w:szCs w:val="21"/>
          <w:lang w:eastAsia="en-US"/>
        </w:rPr>
      </w:pPr>
    </w:p>
    <w:p w14:paraId="2E4C972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15.2. </w:t>
      </w:r>
      <w:r w:rsidRPr="00865DF4">
        <w:rPr>
          <w:rFonts w:asciiTheme="minorHAnsi" w:eastAsiaTheme="minorHAnsi" w:hAnsiTheme="minorHAnsi" w:cstheme="minorHAnsi"/>
          <w:color w:val="000000"/>
          <w:sz w:val="21"/>
          <w:szCs w:val="21"/>
          <w:lang w:eastAsia="en-US"/>
        </w:rPr>
        <w:t>Integram o presente edital:</w:t>
      </w:r>
    </w:p>
    <w:p w14:paraId="4B4EECCF" w14:textId="77777777" w:rsidR="00793A02" w:rsidRPr="00865DF4" w:rsidRDefault="00793A02" w:rsidP="00793A02">
      <w:pPr>
        <w:autoSpaceDE w:val="0"/>
        <w:autoSpaceDN w:val="0"/>
        <w:adjustRightInd w:val="0"/>
        <w:ind w:firstLine="2977"/>
        <w:jc w:val="both"/>
        <w:rPr>
          <w:rFonts w:asciiTheme="minorHAnsi" w:eastAsiaTheme="minorHAnsi" w:hAnsiTheme="minorHAnsi" w:cstheme="minorHAnsi"/>
          <w:color w:val="000000"/>
          <w:sz w:val="21"/>
          <w:szCs w:val="21"/>
          <w:lang w:eastAsia="en-US"/>
        </w:rPr>
      </w:pPr>
    </w:p>
    <w:p w14:paraId="2DDFABE6"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I –</w:t>
      </w:r>
      <w:r w:rsidRPr="00865DF4">
        <w:rPr>
          <w:rFonts w:asciiTheme="minorHAnsi" w:eastAsiaTheme="minorHAnsi" w:hAnsiTheme="minorHAnsi" w:cstheme="minorHAnsi"/>
          <w:color w:val="000000"/>
          <w:sz w:val="21"/>
          <w:szCs w:val="21"/>
          <w:lang w:eastAsia="en-US"/>
        </w:rPr>
        <w:t xml:space="preserve"> Memorial Descritivo;</w:t>
      </w:r>
    </w:p>
    <w:p w14:paraId="78D26334"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II</w:t>
      </w:r>
      <w:r w:rsidRPr="00865DF4">
        <w:rPr>
          <w:rFonts w:asciiTheme="minorHAnsi" w:eastAsiaTheme="minorHAnsi" w:hAnsiTheme="minorHAnsi" w:cstheme="minorHAnsi"/>
          <w:color w:val="000000"/>
          <w:sz w:val="21"/>
          <w:szCs w:val="21"/>
          <w:lang w:eastAsia="en-US"/>
        </w:rPr>
        <w:t xml:space="preserve"> – </w:t>
      </w:r>
      <w:r w:rsidRPr="00865DF4">
        <w:rPr>
          <w:rFonts w:asciiTheme="minorHAnsi" w:eastAsiaTheme="minorHAnsi" w:hAnsiTheme="minorHAnsi" w:cstheme="minorHAnsi"/>
          <w:bCs/>
          <w:color w:val="000000"/>
          <w:sz w:val="21"/>
          <w:szCs w:val="21"/>
          <w:lang w:eastAsia="en-US"/>
        </w:rPr>
        <w:t>Modelo de declaração de pleno atendimento aos requisitos de habilitação, assinada pelo representante legal da licitante</w:t>
      </w:r>
      <w:r w:rsidRPr="00865DF4">
        <w:rPr>
          <w:rFonts w:asciiTheme="minorHAnsi" w:eastAsiaTheme="minorHAnsi" w:hAnsiTheme="minorHAnsi" w:cstheme="minorHAnsi"/>
          <w:color w:val="000000"/>
          <w:sz w:val="21"/>
          <w:szCs w:val="21"/>
          <w:lang w:eastAsia="en-US"/>
        </w:rPr>
        <w:t>;</w:t>
      </w:r>
    </w:p>
    <w:p w14:paraId="3A34BB20"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III</w:t>
      </w:r>
      <w:r w:rsidRPr="00865DF4">
        <w:rPr>
          <w:rFonts w:asciiTheme="minorHAnsi" w:eastAsiaTheme="minorHAnsi" w:hAnsiTheme="minorHAnsi" w:cstheme="minorHAnsi"/>
          <w:color w:val="000000"/>
          <w:sz w:val="21"/>
          <w:szCs w:val="21"/>
          <w:lang w:eastAsia="en-US"/>
        </w:rPr>
        <w:t xml:space="preserve"> – enquadramento na qualidade de MICROEMPRESA ou </w:t>
      </w:r>
      <w:r w:rsidRPr="00865DF4">
        <w:rPr>
          <w:rFonts w:asciiTheme="minorHAnsi" w:eastAsia="Arial Unicode MS" w:hAnsiTheme="minorHAnsi" w:cstheme="minorHAnsi"/>
          <w:sz w:val="21"/>
          <w:szCs w:val="21"/>
        </w:rPr>
        <w:t>EMPRESA DE PEQUENO PORTE ou COOPERATIVA</w:t>
      </w:r>
    </w:p>
    <w:p w14:paraId="13FB9092"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IV</w:t>
      </w:r>
      <w:r w:rsidRPr="00865DF4">
        <w:rPr>
          <w:rFonts w:asciiTheme="minorHAnsi" w:eastAsiaTheme="minorHAnsi" w:hAnsiTheme="minorHAnsi" w:cstheme="minorHAnsi"/>
          <w:color w:val="000000"/>
          <w:sz w:val="21"/>
          <w:szCs w:val="21"/>
          <w:lang w:eastAsia="en-US"/>
        </w:rPr>
        <w:t xml:space="preserve"> - Modelo de declaração de regularidade perante o Ministério do Trabalho;</w:t>
      </w:r>
    </w:p>
    <w:p w14:paraId="34E5F1A1"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V</w:t>
      </w:r>
      <w:r w:rsidRPr="00865DF4">
        <w:rPr>
          <w:rFonts w:asciiTheme="minorHAnsi" w:eastAsiaTheme="minorHAnsi" w:hAnsiTheme="minorHAnsi" w:cstheme="minorHAnsi"/>
          <w:color w:val="000000"/>
          <w:sz w:val="21"/>
          <w:szCs w:val="21"/>
          <w:lang w:eastAsia="en-US"/>
        </w:rPr>
        <w:t xml:space="preserve"> – Modelo de declaração de inexistência de fato impeditivo de licitar com a Administração Pública;</w:t>
      </w:r>
    </w:p>
    <w:p w14:paraId="747376FD"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 xml:space="preserve">Anexo VI </w:t>
      </w:r>
      <w:r w:rsidRPr="00865DF4">
        <w:rPr>
          <w:rFonts w:asciiTheme="minorHAnsi" w:eastAsiaTheme="minorHAnsi" w:hAnsiTheme="minorHAnsi" w:cstheme="minorHAnsi"/>
          <w:color w:val="000000"/>
          <w:sz w:val="21"/>
          <w:szCs w:val="21"/>
          <w:lang w:eastAsia="en-US"/>
        </w:rPr>
        <w:t>– Modelo indicando se participa através da sede ou filial</w:t>
      </w:r>
    </w:p>
    <w:p w14:paraId="0CA8CF62"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VII –</w:t>
      </w:r>
      <w:r w:rsidRPr="00865DF4">
        <w:rPr>
          <w:rFonts w:asciiTheme="minorHAnsi" w:eastAsiaTheme="minorHAnsi" w:hAnsiTheme="minorHAnsi" w:cstheme="minorHAnsi"/>
          <w:color w:val="000000"/>
          <w:sz w:val="21"/>
          <w:szCs w:val="21"/>
          <w:lang w:eastAsia="en-US"/>
        </w:rPr>
        <w:t xml:space="preserve"> Modelo de declaração de cumprimento às normas de saúde e segurança do trabalho e não incidência na vedação prevista na Lei estadual nº 10.218/99; </w:t>
      </w:r>
    </w:p>
    <w:p w14:paraId="4328A5AA"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VIII –</w:t>
      </w:r>
      <w:r w:rsidRPr="00865DF4">
        <w:rPr>
          <w:rFonts w:asciiTheme="minorHAnsi" w:eastAsiaTheme="minorHAnsi" w:hAnsiTheme="minorHAnsi" w:cstheme="minorHAnsi"/>
          <w:color w:val="000000"/>
          <w:sz w:val="21"/>
          <w:szCs w:val="21"/>
          <w:lang w:eastAsia="en-US"/>
        </w:rPr>
        <w:t xml:space="preserve"> Modelo de Procuração indicando representante com poderes para agir em nome da licitante na presente concorrência pública;</w:t>
      </w:r>
    </w:p>
    <w:p w14:paraId="0968340B"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Anexo IX</w:t>
      </w:r>
      <w:r w:rsidRPr="00865DF4">
        <w:rPr>
          <w:rFonts w:asciiTheme="minorHAnsi" w:eastAsiaTheme="minorHAnsi" w:hAnsiTheme="minorHAnsi" w:cstheme="minorHAnsi"/>
          <w:color w:val="000000"/>
          <w:sz w:val="21"/>
          <w:szCs w:val="21"/>
          <w:lang w:eastAsia="en-US"/>
        </w:rPr>
        <w:t xml:space="preserve"> – Atestado de verificação “in loco” – vistoria;</w:t>
      </w:r>
    </w:p>
    <w:p w14:paraId="7DA12FD5"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 xml:space="preserve">Anexo X </w:t>
      </w:r>
      <w:r w:rsidRPr="00865DF4">
        <w:rPr>
          <w:rFonts w:asciiTheme="minorHAnsi" w:eastAsiaTheme="minorHAnsi" w:hAnsiTheme="minorHAnsi" w:cstheme="minorHAnsi"/>
          <w:color w:val="000000"/>
          <w:sz w:val="21"/>
          <w:szCs w:val="21"/>
          <w:lang w:eastAsia="en-US"/>
        </w:rPr>
        <w:t>– Proposta Comercial;</w:t>
      </w:r>
    </w:p>
    <w:p w14:paraId="2BB4F42B"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color w:val="000000"/>
          <w:sz w:val="21"/>
          <w:szCs w:val="21"/>
          <w:lang w:eastAsia="en-US"/>
        </w:rPr>
        <w:t xml:space="preserve">Anexo XI – </w:t>
      </w:r>
      <w:r w:rsidRPr="00865DF4">
        <w:rPr>
          <w:rFonts w:asciiTheme="minorHAnsi" w:eastAsiaTheme="minorHAnsi" w:hAnsiTheme="minorHAnsi" w:cstheme="minorHAnsi"/>
          <w:color w:val="000000"/>
          <w:sz w:val="21"/>
          <w:szCs w:val="21"/>
          <w:lang w:eastAsia="en-US"/>
        </w:rPr>
        <w:t>Minuta do Termo de Permissão de uso</w:t>
      </w:r>
      <w:r w:rsidRPr="00865DF4">
        <w:rPr>
          <w:rFonts w:asciiTheme="minorHAnsi" w:eastAsiaTheme="minorHAnsi" w:hAnsiTheme="minorHAnsi" w:cstheme="minorHAnsi"/>
          <w:bCs/>
          <w:color w:val="000000"/>
          <w:sz w:val="21"/>
          <w:szCs w:val="21"/>
          <w:lang w:eastAsia="en-US"/>
        </w:rPr>
        <w:t>;</w:t>
      </w:r>
    </w:p>
    <w:p w14:paraId="5807DDC7" w14:textId="77777777" w:rsidR="00793A02" w:rsidRPr="00865DF4" w:rsidRDefault="00793A02" w:rsidP="00793A02">
      <w:pPr>
        <w:pStyle w:val="PargrafodaLista"/>
        <w:numPr>
          <w:ilvl w:val="4"/>
          <w:numId w:val="9"/>
        </w:numPr>
        <w:autoSpaceDE w:val="0"/>
        <w:autoSpaceDN w:val="0"/>
        <w:adjustRightInd w:val="0"/>
        <w:ind w:left="1985"/>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Anexo XII –</w:t>
      </w:r>
      <w:r w:rsidRPr="00865DF4">
        <w:rPr>
          <w:rFonts w:asciiTheme="minorHAnsi" w:eastAsiaTheme="minorHAnsi" w:hAnsiTheme="minorHAnsi" w:cstheme="minorHAnsi"/>
          <w:bCs/>
          <w:color w:val="000000"/>
          <w:sz w:val="21"/>
          <w:szCs w:val="21"/>
          <w:lang w:eastAsia="en-US"/>
        </w:rPr>
        <w:t xml:space="preserve"> Resolução SDECTI Nº 12, de 28-3-2014.</w:t>
      </w:r>
    </w:p>
    <w:p w14:paraId="40D3F20F" w14:textId="77777777" w:rsidR="00793A02" w:rsidRPr="00865DF4" w:rsidRDefault="00793A02" w:rsidP="00793A02">
      <w:pPr>
        <w:pStyle w:val="PargrafodaLista"/>
        <w:autoSpaceDE w:val="0"/>
        <w:autoSpaceDN w:val="0"/>
        <w:adjustRightInd w:val="0"/>
        <w:ind w:left="3337"/>
        <w:jc w:val="both"/>
        <w:rPr>
          <w:rFonts w:asciiTheme="minorHAnsi" w:eastAsiaTheme="minorHAnsi" w:hAnsiTheme="minorHAnsi" w:cstheme="minorHAnsi"/>
          <w:color w:val="000000"/>
          <w:sz w:val="21"/>
          <w:szCs w:val="21"/>
          <w:lang w:eastAsia="en-US"/>
        </w:rPr>
      </w:pPr>
    </w:p>
    <w:p w14:paraId="1DFA1054" w14:textId="77777777" w:rsidR="00793A02" w:rsidRPr="00865DF4" w:rsidRDefault="00793A02" w:rsidP="00793A02">
      <w:pPr>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15.3. </w:t>
      </w:r>
      <w:r w:rsidRPr="00865DF4">
        <w:rPr>
          <w:rFonts w:asciiTheme="minorHAnsi" w:eastAsiaTheme="minorHAnsi" w:hAnsiTheme="minorHAnsi" w:cstheme="minorHAnsi"/>
          <w:color w:val="000000"/>
          <w:sz w:val="21"/>
          <w:szCs w:val="21"/>
          <w:lang w:eastAsia="en-US"/>
        </w:rPr>
        <w:t>Os casos omissos da presente Concorrência serão solucionados pela Comissão Julgadora de Licitação.</w:t>
      </w:r>
    </w:p>
    <w:p w14:paraId="1D51290E"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4DA0BCF3" w14:textId="77777777" w:rsidR="00793A02" w:rsidRPr="00865DF4" w:rsidRDefault="00793A02" w:rsidP="00793A02">
      <w:pPr>
        <w:autoSpaceDE w:val="0"/>
        <w:autoSpaceDN w:val="0"/>
        <w:ind w:firstLine="1134"/>
        <w:jc w:val="both"/>
        <w:rPr>
          <w:rFonts w:asciiTheme="minorHAnsi" w:hAnsiTheme="minorHAnsi" w:cstheme="minorHAnsi"/>
          <w:sz w:val="21"/>
          <w:szCs w:val="21"/>
        </w:rPr>
      </w:pPr>
      <w:r w:rsidRPr="00865DF4">
        <w:rPr>
          <w:rFonts w:asciiTheme="minorHAnsi" w:eastAsiaTheme="minorHAnsi" w:hAnsiTheme="minorHAnsi" w:cstheme="minorHAnsi"/>
          <w:b/>
          <w:bCs/>
          <w:color w:val="000000"/>
          <w:sz w:val="21"/>
          <w:szCs w:val="21"/>
          <w:lang w:eastAsia="en-US"/>
        </w:rPr>
        <w:t xml:space="preserve">15.4. </w:t>
      </w:r>
      <w:r w:rsidRPr="00865DF4">
        <w:rPr>
          <w:rFonts w:asciiTheme="minorHAnsi" w:hAnsiTheme="minorHAnsi" w:cstheme="minorHAnsi"/>
          <w:sz w:val="21"/>
          <w:szCs w:val="21"/>
        </w:rPr>
        <w:t xml:space="preserve">Será facultada à empresa licitante, a solicitação de esclarecimento na forma escrita, transmitida via e-mail para o seguinte endereço: </w:t>
      </w:r>
      <w:r>
        <w:rPr>
          <w:rFonts w:asciiTheme="minorHAnsi" w:hAnsiTheme="minorHAnsi" w:cstheme="minorHAnsi"/>
          <w:sz w:val="21"/>
          <w:szCs w:val="21"/>
        </w:rPr>
        <w:t>f020adm@cps.sp.gov.br</w:t>
      </w:r>
      <w:r w:rsidRPr="00865DF4">
        <w:rPr>
          <w:rFonts w:asciiTheme="minorHAnsi" w:hAnsiTheme="minorHAnsi" w:cstheme="minorHAnsi"/>
          <w:sz w:val="21"/>
          <w:szCs w:val="21"/>
        </w:rPr>
        <w:t xml:space="preserve"> ou protocolizada na </w:t>
      </w:r>
      <w:r>
        <w:rPr>
          <w:rFonts w:asciiTheme="minorHAnsi" w:hAnsiTheme="minorHAnsi" w:cstheme="minorHAnsi"/>
          <w:b/>
          <w:sz w:val="21"/>
          <w:szCs w:val="21"/>
        </w:rPr>
        <w:t>FATEC JAHU</w:t>
      </w:r>
      <w:r w:rsidRPr="00865DF4">
        <w:rPr>
          <w:rFonts w:asciiTheme="minorHAnsi" w:eastAsiaTheme="minorHAnsi" w:hAnsiTheme="minorHAnsi" w:cstheme="minorHAnsi"/>
          <w:b/>
          <w:sz w:val="21"/>
          <w:szCs w:val="21"/>
          <w:lang w:eastAsia="en-US"/>
        </w:rPr>
        <w:t xml:space="preserve">- TEL./FAX </w:t>
      </w:r>
      <w:r>
        <w:rPr>
          <w:rStyle w:val="A13"/>
          <w:rFonts w:asciiTheme="minorHAnsi" w:hAnsiTheme="minorHAnsi" w:cstheme="minorHAnsi"/>
          <w:b/>
          <w:sz w:val="21"/>
          <w:szCs w:val="21"/>
        </w:rPr>
        <w:t>(14) 3622-8280</w:t>
      </w:r>
      <w:r w:rsidRPr="00865DF4">
        <w:rPr>
          <w:rFonts w:asciiTheme="minorHAnsi" w:hAnsiTheme="minorHAnsi" w:cstheme="minorHAnsi"/>
          <w:sz w:val="21"/>
          <w:szCs w:val="21"/>
        </w:rPr>
        <w:t xml:space="preserve">, até o dia </w:t>
      </w:r>
      <w:r>
        <w:rPr>
          <w:rFonts w:asciiTheme="minorHAnsi" w:hAnsiTheme="minorHAnsi" w:cstheme="minorHAnsi"/>
          <w:sz w:val="21"/>
          <w:szCs w:val="21"/>
        </w:rPr>
        <w:t>28/08/</w:t>
      </w:r>
      <w:r w:rsidRPr="00653C7E">
        <w:rPr>
          <w:rFonts w:asciiTheme="minorHAnsi" w:hAnsiTheme="minorHAnsi" w:cstheme="minorHAnsi"/>
          <w:sz w:val="21"/>
          <w:szCs w:val="21"/>
        </w:rPr>
        <w:t>2020, nos dias de expediente, de segunda a sexta-feira, observado os horários das 8h às 12h e das 13h às 17h.</w:t>
      </w:r>
    </w:p>
    <w:p w14:paraId="2A7D9F54" w14:textId="77777777" w:rsidR="00793A02" w:rsidRPr="00865DF4" w:rsidRDefault="00793A02" w:rsidP="00793A02">
      <w:pPr>
        <w:autoSpaceDE w:val="0"/>
        <w:autoSpaceDN w:val="0"/>
        <w:ind w:firstLine="1134"/>
        <w:jc w:val="both"/>
        <w:rPr>
          <w:rFonts w:asciiTheme="minorHAnsi" w:hAnsiTheme="minorHAnsi" w:cstheme="minorHAnsi"/>
          <w:sz w:val="21"/>
          <w:szCs w:val="21"/>
        </w:rPr>
      </w:pPr>
    </w:p>
    <w:p w14:paraId="30562652" w14:textId="77777777" w:rsidR="00793A02" w:rsidRPr="00865DF4" w:rsidRDefault="00793A02" w:rsidP="00793A02">
      <w:pPr>
        <w:spacing w:after="200"/>
        <w:ind w:firstLine="1134"/>
        <w:jc w:val="both"/>
        <w:rPr>
          <w:rFonts w:asciiTheme="minorHAnsi" w:eastAsiaTheme="minorHAnsi" w:hAnsiTheme="minorHAnsi" w:cstheme="minorHAnsi"/>
          <w:color w:val="000000"/>
          <w:sz w:val="21"/>
          <w:szCs w:val="21"/>
          <w:lang w:eastAsia="en-US"/>
        </w:rPr>
      </w:pPr>
      <w:r w:rsidRPr="00865DF4">
        <w:rPr>
          <w:rFonts w:asciiTheme="minorHAnsi" w:eastAsiaTheme="minorHAnsi" w:hAnsiTheme="minorHAnsi" w:cstheme="minorHAnsi"/>
          <w:b/>
          <w:bCs/>
          <w:color w:val="000000"/>
          <w:sz w:val="21"/>
          <w:szCs w:val="21"/>
          <w:lang w:eastAsia="en-US"/>
        </w:rPr>
        <w:t xml:space="preserve">15.5. </w:t>
      </w:r>
      <w:r w:rsidRPr="00865DF4">
        <w:rPr>
          <w:rFonts w:asciiTheme="minorHAnsi" w:hAnsiTheme="minorHAnsi" w:cstheme="minorHAnsi"/>
          <w:sz w:val="21"/>
          <w:szCs w:val="21"/>
        </w:rPr>
        <w:t>Os esclarecimentos prestados pelo CEETEPS serão publicados no Diário Oficial do Estado, integrando a regulamentação desta licitação</w:t>
      </w:r>
      <w:r w:rsidRPr="00865DF4">
        <w:rPr>
          <w:rFonts w:asciiTheme="minorHAnsi" w:eastAsiaTheme="minorHAnsi" w:hAnsiTheme="minorHAnsi" w:cstheme="minorHAnsi"/>
          <w:sz w:val="21"/>
          <w:szCs w:val="21"/>
          <w:lang w:eastAsia="en-US"/>
        </w:rPr>
        <w:t>.</w:t>
      </w:r>
    </w:p>
    <w:p w14:paraId="7408D23B" w14:textId="77777777" w:rsidR="00793A02" w:rsidRPr="00865DF4" w:rsidRDefault="00793A02" w:rsidP="00793A02">
      <w:pPr>
        <w:autoSpaceDE w:val="0"/>
        <w:autoSpaceDN w:val="0"/>
        <w:adjustRightInd w:val="0"/>
        <w:ind w:firstLine="1134"/>
        <w:jc w:val="both"/>
        <w:rPr>
          <w:rFonts w:asciiTheme="minorHAnsi" w:hAnsiTheme="minorHAnsi" w:cstheme="minorHAnsi"/>
          <w:sz w:val="21"/>
          <w:szCs w:val="21"/>
        </w:rPr>
      </w:pPr>
      <w:r w:rsidRPr="00865DF4">
        <w:rPr>
          <w:rFonts w:asciiTheme="minorHAnsi" w:eastAsiaTheme="minorHAnsi" w:hAnsiTheme="minorHAnsi" w:cstheme="minorHAnsi"/>
          <w:b/>
          <w:bCs/>
          <w:color w:val="000000"/>
          <w:sz w:val="21"/>
          <w:szCs w:val="21"/>
          <w:lang w:eastAsia="en-US"/>
        </w:rPr>
        <w:t xml:space="preserve">15.6. </w:t>
      </w:r>
      <w:r w:rsidRPr="00865DF4">
        <w:rPr>
          <w:rFonts w:asciiTheme="minorHAnsi" w:hAnsiTheme="minorHAnsi" w:cstheme="minorHAnsi"/>
          <w:sz w:val="21"/>
          <w:szCs w:val="21"/>
        </w:rPr>
        <w:t>A publicidade dos atos pertinentes a esta licitação será efetuada mediante publicação no Diário Oficial do Estado, sendo que estas prevalecerão sobre qualquer outra forma de comunicação.</w:t>
      </w:r>
    </w:p>
    <w:p w14:paraId="1176155A" w14:textId="77777777" w:rsidR="00793A02" w:rsidRPr="00865DF4" w:rsidRDefault="00793A02" w:rsidP="00793A02">
      <w:pPr>
        <w:autoSpaceDE w:val="0"/>
        <w:autoSpaceDN w:val="0"/>
        <w:adjustRightInd w:val="0"/>
        <w:ind w:firstLine="1134"/>
        <w:jc w:val="both"/>
        <w:rPr>
          <w:rFonts w:asciiTheme="minorHAnsi" w:hAnsiTheme="minorHAnsi" w:cstheme="minorHAnsi"/>
          <w:sz w:val="21"/>
          <w:szCs w:val="21"/>
        </w:rPr>
      </w:pPr>
    </w:p>
    <w:p w14:paraId="7A1DD12B" w14:textId="77777777" w:rsidR="00793A02" w:rsidRPr="00865DF4" w:rsidRDefault="00793A02" w:rsidP="00793A02">
      <w:pPr>
        <w:autoSpaceDE w:val="0"/>
        <w:autoSpaceDN w:val="0"/>
        <w:adjustRightInd w:val="0"/>
        <w:ind w:firstLine="1134"/>
        <w:jc w:val="both"/>
        <w:rPr>
          <w:rFonts w:asciiTheme="minorHAnsi" w:hAnsiTheme="minorHAnsi" w:cstheme="minorHAnsi"/>
          <w:sz w:val="21"/>
          <w:szCs w:val="21"/>
        </w:rPr>
      </w:pPr>
      <w:r w:rsidRPr="00865DF4">
        <w:rPr>
          <w:rFonts w:asciiTheme="minorHAnsi" w:hAnsiTheme="minorHAnsi" w:cstheme="minorHAnsi"/>
          <w:b/>
          <w:sz w:val="21"/>
          <w:szCs w:val="21"/>
        </w:rPr>
        <w:t>15.7.</w:t>
      </w:r>
      <w:r w:rsidRPr="00865DF4">
        <w:rPr>
          <w:rFonts w:asciiTheme="minorHAnsi" w:hAnsiTheme="minorHAnsi" w:cstheme="minorHAnsi"/>
          <w:sz w:val="21"/>
          <w:szCs w:val="21"/>
        </w:rPr>
        <w:t xml:space="preserve"> Este edital poderá ser impugnado nos termos do artigo 41, § 2º da Lei Federal 8.666/93, a peça impugnatória deverá ser protocolizada na </w:t>
      </w:r>
      <w:r>
        <w:rPr>
          <w:rFonts w:asciiTheme="minorHAnsi" w:hAnsiTheme="minorHAnsi" w:cstheme="minorHAnsi"/>
          <w:b/>
          <w:sz w:val="21"/>
          <w:szCs w:val="21"/>
        </w:rPr>
        <w:t xml:space="preserve">FATEC JAHU </w:t>
      </w:r>
      <w:r w:rsidRPr="00865DF4">
        <w:rPr>
          <w:rFonts w:asciiTheme="minorHAnsi" w:hAnsiTheme="minorHAnsi" w:cstheme="minorHAnsi"/>
          <w:sz w:val="21"/>
          <w:szCs w:val="21"/>
        </w:rPr>
        <w:t xml:space="preserve">no endereço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 TEL./FAX </w:t>
      </w:r>
      <w:r>
        <w:rPr>
          <w:rStyle w:val="A13"/>
          <w:rFonts w:asciiTheme="minorHAnsi" w:hAnsiTheme="minorHAnsi" w:cstheme="minorHAnsi"/>
          <w:b/>
          <w:sz w:val="21"/>
          <w:szCs w:val="21"/>
        </w:rPr>
        <w:t>(14) 3622-8280</w:t>
      </w:r>
      <w:r w:rsidRPr="00865DF4">
        <w:rPr>
          <w:rFonts w:asciiTheme="minorHAnsi" w:hAnsiTheme="minorHAnsi" w:cstheme="minorHAnsi"/>
          <w:sz w:val="21"/>
          <w:szCs w:val="21"/>
        </w:rPr>
        <w:t>, em dias de expediente, nos horários: das 8h às 12h e das 13h às 17h.</w:t>
      </w:r>
    </w:p>
    <w:p w14:paraId="64EE56A8" w14:textId="77777777" w:rsidR="00793A02" w:rsidRPr="00865DF4" w:rsidRDefault="00793A02" w:rsidP="00793A02">
      <w:pPr>
        <w:autoSpaceDE w:val="0"/>
        <w:autoSpaceDN w:val="0"/>
        <w:adjustRightInd w:val="0"/>
        <w:ind w:firstLine="1134"/>
        <w:jc w:val="both"/>
        <w:rPr>
          <w:rFonts w:asciiTheme="minorHAnsi" w:hAnsiTheme="minorHAnsi" w:cstheme="minorHAnsi"/>
          <w:sz w:val="21"/>
          <w:szCs w:val="21"/>
        </w:rPr>
      </w:pPr>
    </w:p>
    <w:p w14:paraId="267F4493" w14:textId="77777777" w:rsidR="00793A02" w:rsidRPr="00865DF4" w:rsidRDefault="00793A02" w:rsidP="00793A02">
      <w:pPr>
        <w:autoSpaceDE w:val="0"/>
        <w:autoSpaceDN w:val="0"/>
        <w:adjustRightInd w:val="0"/>
        <w:ind w:firstLine="1134"/>
        <w:jc w:val="both"/>
        <w:rPr>
          <w:rFonts w:asciiTheme="minorHAnsi" w:hAnsiTheme="minorHAnsi" w:cstheme="minorHAnsi"/>
          <w:sz w:val="21"/>
          <w:szCs w:val="21"/>
        </w:rPr>
      </w:pPr>
      <w:r w:rsidRPr="00865DF4">
        <w:rPr>
          <w:rFonts w:asciiTheme="minorHAnsi" w:hAnsiTheme="minorHAnsi" w:cstheme="minorHAnsi"/>
          <w:b/>
          <w:sz w:val="21"/>
          <w:szCs w:val="21"/>
        </w:rPr>
        <w:t>15.8.</w:t>
      </w:r>
      <w:r w:rsidRPr="00865DF4">
        <w:rPr>
          <w:rFonts w:asciiTheme="minorHAnsi" w:hAnsiTheme="minorHAnsi" w:cstheme="minorHAnsi"/>
          <w:sz w:val="21"/>
          <w:szCs w:val="21"/>
        </w:rPr>
        <w:t xml:space="preserve"> Para dirimir quaisquer questões decorrentes da licitação, não resolvidas na esfera administrativa, será competente o foro da Comarca da Capital do Estado de São Paulo.</w:t>
      </w:r>
    </w:p>
    <w:p w14:paraId="7B767133" w14:textId="77777777" w:rsidR="00793A02" w:rsidRPr="00865DF4" w:rsidRDefault="00793A02" w:rsidP="00793A02">
      <w:pPr>
        <w:autoSpaceDE w:val="0"/>
        <w:autoSpaceDN w:val="0"/>
        <w:adjustRightInd w:val="0"/>
        <w:ind w:firstLine="1134"/>
        <w:jc w:val="both"/>
        <w:rPr>
          <w:rFonts w:asciiTheme="minorHAnsi" w:eastAsiaTheme="minorHAnsi" w:hAnsiTheme="minorHAnsi" w:cstheme="minorHAnsi"/>
          <w:color w:val="000000"/>
          <w:sz w:val="21"/>
          <w:szCs w:val="21"/>
          <w:lang w:eastAsia="en-US"/>
        </w:rPr>
      </w:pPr>
    </w:p>
    <w:p w14:paraId="09E19B68"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2F138B39"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r w:rsidRPr="00C842C2">
        <w:rPr>
          <w:rFonts w:asciiTheme="minorHAnsi" w:eastAsiaTheme="minorHAnsi" w:hAnsiTheme="minorHAnsi" w:cstheme="minorHAnsi"/>
          <w:color w:val="000000"/>
          <w:sz w:val="21"/>
          <w:szCs w:val="21"/>
          <w:lang w:eastAsia="en-US"/>
        </w:rPr>
        <w:t xml:space="preserve">São Paulo, </w:t>
      </w:r>
      <w:r>
        <w:rPr>
          <w:rFonts w:asciiTheme="minorHAnsi" w:eastAsiaTheme="minorHAnsi" w:hAnsiTheme="minorHAnsi" w:cstheme="minorHAnsi"/>
          <w:color w:val="000000"/>
          <w:sz w:val="21"/>
          <w:szCs w:val="21"/>
          <w:lang w:eastAsia="en-US"/>
        </w:rPr>
        <w:t>09</w:t>
      </w:r>
      <w:r w:rsidRPr="00C842C2">
        <w:rPr>
          <w:rFonts w:asciiTheme="minorHAnsi" w:eastAsiaTheme="minorHAnsi" w:hAnsiTheme="minorHAnsi" w:cstheme="minorHAnsi"/>
          <w:color w:val="000000"/>
          <w:sz w:val="21"/>
          <w:szCs w:val="21"/>
          <w:lang w:eastAsia="en-US"/>
        </w:rPr>
        <w:t xml:space="preserve"> de </w:t>
      </w:r>
      <w:proofErr w:type="gramStart"/>
      <w:r>
        <w:rPr>
          <w:rFonts w:asciiTheme="minorHAnsi" w:eastAsiaTheme="minorHAnsi" w:hAnsiTheme="minorHAnsi" w:cstheme="minorHAnsi"/>
          <w:color w:val="000000"/>
          <w:sz w:val="21"/>
          <w:szCs w:val="21"/>
          <w:lang w:eastAsia="en-US"/>
        </w:rPr>
        <w:t>Julho</w:t>
      </w:r>
      <w:proofErr w:type="gramEnd"/>
      <w:r w:rsidRPr="00C842C2">
        <w:rPr>
          <w:rFonts w:asciiTheme="minorHAnsi" w:eastAsiaTheme="minorHAnsi" w:hAnsiTheme="minorHAnsi" w:cstheme="minorHAnsi"/>
          <w:color w:val="000000"/>
          <w:sz w:val="21"/>
          <w:szCs w:val="21"/>
          <w:lang w:eastAsia="en-US"/>
        </w:rPr>
        <w:t xml:space="preserve"> de 2020</w:t>
      </w:r>
    </w:p>
    <w:p w14:paraId="1BD0C427"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3301D9B8"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690A419B"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4983C860"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5FAAE862" w14:textId="77777777" w:rsidR="00793A02" w:rsidRPr="00865DF4" w:rsidRDefault="00793A02" w:rsidP="00793A02">
      <w:pPr>
        <w:ind w:left="4962"/>
        <w:jc w:val="center"/>
        <w:rPr>
          <w:rFonts w:asciiTheme="minorHAnsi" w:hAnsiTheme="minorHAnsi" w:cstheme="minorHAnsi"/>
          <w:b/>
          <w:color w:val="000000"/>
          <w:sz w:val="21"/>
          <w:szCs w:val="21"/>
        </w:rPr>
      </w:pPr>
      <w:r w:rsidRPr="00865DF4">
        <w:rPr>
          <w:rFonts w:asciiTheme="minorHAnsi" w:hAnsiTheme="minorHAnsi" w:cstheme="minorHAnsi"/>
          <w:b/>
          <w:color w:val="000000"/>
          <w:sz w:val="21"/>
          <w:szCs w:val="21"/>
        </w:rPr>
        <w:t>LAURA M. J. LAGANÁ</w:t>
      </w:r>
    </w:p>
    <w:p w14:paraId="3AA1EBD1" w14:textId="77777777" w:rsidR="00793A02" w:rsidRPr="00865DF4" w:rsidRDefault="00793A02" w:rsidP="00793A02">
      <w:pPr>
        <w:ind w:left="4962"/>
        <w:jc w:val="center"/>
        <w:rPr>
          <w:rFonts w:asciiTheme="minorHAnsi" w:hAnsiTheme="minorHAnsi" w:cstheme="minorHAnsi"/>
          <w:sz w:val="21"/>
          <w:szCs w:val="21"/>
        </w:rPr>
      </w:pPr>
      <w:r w:rsidRPr="00865DF4">
        <w:rPr>
          <w:rFonts w:asciiTheme="minorHAnsi" w:hAnsiTheme="minorHAnsi" w:cstheme="minorHAnsi"/>
          <w:color w:val="000000"/>
          <w:sz w:val="21"/>
          <w:szCs w:val="21"/>
        </w:rPr>
        <w:t>Diretora Superintendente</w:t>
      </w:r>
    </w:p>
    <w:p w14:paraId="70E08032" w14:textId="77777777" w:rsidR="00793A02" w:rsidRDefault="00793A02" w:rsidP="00793A02">
      <w:pPr>
        <w:spacing w:after="200" w:line="276" w:lineRule="auto"/>
        <w:rPr>
          <w:rFonts w:asciiTheme="minorHAnsi" w:eastAsiaTheme="minorHAnsi" w:hAnsiTheme="minorHAnsi" w:cstheme="minorHAnsi"/>
          <w:color w:val="000000"/>
          <w:sz w:val="21"/>
          <w:szCs w:val="21"/>
          <w:lang w:eastAsia="en-US"/>
        </w:rPr>
      </w:pPr>
      <w:r>
        <w:rPr>
          <w:rFonts w:asciiTheme="minorHAnsi" w:eastAsiaTheme="minorHAnsi" w:hAnsiTheme="minorHAnsi" w:cstheme="minorHAnsi"/>
          <w:color w:val="000000"/>
          <w:sz w:val="21"/>
          <w:szCs w:val="21"/>
          <w:lang w:eastAsia="en-US"/>
        </w:rPr>
        <w:br w:type="page"/>
      </w:r>
    </w:p>
    <w:p w14:paraId="6FA3051B" w14:textId="77777777" w:rsidR="00793A02" w:rsidRPr="007677D0" w:rsidRDefault="00793A02" w:rsidP="00793A02">
      <w:pPr>
        <w:jc w:val="center"/>
        <w:rPr>
          <w:rFonts w:ascii="Calibri" w:hAnsi="Calibri" w:cs="Calibri"/>
          <w:b/>
        </w:rPr>
      </w:pPr>
      <w:r w:rsidRPr="007677D0">
        <w:rPr>
          <w:rFonts w:ascii="Calibri" w:hAnsi="Calibri" w:cs="Calibri"/>
          <w:b/>
        </w:rPr>
        <w:t>MEMORIAL DESCRITIVO</w:t>
      </w:r>
    </w:p>
    <w:p w14:paraId="5C07E241" w14:textId="77777777" w:rsidR="00793A02" w:rsidRPr="007677D0" w:rsidRDefault="00793A02" w:rsidP="00793A02">
      <w:pPr>
        <w:widowControl w:val="0"/>
        <w:spacing w:before="60" w:after="60"/>
        <w:ind w:left="720" w:hanging="7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2"/>
        <w:gridCol w:w="9237"/>
      </w:tblGrid>
      <w:tr w:rsidR="00793A02" w:rsidRPr="007677D0" w14:paraId="699C3CBE" w14:textId="77777777" w:rsidTr="00BF285B">
        <w:tc>
          <w:tcPr>
            <w:tcW w:w="392" w:type="dxa"/>
            <w:shd w:val="clear" w:color="auto" w:fill="C0C0C0"/>
          </w:tcPr>
          <w:p w14:paraId="357FC4C9"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I</w:t>
            </w:r>
          </w:p>
        </w:tc>
        <w:tc>
          <w:tcPr>
            <w:tcW w:w="9245" w:type="dxa"/>
            <w:shd w:val="clear" w:color="auto" w:fill="C0C0C0"/>
          </w:tcPr>
          <w:p w14:paraId="01AD1F73"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OBJETO</w:t>
            </w:r>
          </w:p>
        </w:tc>
      </w:tr>
    </w:tbl>
    <w:p w14:paraId="29D3272F" w14:textId="77777777" w:rsidR="00793A02" w:rsidRPr="007677D0" w:rsidRDefault="00793A02" w:rsidP="00793A02">
      <w:pPr>
        <w:spacing w:before="120"/>
        <w:ind w:firstLine="425"/>
        <w:jc w:val="both"/>
        <w:rPr>
          <w:rFonts w:ascii="Calibri" w:hAnsi="Calibri" w:cs="Calibri"/>
        </w:rPr>
      </w:pPr>
      <w:r w:rsidRPr="007677D0">
        <w:rPr>
          <w:rFonts w:ascii="Calibri" w:hAnsi="Calibri" w:cs="Calibri"/>
          <w:b/>
        </w:rPr>
        <w:t xml:space="preserve">1.1. </w:t>
      </w:r>
      <w:r w:rsidRPr="007677D0">
        <w:rPr>
          <w:rFonts w:ascii="Calibri" w:hAnsi="Calibri" w:cs="Calibri"/>
        </w:rPr>
        <w:t xml:space="preserve">Constitui o objeto a permissão de uso remunerada de área específica destinada a exploração de cantina escolar, situada nas dependências da FATEC </w:t>
      </w:r>
      <w:r>
        <w:rPr>
          <w:rFonts w:ascii="Calibri" w:hAnsi="Calibri" w:cs="Calibri"/>
        </w:rPr>
        <w:t>JAHU</w:t>
      </w:r>
      <w:r w:rsidRPr="007677D0">
        <w:rPr>
          <w:rFonts w:ascii="Calibri" w:hAnsi="Calibri" w:cs="Calibri"/>
        </w:rPr>
        <w:t>.</w:t>
      </w:r>
    </w:p>
    <w:p w14:paraId="2492FE9B" w14:textId="77777777" w:rsidR="00793A02" w:rsidRPr="007677D0" w:rsidRDefault="00793A02" w:rsidP="00793A02">
      <w:pPr>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86"/>
        <w:gridCol w:w="8936"/>
      </w:tblGrid>
      <w:tr w:rsidR="00793A02" w:rsidRPr="007677D0" w14:paraId="0D7CFC56" w14:textId="77777777" w:rsidTr="00BF285B">
        <w:tc>
          <w:tcPr>
            <w:tcW w:w="386" w:type="dxa"/>
            <w:shd w:val="clear" w:color="auto" w:fill="C0C0C0"/>
          </w:tcPr>
          <w:p w14:paraId="363E538E"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II</w:t>
            </w:r>
          </w:p>
        </w:tc>
        <w:tc>
          <w:tcPr>
            <w:tcW w:w="8936" w:type="dxa"/>
            <w:shd w:val="clear" w:color="auto" w:fill="C0C0C0"/>
          </w:tcPr>
          <w:p w14:paraId="101840DC"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LOCAL</w:t>
            </w:r>
          </w:p>
        </w:tc>
      </w:tr>
    </w:tbl>
    <w:p w14:paraId="0EE91C81" w14:textId="77777777" w:rsidR="00793A02" w:rsidRPr="007677D0" w:rsidRDefault="00793A02" w:rsidP="00793A02">
      <w:pPr>
        <w:spacing w:before="120" w:after="120"/>
        <w:ind w:firstLine="425"/>
        <w:jc w:val="both"/>
        <w:rPr>
          <w:rFonts w:ascii="Calibri" w:hAnsi="Calibri" w:cs="Calibri"/>
        </w:rPr>
      </w:pPr>
      <w:r w:rsidRPr="007677D0">
        <w:rPr>
          <w:rFonts w:ascii="Calibri" w:hAnsi="Calibri" w:cs="Calibri"/>
          <w:b/>
        </w:rPr>
        <w:t xml:space="preserve">2.1. </w:t>
      </w:r>
      <w:r w:rsidRPr="007677D0">
        <w:rPr>
          <w:rFonts w:ascii="Calibri" w:hAnsi="Calibri" w:cs="Calibri"/>
        </w:rPr>
        <w:t>A FATEC est</w:t>
      </w:r>
      <w:r>
        <w:rPr>
          <w:rFonts w:ascii="Calibri" w:hAnsi="Calibri" w:cs="Calibri"/>
        </w:rPr>
        <w:t>á</w:t>
      </w:r>
      <w:r w:rsidRPr="007677D0">
        <w:rPr>
          <w:rFonts w:ascii="Calibri" w:hAnsi="Calibri" w:cs="Calibri"/>
        </w:rPr>
        <w:t xml:space="preserve"> localizada na Rua </w:t>
      </w:r>
      <w:r>
        <w:rPr>
          <w:rFonts w:ascii="Calibri" w:hAnsi="Calibri" w:cs="Calibri"/>
        </w:rPr>
        <w:t xml:space="preserve">Frei Galvão, Jardim Pedro </w:t>
      </w:r>
      <w:proofErr w:type="spellStart"/>
      <w:r>
        <w:rPr>
          <w:rFonts w:ascii="Calibri" w:hAnsi="Calibri" w:cs="Calibri"/>
        </w:rPr>
        <w:t>Ometto</w:t>
      </w:r>
      <w:proofErr w:type="spellEnd"/>
      <w:r>
        <w:rPr>
          <w:rFonts w:ascii="Calibri" w:hAnsi="Calibri" w:cs="Calibri"/>
        </w:rPr>
        <w:t xml:space="preserve"> – Jaú- SP </w:t>
      </w:r>
      <w:r w:rsidRPr="007677D0">
        <w:rPr>
          <w:rFonts w:ascii="Calibri" w:hAnsi="Calibri" w:cs="Calibri"/>
        </w:rPr>
        <w:t xml:space="preserve">e o local destinado a exploração de cantina escolar, encontra-se devidamente indicado e descrito no respectivo </w:t>
      </w:r>
      <w:r w:rsidRPr="007677D0">
        <w:rPr>
          <w:rFonts w:ascii="Calibri" w:hAnsi="Calibri" w:cs="Calibri"/>
          <w:b/>
        </w:rPr>
        <w:t>Croqui ou Planta baixa</w:t>
      </w:r>
      <w:r w:rsidRPr="007677D0">
        <w:rPr>
          <w:rFonts w:ascii="Calibri" w:hAnsi="Calibri" w:cs="Calibri"/>
        </w:rPr>
        <w:t>.</w:t>
      </w:r>
    </w:p>
    <w:p w14:paraId="1FF72940" w14:textId="77777777" w:rsidR="00793A02" w:rsidRPr="007677D0" w:rsidRDefault="00793A02" w:rsidP="00793A02">
      <w:pPr>
        <w:spacing w:before="120"/>
        <w:ind w:firstLine="425"/>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2"/>
        <w:gridCol w:w="8930"/>
      </w:tblGrid>
      <w:tr w:rsidR="00793A02" w:rsidRPr="007677D0" w14:paraId="667BDB4A" w14:textId="77777777" w:rsidTr="00BF285B">
        <w:tc>
          <w:tcPr>
            <w:tcW w:w="392" w:type="dxa"/>
            <w:shd w:val="clear" w:color="auto" w:fill="C0C0C0"/>
          </w:tcPr>
          <w:p w14:paraId="67F6526A"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III</w:t>
            </w:r>
          </w:p>
        </w:tc>
        <w:tc>
          <w:tcPr>
            <w:tcW w:w="8930" w:type="dxa"/>
            <w:shd w:val="clear" w:color="auto" w:fill="C0C0C0"/>
          </w:tcPr>
          <w:p w14:paraId="6FC4A85D"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HORÁRIO DE FUNCIONAMENTO</w:t>
            </w:r>
          </w:p>
        </w:tc>
      </w:tr>
    </w:tbl>
    <w:p w14:paraId="3898881D" w14:textId="77777777" w:rsidR="00793A02" w:rsidRPr="007677D0" w:rsidRDefault="00793A02" w:rsidP="00793A02">
      <w:pPr>
        <w:spacing w:before="120"/>
        <w:ind w:firstLine="425"/>
        <w:jc w:val="both"/>
        <w:rPr>
          <w:rFonts w:ascii="Calibri" w:hAnsi="Calibri" w:cs="Calibri"/>
        </w:rPr>
      </w:pPr>
      <w:r w:rsidRPr="007677D0">
        <w:rPr>
          <w:rFonts w:ascii="Calibri" w:hAnsi="Calibri" w:cs="Calibri"/>
          <w:b/>
        </w:rPr>
        <w:t xml:space="preserve">3.1. </w:t>
      </w:r>
      <w:r w:rsidRPr="007677D0">
        <w:rPr>
          <w:rFonts w:ascii="Calibri" w:hAnsi="Calibri" w:cs="Calibri"/>
        </w:rPr>
        <w:t>A cantina escolar deverá funcionar de Segunda à Sexta-feira no horário das</w:t>
      </w:r>
      <w:r>
        <w:rPr>
          <w:rFonts w:ascii="Calibri" w:hAnsi="Calibri" w:cs="Calibri"/>
        </w:rPr>
        <w:t xml:space="preserve"> 07:00</w:t>
      </w:r>
      <w:r w:rsidRPr="007677D0">
        <w:rPr>
          <w:rFonts w:ascii="Calibri" w:hAnsi="Calibri" w:cs="Calibri"/>
        </w:rPr>
        <w:t xml:space="preserve"> às </w:t>
      </w:r>
      <w:r>
        <w:rPr>
          <w:rFonts w:ascii="Calibri" w:hAnsi="Calibri" w:cs="Calibri"/>
        </w:rPr>
        <w:t>22:00</w:t>
      </w:r>
      <w:r w:rsidRPr="007677D0">
        <w:rPr>
          <w:rFonts w:ascii="Calibri" w:hAnsi="Calibri" w:cs="Calibri"/>
        </w:rPr>
        <w:t xml:space="preserve"> horas e aos sábados das </w:t>
      </w:r>
      <w:r>
        <w:rPr>
          <w:rFonts w:ascii="Calibri" w:hAnsi="Calibri" w:cs="Calibri"/>
        </w:rPr>
        <w:t>7:00</w:t>
      </w:r>
      <w:r w:rsidRPr="007677D0">
        <w:rPr>
          <w:rFonts w:ascii="Calibri" w:hAnsi="Calibri" w:cs="Calibri"/>
        </w:rPr>
        <w:t xml:space="preserve"> às </w:t>
      </w:r>
      <w:r>
        <w:rPr>
          <w:rFonts w:ascii="Calibri" w:hAnsi="Calibri" w:cs="Calibri"/>
        </w:rPr>
        <w:t xml:space="preserve">13:00 </w:t>
      </w:r>
      <w:r w:rsidRPr="007677D0">
        <w:rPr>
          <w:rFonts w:ascii="Calibri" w:hAnsi="Calibri" w:cs="Calibri"/>
        </w:rPr>
        <w:t>horas.</w:t>
      </w:r>
    </w:p>
    <w:p w14:paraId="4EAA9F65" w14:textId="77777777" w:rsidR="00793A02" w:rsidRPr="007677D0" w:rsidRDefault="00793A02" w:rsidP="00793A02">
      <w:pPr>
        <w:spacing w:before="120"/>
        <w:ind w:firstLine="425"/>
        <w:jc w:val="both"/>
        <w:rPr>
          <w:rFonts w:ascii="Calibri" w:hAnsi="Calibri" w:cs="Calibri"/>
        </w:rPr>
      </w:pPr>
    </w:p>
    <w:p w14:paraId="02B1BDE3" w14:textId="77777777" w:rsidR="00793A02" w:rsidRDefault="00793A02" w:rsidP="00793A02">
      <w:pPr>
        <w:ind w:firstLine="426"/>
        <w:jc w:val="both"/>
        <w:rPr>
          <w:rFonts w:ascii="Calibri" w:hAnsi="Calibri" w:cs="Calibri"/>
        </w:rPr>
      </w:pPr>
      <w:r w:rsidRPr="007677D0">
        <w:rPr>
          <w:rFonts w:ascii="Calibri" w:hAnsi="Calibri" w:cs="Calibri"/>
          <w:b/>
        </w:rPr>
        <w:t>3.2.</w:t>
      </w:r>
      <w:r w:rsidRPr="007677D0">
        <w:rPr>
          <w:rFonts w:ascii="Calibri" w:hAnsi="Calibri" w:cs="Calibri"/>
        </w:rPr>
        <w:t xml:space="preserve"> Fica estabelecido que as refeições deverão ser servidas nos seguintes horários: </w:t>
      </w:r>
    </w:p>
    <w:p w14:paraId="77CE58EC" w14:textId="77777777" w:rsidR="00793A02" w:rsidRPr="007677D0" w:rsidRDefault="00793A02" w:rsidP="00793A02">
      <w:pPr>
        <w:ind w:firstLine="426"/>
        <w:jc w:val="both"/>
        <w:rPr>
          <w:rFonts w:ascii="Calibri" w:hAnsi="Calibri" w:cs="Calibri"/>
        </w:rPr>
      </w:pPr>
    </w:p>
    <w:tbl>
      <w:tblPr>
        <w:tblW w:w="0" w:type="auto"/>
        <w:tblInd w:w="959" w:type="dxa"/>
        <w:tblLook w:val="01E0" w:firstRow="1" w:lastRow="1" w:firstColumn="1" w:lastColumn="1" w:noHBand="0" w:noVBand="0"/>
      </w:tblPr>
      <w:tblGrid>
        <w:gridCol w:w="2497"/>
        <w:gridCol w:w="112"/>
        <w:gridCol w:w="259"/>
        <w:gridCol w:w="4578"/>
        <w:gridCol w:w="99"/>
      </w:tblGrid>
      <w:tr w:rsidR="00793A02" w:rsidRPr="007677D0" w14:paraId="35D16BCD" w14:textId="77777777" w:rsidTr="00BF285B">
        <w:tc>
          <w:tcPr>
            <w:tcW w:w="7545" w:type="dxa"/>
            <w:gridSpan w:val="5"/>
            <w:shd w:val="clear" w:color="auto" w:fill="auto"/>
          </w:tcPr>
          <w:p w14:paraId="42363D10" w14:textId="77777777" w:rsidR="00793A02" w:rsidRPr="007677D0" w:rsidRDefault="00793A02" w:rsidP="00BF285B">
            <w:pPr>
              <w:jc w:val="both"/>
              <w:rPr>
                <w:rFonts w:ascii="Calibri" w:hAnsi="Calibri" w:cs="Calibri"/>
                <w:b/>
              </w:rPr>
            </w:pPr>
            <w:r w:rsidRPr="007677D0">
              <w:rPr>
                <w:rFonts w:ascii="Calibri" w:hAnsi="Calibri" w:cs="Calibri"/>
                <w:b/>
              </w:rPr>
              <w:t>Almoço</w:t>
            </w:r>
          </w:p>
        </w:tc>
      </w:tr>
      <w:tr w:rsidR="00793A02" w:rsidRPr="007677D0" w14:paraId="1D30E761" w14:textId="77777777" w:rsidTr="00BF285B">
        <w:tc>
          <w:tcPr>
            <w:tcW w:w="2609" w:type="dxa"/>
            <w:gridSpan w:val="2"/>
            <w:shd w:val="clear" w:color="auto" w:fill="auto"/>
          </w:tcPr>
          <w:p w14:paraId="3E215AE9" w14:textId="77777777" w:rsidR="00793A02" w:rsidRPr="007677D0" w:rsidRDefault="00793A02" w:rsidP="00BF285B">
            <w:pPr>
              <w:ind w:right="-108"/>
              <w:jc w:val="both"/>
              <w:rPr>
                <w:rFonts w:ascii="Calibri" w:hAnsi="Calibri" w:cs="Calibri"/>
              </w:rPr>
            </w:pPr>
            <w:r w:rsidRPr="007677D0">
              <w:rPr>
                <w:rFonts w:ascii="Calibri" w:hAnsi="Calibri" w:cs="Calibri"/>
              </w:rPr>
              <w:t>Segunda à sexta-feira:</w:t>
            </w:r>
          </w:p>
        </w:tc>
        <w:tc>
          <w:tcPr>
            <w:tcW w:w="4936" w:type="dxa"/>
            <w:gridSpan w:val="3"/>
            <w:shd w:val="clear" w:color="auto" w:fill="auto"/>
          </w:tcPr>
          <w:p w14:paraId="20A96268" w14:textId="77777777" w:rsidR="00793A02" w:rsidRPr="007677D0" w:rsidRDefault="00793A02" w:rsidP="00BF285B">
            <w:pPr>
              <w:ind w:firstLine="311"/>
              <w:jc w:val="both"/>
              <w:rPr>
                <w:rFonts w:ascii="Calibri" w:hAnsi="Calibri" w:cs="Calibri"/>
                <w:b/>
              </w:rPr>
            </w:pPr>
            <w:r>
              <w:rPr>
                <w:rFonts w:ascii="Calibri" w:hAnsi="Calibri" w:cs="Calibri"/>
                <w:b/>
              </w:rPr>
              <w:t>11</w:t>
            </w:r>
            <w:r w:rsidRPr="007677D0">
              <w:rPr>
                <w:rFonts w:ascii="Calibri" w:hAnsi="Calibri" w:cs="Calibri"/>
                <w:b/>
              </w:rPr>
              <w:t>:</w:t>
            </w:r>
            <w:r>
              <w:rPr>
                <w:rFonts w:ascii="Calibri" w:hAnsi="Calibri" w:cs="Calibri"/>
                <w:b/>
              </w:rPr>
              <w:t>00</w:t>
            </w:r>
            <w:r w:rsidRPr="007677D0">
              <w:rPr>
                <w:rFonts w:ascii="Calibri" w:hAnsi="Calibri" w:cs="Calibri"/>
                <w:b/>
              </w:rPr>
              <w:t xml:space="preserve"> às </w:t>
            </w:r>
            <w:r>
              <w:rPr>
                <w:rFonts w:ascii="Calibri" w:hAnsi="Calibri" w:cs="Calibri"/>
                <w:b/>
              </w:rPr>
              <w:t>13</w:t>
            </w:r>
            <w:r w:rsidRPr="007677D0">
              <w:rPr>
                <w:rFonts w:ascii="Calibri" w:hAnsi="Calibri" w:cs="Calibri"/>
                <w:b/>
              </w:rPr>
              <w:t>:</w:t>
            </w:r>
            <w:r>
              <w:rPr>
                <w:rFonts w:ascii="Calibri" w:hAnsi="Calibri" w:cs="Calibri"/>
                <w:b/>
              </w:rPr>
              <w:t>00</w:t>
            </w:r>
            <w:r w:rsidRPr="007677D0">
              <w:rPr>
                <w:rFonts w:ascii="Calibri" w:hAnsi="Calibri" w:cs="Calibri"/>
                <w:b/>
              </w:rPr>
              <w:t xml:space="preserve"> horas.</w:t>
            </w:r>
          </w:p>
        </w:tc>
      </w:tr>
      <w:tr w:rsidR="00793A02" w:rsidRPr="007677D0" w14:paraId="3678770B" w14:textId="77777777" w:rsidTr="00BF285B">
        <w:tc>
          <w:tcPr>
            <w:tcW w:w="2868" w:type="dxa"/>
            <w:gridSpan w:val="3"/>
            <w:shd w:val="clear" w:color="auto" w:fill="auto"/>
          </w:tcPr>
          <w:p w14:paraId="78294588" w14:textId="77777777" w:rsidR="00793A02" w:rsidRPr="007677D0" w:rsidRDefault="00793A02" w:rsidP="00BF285B">
            <w:pPr>
              <w:ind w:right="-108"/>
              <w:rPr>
                <w:rFonts w:ascii="Calibri" w:hAnsi="Calibri" w:cs="Calibri"/>
              </w:rPr>
            </w:pPr>
            <w:r w:rsidRPr="007677D0">
              <w:rPr>
                <w:rFonts w:ascii="Calibri" w:hAnsi="Calibri" w:cs="Calibri"/>
              </w:rPr>
              <w:t>Exclusividade no atendimento:</w:t>
            </w:r>
          </w:p>
        </w:tc>
        <w:tc>
          <w:tcPr>
            <w:tcW w:w="4677" w:type="dxa"/>
            <w:gridSpan w:val="2"/>
            <w:shd w:val="clear" w:color="auto" w:fill="auto"/>
          </w:tcPr>
          <w:p w14:paraId="625D75AE" w14:textId="77777777" w:rsidR="00793A02" w:rsidRPr="007677D0" w:rsidRDefault="00793A02" w:rsidP="00BF285B">
            <w:pPr>
              <w:ind w:firstLine="33"/>
              <w:jc w:val="both"/>
              <w:rPr>
                <w:rFonts w:ascii="Calibri" w:hAnsi="Calibri" w:cs="Calibri"/>
                <w:b/>
              </w:rPr>
            </w:pPr>
            <w:r>
              <w:rPr>
                <w:rFonts w:ascii="Calibri" w:hAnsi="Calibri" w:cs="Calibri"/>
                <w:b/>
              </w:rPr>
              <w:t>11</w:t>
            </w:r>
            <w:r w:rsidRPr="007677D0">
              <w:rPr>
                <w:rFonts w:ascii="Calibri" w:hAnsi="Calibri" w:cs="Calibri"/>
                <w:b/>
              </w:rPr>
              <w:t>:</w:t>
            </w:r>
            <w:r>
              <w:rPr>
                <w:rFonts w:ascii="Calibri" w:hAnsi="Calibri" w:cs="Calibri"/>
                <w:b/>
              </w:rPr>
              <w:t>00</w:t>
            </w:r>
            <w:r w:rsidRPr="007677D0">
              <w:rPr>
                <w:rFonts w:ascii="Calibri" w:hAnsi="Calibri" w:cs="Calibri"/>
                <w:b/>
              </w:rPr>
              <w:t xml:space="preserve"> às </w:t>
            </w:r>
            <w:r>
              <w:rPr>
                <w:rFonts w:ascii="Calibri" w:hAnsi="Calibri" w:cs="Calibri"/>
                <w:b/>
              </w:rPr>
              <w:t>13</w:t>
            </w:r>
            <w:r w:rsidRPr="007677D0">
              <w:rPr>
                <w:rFonts w:ascii="Calibri" w:hAnsi="Calibri" w:cs="Calibri"/>
                <w:b/>
              </w:rPr>
              <w:t>:</w:t>
            </w:r>
            <w:r>
              <w:rPr>
                <w:rFonts w:ascii="Calibri" w:hAnsi="Calibri" w:cs="Calibri"/>
                <w:b/>
              </w:rPr>
              <w:t>00</w:t>
            </w:r>
            <w:r w:rsidRPr="007677D0">
              <w:rPr>
                <w:rFonts w:ascii="Calibri" w:hAnsi="Calibri" w:cs="Calibri"/>
                <w:b/>
              </w:rPr>
              <w:t>, horas, o atendimento deverá ser preferencialmente direcionado aos discentes, docentes e funcionários da Unidade de Ensino.</w:t>
            </w:r>
          </w:p>
        </w:tc>
      </w:tr>
      <w:tr w:rsidR="00793A02" w:rsidRPr="007677D0" w14:paraId="115730F7" w14:textId="77777777" w:rsidTr="00BF285B">
        <w:tc>
          <w:tcPr>
            <w:tcW w:w="7545" w:type="dxa"/>
            <w:gridSpan w:val="5"/>
            <w:shd w:val="clear" w:color="auto" w:fill="auto"/>
          </w:tcPr>
          <w:p w14:paraId="467BAAE0" w14:textId="77777777" w:rsidR="00793A02" w:rsidRPr="007677D0" w:rsidRDefault="00793A02" w:rsidP="00BF285B">
            <w:pPr>
              <w:jc w:val="both"/>
              <w:rPr>
                <w:rFonts w:ascii="Calibri" w:hAnsi="Calibri" w:cs="Calibri"/>
                <w:b/>
              </w:rPr>
            </w:pPr>
            <w:r w:rsidRPr="007677D0">
              <w:rPr>
                <w:rFonts w:ascii="Calibri" w:hAnsi="Calibri" w:cs="Calibri"/>
                <w:b/>
              </w:rPr>
              <w:t>Jantar</w:t>
            </w:r>
          </w:p>
        </w:tc>
      </w:tr>
      <w:tr w:rsidR="00793A02" w:rsidRPr="007677D0" w14:paraId="4570BFD0" w14:textId="77777777" w:rsidTr="00BF285B">
        <w:tc>
          <w:tcPr>
            <w:tcW w:w="2497" w:type="dxa"/>
            <w:shd w:val="clear" w:color="auto" w:fill="auto"/>
          </w:tcPr>
          <w:p w14:paraId="58FE222F" w14:textId="77777777" w:rsidR="00793A02" w:rsidRPr="007677D0" w:rsidRDefault="00793A02" w:rsidP="00BF285B">
            <w:pPr>
              <w:jc w:val="both"/>
              <w:rPr>
                <w:rFonts w:ascii="Calibri" w:hAnsi="Calibri" w:cs="Calibri"/>
              </w:rPr>
            </w:pPr>
            <w:r w:rsidRPr="007677D0">
              <w:rPr>
                <w:rFonts w:ascii="Calibri" w:hAnsi="Calibri" w:cs="Calibri"/>
              </w:rPr>
              <w:t>Segunda à sexta-feira:</w:t>
            </w:r>
          </w:p>
        </w:tc>
        <w:tc>
          <w:tcPr>
            <w:tcW w:w="5048" w:type="dxa"/>
            <w:gridSpan w:val="4"/>
            <w:shd w:val="clear" w:color="auto" w:fill="auto"/>
          </w:tcPr>
          <w:p w14:paraId="28725698" w14:textId="77777777" w:rsidR="00793A02" w:rsidRPr="007677D0" w:rsidRDefault="00793A02" w:rsidP="00BF285B">
            <w:pPr>
              <w:ind w:firstLine="430"/>
              <w:jc w:val="both"/>
              <w:rPr>
                <w:rFonts w:ascii="Calibri" w:hAnsi="Calibri" w:cs="Calibri"/>
                <w:b/>
              </w:rPr>
            </w:pPr>
            <w:r>
              <w:rPr>
                <w:rFonts w:ascii="Calibri" w:hAnsi="Calibri" w:cs="Calibri"/>
                <w:b/>
              </w:rPr>
              <w:t>18</w:t>
            </w:r>
            <w:r w:rsidRPr="007677D0">
              <w:rPr>
                <w:rFonts w:ascii="Calibri" w:hAnsi="Calibri" w:cs="Calibri"/>
                <w:b/>
              </w:rPr>
              <w:t>:</w:t>
            </w:r>
            <w:r>
              <w:rPr>
                <w:rFonts w:ascii="Calibri" w:hAnsi="Calibri" w:cs="Calibri"/>
                <w:b/>
              </w:rPr>
              <w:t>00</w:t>
            </w:r>
            <w:r w:rsidRPr="007677D0">
              <w:rPr>
                <w:rFonts w:ascii="Calibri" w:hAnsi="Calibri" w:cs="Calibri"/>
                <w:b/>
              </w:rPr>
              <w:t xml:space="preserve"> às </w:t>
            </w:r>
            <w:r>
              <w:rPr>
                <w:rFonts w:ascii="Calibri" w:hAnsi="Calibri" w:cs="Calibri"/>
                <w:b/>
              </w:rPr>
              <w:t>20:00</w:t>
            </w:r>
            <w:r w:rsidRPr="007677D0">
              <w:rPr>
                <w:rFonts w:ascii="Calibri" w:hAnsi="Calibri" w:cs="Calibri"/>
                <w:b/>
              </w:rPr>
              <w:t xml:space="preserve"> horas.</w:t>
            </w:r>
          </w:p>
        </w:tc>
      </w:tr>
      <w:tr w:rsidR="00793A02" w:rsidRPr="007677D0" w14:paraId="0DB3AA58" w14:textId="77777777" w:rsidTr="00BF285B">
        <w:trPr>
          <w:gridAfter w:val="1"/>
          <w:wAfter w:w="99" w:type="dxa"/>
        </w:trPr>
        <w:tc>
          <w:tcPr>
            <w:tcW w:w="2868" w:type="dxa"/>
            <w:gridSpan w:val="3"/>
            <w:shd w:val="clear" w:color="auto" w:fill="auto"/>
          </w:tcPr>
          <w:p w14:paraId="117B6A0E" w14:textId="77777777" w:rsidR="00793A02" w:rsidRPr="007677D0" w:rsidRDefault="00793A02" w:rsidP="00BF285B">
            <w:pPr>
              <w:ind w:right="-108"/>
              <w:rPr>
                <w:rFonts w:ascii="Calibri" w:hAnsi="Calibri" w:cs="Calibri"/>
              </w:rPr>
            </w:pPr>
            <w:r w:rsidRPr="007677D0">
              <w:rPr>
                <w:rFonts w:ascii="Calibri" w:hAnsi="Calibri" w:cs="Calibri"/>
              </w:rPr>
              <w:t xml:space="preserve">Exclusividade no </w:t>
            </w:r>
            <w:smartTag w:uri="urn:schemas-microsoft-com:office:smarttags" w:element="PersonName">
              <w:r w:rsidRPr="007677D0">
                <w:rPr>
                  <w:rFonts w:ascii="Calibri" w:hAnsi="Calibri" w:cs="Calibri"/>
                </w:rPr>
                <w:t>atendimento</w:t>
              </w:r>
            </w:smartTag>
            <w:r w:rsidRPr="007677D0">
              <w:rPr>
                <w:rFonts w:ascii="Calibri" w:hAnsi="Calibri" w:cs="Calibri"/>
              </w:rPr>
              <w:t>:</w:t>
            </w:r>
          </w:p>
        </w:tc>
        <w:tc>
          <w:tcPr>
            <w:tcW w:w="4578" w:type="dxa"/>
            <w:shd w:val="clear" w:color="auto" w:fill="auto"/>
          </w:tcPr>
          <w:p w14:paraId="46A0463F" w14:textId="77777777" w:rsidR="00793A02" w:rsidRPr="007677D0" w:rsidRDefault="00793A02" w:rsidP="00BF285B">
            <w:pPr>
              <w:ind w:firstLine="33"/>
              <w:jc w:val="both"/>
              <w:rPr>
                <w:rFonts w:ascii="Calibri" w:hAnsi="Calibri" w:cs="Calibri"/>
                <w:b/>
              </w:rPr>
            </w:pPr>
            <w:r>
              <w:rPr>
                <w:rFonts w:ascii="Calibri" w:hAnsi="Calibri" w:cs="Calibri"/>
                <w:b/>
              </w:rPr>
              <w:t>18</w:t>
            </w:r>
            <w:r w:rsidRPr="007677D0">
              <w:rPr>
                <w:rFonts w:ascii="Calibri" w:hAnsi="Calibri" w:cs="Calibri"/>
                <w:b/>
              </w:rPr>
              <w:t>:</w:t>
            </w:r>
            <w:r>
              <w:rPr>
                <w:rFonts w:ascii="Calibri" w:hAnsi="Calibri" w:cs="Calibri"/>
                <w:b/>
              </w:rPr>
              <w:t>00</w:t>
            </w:r>
            <w:r w:rsidRPr="007677D0">
              <w:rPr>
                <w:rFonts w:ascii="Calibri" w:hAnsi="Calibri" w:cs="Calibri"/>
                <w:b/>
              </w:rPr>
              <w:t xml:space="preserve"> às </w:t>
            </w:r>
            <w:r>
              <w:rPr>
                <w:rFonts w:ascii="Calibri" w:hAnsi="Calibri" w:cs="Calibri"/>
                <w:b/>
              </w:rPr>
              <w:t>20:00</w:t>
            </w:r>
            <w:r w:rsidRPr="007677D0">
              <w:rPr>
                <w:rFonts w:ascii="Calibri" w:hAnsi="Calibri" w:cs="Calibri"/>
                <w:b/>
              </w:rPr>
              <w:t xml:space="preserve"> horas, o atendimento deverá ser preferencialmente direcionado aos discentes, docentes e funcionários da Unidade de Ensino.</w:t>
            </w:r>
          </w:p>
        </w:tc>
      </w:tr>
    </w:tbl>
    <w:p w14:paraId="409AA213" w14:textId="77777777" w:rsidR="00793A02" w:rsidRPr="007677D0" w:rsidRDefault="00793A02" w:rsidP="00793A02">
      <w:pPr>
        <w:jc w:val="both"/>
        <w:rPr>
          <w:rFonts w:ascii="Calibri" w:hAnsi="Calibri" w:cs="Calibri"/>
          <w:b/>
          <w:color w:val="FF0000"/>
        </w:rPr>
      </w:pPr>
    </w:p>
    <w:p w14:paraId="07487DE9" w14:textId="2AC3F59F" w:rsidR="00793A02" w:rsidRDefault="00793A02" w:rsidP="00793A02">
      <w:pPr>
        <w:ind w:left="426"/>
        <w:jc w:val="both"/>
        <w:rPr>
          <w:rFonts w:ascii="Calibri" w:hAnsi="Calibri" w:cs="Calibri"/>
        </w:rPr>
      </w:pPr>
      <w:r w:rsidRPr="007677D0">
        <w:rPr>
          <w:rFonts w:ascii="Calibri" w:hAnsi="Calibri" w:cs="Calibri"/>
          <w:b/>
        </w:rPr>
        <w:t xml:space="preserve">3.3. </w:t>
      </w:r>
      <w:r w:rsidRPr="007677D0">
        <w:rPr>
          <w:rFonts w:ascii="Calibri" w:hAnsi="Calibri" w:cs="Calibri"/>
        </w:rPr>
        <w:t>As quantidades de alunos por período, na data da contratação são:</w:t>
      </w:r>
    </w:p>
    <w:p w14:paraId="0313004E" w14:textId="77777777" w:rsidR="00793A02" w:rsidRPr="007677D0" w:rsidRDefault="00793A02" w:rsidP="00793A02">
      <w:pPr>
        <w:ind w:left="426"/>
        <w:jc w:val="both"/>
        <w:rPr>
          <w:rFonts w:ascii="Calibri" w:hAnsi="Calibri" w:cs="Calibri"/>
        </w:rPr>
      </w:pPr>
    </w:p>
    <w:p w14:paraId="0AFF6DB5" w14:textId="77777777" w:rsidR="00793A02" w:rsidRPr="00943F53" w:rsidRDefault="00793A02" w:rsidP="00793A02">
      <w:pPr>
        <w:ind w:left="709"/>
        <w:jc w:val="both"/>
        <w:rPr>
          <w:rFonts w:ascii="Calibri" w:hAnsi="Calibri" w:cs="Calibri"/>
          <w:b/>
          <w:u w:val="single"/>
        </w:rPr>
      </w:pPr>
      <w:r w:rsidRPr="00943F53">
        <w:rPr>
          <w:rFonts w:ascii="Calibri" w:hAnsi="Calibri" w:cs="Calibri"/>
          <w:b/>
          <w:u w:val="single"/>
        </w:rPr>
        <w:t>Quantidade de alunos matriculados por período:</w:t>
      </w:r>
    </w:p>
    <w:p w14:paraId="0420632B" w14:textId="77777777" w:rsidR="00793A02" w:rsidRPr="00943F53" w:rsidRDefault="00793A02" w:rsidP="00793A02">
      <w:pPr>
        <w:ind w:left="709"/>
        <w:jc w:val="both"/>
        <w:rPr>
          <w:rFonts w:ascii="Calibri" w:hAnsi="Calibri" w:cs="Calibri"/>
        </w:rPr>
      </w:pPr>
    </w:p>
    <w:p w14:paraId="69892BBF" w14:textId="77777777" w:rsidR="00793A02" w:rsidRPr="00943F53" w:rsidRDefault="00793A02" w:rsidP="00793A02">
      <w:pPr>
        <w:ind w:left="709"/>
        <w:jc w:val="both"/>
        <w:rPr>
          <w:rFonts w:ascii="Calibri" w:hAnsi="Calibri" w:cs="Calibri"/>
        </w:rPr>
      </w:pPr>
      <w:r w:rsidRPr="00943F53">
        <w:rPr>
          <w:rFonts w:ascii="Calibri" w:hAnsi="Calibri" w:cs="Calibri"/>
          <w:b/>
        </w:rPr>
        <w:t>Manhã</w:t>
      </w:r>
      <w:r w:rsidRPr="00943F53">
        <w:rPr>
          <w:rFonts w:ascii="Calibri" w:hAnsi="Calibri" w:cs="Calibri"/>
        </w:rPr>
        <w:t xml:space="preserve">: </w:t>
      </w:r>
      <w:r>
        <w:rPr>
          <w:rFonts w:ascii="Calibri" w:hAnsi="Calibri" w:cs="Calibri"/>
        </w:rPr>
        <w:t xml:space="preserve">      604 </w:t>
      </w:r>
      <w:r w:rsidRPr="00943F53">
        <w:rPr>
          <w:rFonts w:ascii="Calibri" w:hAnsi="Calibri" w:cs="Calibri"/>
        </w:rPr>
        <w:t>alunos.</w:t>
      </w:r>
    </w:p>
    <w:p w14:paraId="4E6025BE" w14:textId="77777777" w:rsidR="00793A02" w:rsidRPr="00943F53" w:rsidRDefault="00793A02" w:rsidP="00793A02">
      <w:pPr>
        <w:ind w:left="709"/>
        <w:jc w:val="both"/>
        <w:rPr>
          <w:rFonts w:ascii="Calibri" w:hAnsi="Calibri" w:cs="Calibri"/>
        </w:rPr>
      </w:pPr>
      <w:r w:rsidRPr="00943F53">
        <w:rPr>
          <w:rFonts w:ascii="Calibri" w:hAnsi="Calibri" w:cs="Calibri"/>
          <w:b/>
        </w:rPr>
        <w:t>Tarde</w:t>
      </w:r>
      <w:r>
        <w:rPr>
          <w:rFonts w:ascii="Calibri" w:hAnsi="Calibri" w:cs="Calibri"/>
        </w:rPr>
        <w:t xml:space="preserve">:              0 </w:t>
      </w:r>
      <w:r w:rsidRPr="00943F53">
        <w:rPr>
          <w:rFonts w:ascii="Calibri" w:hAnsi="Calibri" w:cs="Calibri"/>
        </w:rPr>
        <w:t>alunos.</w:t>
      </w:r>
    </w:p>
    <w:p w14:paraId="5994B76C" w14:textId="77777777" w:rsidR="00793A02" w:rsidRPr="00943F53" w:rsidRDefault="00793A02" w:rsidP="00793A02">
      <w:pPr>
        <w:ind w:left="709"/>
        <w:jc w:val="both"/>
        <w:rPr>
          <w:rFonts w:ascii="Calibri" w:hAnsi="Calibri" w:cs="Calibri"/>
        </w:rPr>
      </w:pPr>
      <w:r w:rsidRPr="00943F53">
        <w:rPr>
          <w:rFonts w:ascii="Calibri" w:hAnsi="Calibri" w:cs="Calibri"/>
          <w:b/>
        </w:rPr>
        <w:t>Noite</w:t>
      </w:r>
      <w:r>
        <w:rPr>
          <w:rFonts w:ascii="Calibri" w:hAnsi="Calibri" w:cs="Calibri"/>
        </w:rPr>
        <w:t xml:space="preserve">:           702 </w:t>
      </w:r>
      <w:r w:rsidRPr="00943F53">
        <w:rPr>
          <w:rFonts w:ascii="Calibri" w:hAnsi="Calibri" w:cs="Calibri"/>
        </w:rPr>
        <w:t>alunos.</w:t>
      </w:r>
    </w:p>
    <w:p w14:paraId="394D9C6D" w14:textId="77777777" w:rsidR="00793A02" w:rsidRPr="00073AF1" w:rsidRDefault="00793A02" w:rsidP="00793A02">
      <w:pPr>
        <w:ind w:left="709"/>
        <w:jc w:val="both"/>
        <w:rPr>
          <w:rFonts w:ascii="Calibri" w:hAnsi="Calibri" w:cs="Calibri"/>
        </w:rPr>
      </w:pPr>
      <w:r w:rsidRPr="00073AF1">
        <w:rPr>
          <w:rFonts w:ascii="Calibri" w:hAnsi="Calibri" w:cs="Calibri"/>
        </w:rPr>
        <w:t xml:space="preserve">Total: </w:t>
      </w:r>
      <w:r>
        <w:rPr>
          <w:rFonts w:ascii="Calibri" w:hAnsi="Calibri" w:cs="Calibri"/>
        </w:rPr>
        <w:t xml:space="preserve">       1.306 </w:t>
      </w:r>
      <w:r w:rsidRPr="00073AF1">
        <w:rPr>
          <w:rFonts w:ascii="Calibri" w:hAnsi="Calibri" w:cs="Calibri"/>
        </w:rPr>
        <w:t>alunos.</w:t>
      </w:r>
    </w:p>
    <w:p w14:paraId="7176D48A" w14:textId="77777777" w:rsidR="00793A02" w:rsidRPr="006A5EDC" w:rsidRDefault="00793A02" w:rsidP="00793A02">
      <w:pPr>
        <w:ind w:left="1418"/>
        <w:jc w:val="both"/>
        <w:rPr>
          <w:rFonts w:ascii="Calibri" w:hAnsi="Calibri" w:cs="Calibri"/>
          <w:b/>
          <w:highlight w:val="yellow"/>
        </w:rPr>
      </w:pPr>
    </w:p>
    <w:p w14:paraId="76C4B541" w14:textId="77777777" w:rsidR="00793A02" w:rsidRDefault="00793A02" w:rsidP="00793A02">
      <w:pPr>
        <w:ind w:left="567"/>
        <w:jc w:val="both"/>
        <w:rPr>
          <w:rFonts w:ascii="Calibri" w:hAnsi="Calibri" w:cs="Calibri"/>
          <w:b/>
        </w:rPr>
      </w:pPr>
      <w:r w:rsidRPr="00943F53">
        <w:rPr>
          <w:rFonts w:ascii="Calibri" w:hAnsi="Calibri" w:cs="Calibri"/>
          <w:b/>
        </w:rPr>
        <w:t xml:space="preserve">A quantidade de </w:t>
      </w:r>
      <w:r>
        <w:rPr>
          <w:rFonts w:ascii="Calibri" w:hAnsi="Calibri" w:cs="Calibri"/>
          <w:b/>
        </w:rPr>
        <w:t xml:space="preserve">aluno </w:t>
      </w:r>
      <w:r w:rsidRPr="00943F53">
        <w:rPr>
          <w:rFonts w:ascii="Calibri" w:hAnsi="Calibri" w:cs="Calibri"/>
          <w:b/>
        </w:rPr>
        <w:t>poderá sofrer alteração no decorrer do contrato.</w:t>
      </w:r>
    </w:p>
    <w:p w14:paraId="736A7A04" w14:textId="77777777" w:rsidR="00793A02" w:rsidRDefault="00793A02" w:rsidP="00793A02">
      <w:pPr>
        <w:ind w:left="709"/>
        <w:jc w:val="both"/>
        <w:rPr>
          <w:rFonts w:ascii="Calibri" w:hAnsi="Calibri" w:cs="Calibri"/>
          <w:b/>
        </w:rPr>
      </w:pPr>
    </w:p>
    <w:p w14:paraId="56D7F1F3" w14:textId="77777777" w:rsidR="00793A02" w:rsidRPr="007677D0" w:rsidRDefault="00793A02" w:rsidP="00793A02">
      <w:pPr>
        <w:ind w:firstLine="426"/>
        <w:jc w:val="both"/>
        <w:rPr>
          <w:rFonts w:ascii="Calibri" w:hAnsi="Calibri" w:cs="Calibri"/>
        </w:rPr>
      </w:pPr>
      <w:r w:rsidRPr="007677D0">
        <w:rPr>
          <w:rFonts w:ascii="Calibri" w:hAnsi="Calibri" w:cs="Calibri"/>
          <w:b/>
        </w:rPr>
        <w:t xml:space="preserve">3.4.  </w:t>
      </w:r>
      <w:r w:rsidRPr="007677D0">
        <w:rPr>
          <w:rFonts w:ascii="Calibri" w:hAnsi="Calibri" w:cs="Calibri"/>
        </w:rPr>
        <w:t>O</w:t>
      </w:r>
      <w:r w:rsidRPr="007677D0">
        <w:rPr>
          <w:rFonts w:ascii="Calibri" w:hAnsi="Calibri" w:cs="Calibri"/>
          <w:b/>
        </w:rPr>
        <w:t xml:space="preserve"> </w:t>
      </w:r>
      <w:r w:rsidRPr="007677D0">
        <w:rPr>
          <w:rFonts w:ascii="Calibri" w:hAnsi="Calibri" w:cs="Calibri"/>
        </w:rPr>
        <w:t>PERMISSIONÁRIO se obriga a abrir a cantina escolar fora do horário estabelecido no subitem 3.1 deste item III, bem como finais de semana, por ocasião dos eventos que forem promovidos nas dependências da Unidade de Ensino quando por este solicitado</w:t>
      </w:r>
      <w:r>
        <w:rPr>
          <w:rFonts w:ascii="Calibri" w:hAnsi="Calibri" w:cs="Calibri"/>
        </w:rPr>
        <w:t xml:space="preserve"> pelo PERMITENTE</w:t>
      </w:r>
      <w:r w:rsidRPr="007677D0">
        <w:rPr>
          <w:rFonts w:ascii="Calibri" w:hAnsi="Calibri" w:cs="Calibri"/>
        </w:rPr>
        <w:t xml:space="preserve">, </w:t>
      </w:r>
      <w:r>
        <w:rPr>
          <w:rFonts w:ascii="Calibri" w:hAnsi="Calibri" w:cs="Calibri"/>
        </w:rPr>
        <w:t xml:space="preserve">comunicados </w:t>
      </w:r>
      <w:r w:rsidRPr="007677D0">
        <w:rPr>
          <w:rFonts w:ascii="Calibri" w:hAnsi="Calibri" w:cs="Calibri"/>
        </w:rPr>
        <w:t>com antecedência mínima de 72 (setenta e duas) horas.</w:t>
      </w:r>
    </w:p>
    <w:p w14:paraId="3569D2EA" w14:textId="77777777" w:rsidR="00793A02" w:rsidRPr="007677D0" w:rsidRDefault="00793A02" w:rsidP="00793A02">
      <w:pPr>
        <w:ind w:firstLine="426"/>
        <w:jc w:val="both"/>
        <w:rPr>
          <w:rFonts w:ascii="Calibri" w:hAnsi="Calibri" w:cs="Calibri"/>
        </w:rPr>
      </w:pPr>
    </w:p>
    <w:p w14:paraId="37CD3A78" w14:textId="77777777" w:rsidR="00793A02" w:rsidRPr="007677D0" w:rsidRDefault="00793A02" w:rsidP="00793A02">
      <w:pPr>
        <w:ind w:left="1701" w:hanging="708"/>
        <w:jc w:val="both"/>
        <w:rPr>
          <w:rFonts w:ascii="Calibri" w:hAnsi="Calibri" w:cs="Calibri"/>
        </w:rPr>
      </w:pPr>
      <w:r w:rsidRPr="007677D0">
        <w:rPr>
          <w:rFonts w:ascii="Calibri" w:hAnsi="Calibri" w:cs="Calibri"/>
          <w:b/>
        </w:rPr>
        <w:t>3.4.1</w:t>
      </w:r>
      <w:r w:rsidRPr="007677D0">
        <w:rPr>
          <w:rFonts w:ascii="Calibri" w:hAnsi="Calibri" w:cs="Calibri"/>
        </w:rPr>
        <w:tab/>
        <w:t>Os horários poderão ser eventualmente alterados, desde que haja concordância entre PERMITENTE e PERMISSIONÁRIO.</w:t>
      </w:r>
    </w:p>
    <w:p w14:paraId="5748D0CE" w14:textId="77777777" w:rsidR="00793A02" w:rsidRPr="007677D0" w:rsidRDefault="00793A02" w:rsidP="00793A02">
      <w:pPr>
        <w:ind w:left="1701" w:hanging="708"/>
        <w:jc w:val="both"/>
        <w:rPr>
          <w:rFonts w:ascii="Calibri" w:hAnsi="Calibri" w:cs="Calibri"/>
        </w:rPr>
      </w:pPr>
    </w:p>
    <w:p w14:paraId="1F7F460E" w14:textId="77777777" w:rsidR="00793A02" w:rsidRPr="007677D0" w:rsidRDefault="00793A02" w:rsidP="00793A02">
      <w:pPr>
        <w:ind w:left="2552" w:hanging="851"/>
        <w:jc w:val="both"/>
        <w:rPr>
          <w:rFonts w:ascii="Calibri" w:hAnsi="Calibri" w:cs="Calibri"/>
        </w:rPr>
      </w:pPr>
      <w:r w:rsidRPr="007677D0">
        <w:rPr>
          <w:rFonts w:ascii="Calibri" w:hAnsi="Calibri" w:cs="Calibri"/>
          <w:b/>
        </w:rPr>
        <w:t>3.4.1.1</w:t>
      </w:r>
      <w:r w:rsidRPr="007677D0">
        <w:rPr>
          <w:rFonts w:ascii="Calibri" w:hAnsi="Calibri" w:cs="Calibri"/>
          <w:b/>
        </w:rPr>
        <w:tab/>
      </w:r>
      <w:r w:rsidRPr="007677D0">
        <w:rPr>
          <w:rFonts w:ascii="Calibri" w:hAnsi="Calibri" w:cs="Calibri"/>
        </w:rPr>
        <w:t>Os responsáveis por cursos de extensão, cursos conveniados e por outros eventos que vierem a ocorrer na Unidade de Ensino deverão organizar o horário das refeições, fora daqueles determinados no subitem 3.1 deste item III.</w:t>
      </w:r>
    </w:p>
    <w:p w14:paraId="70AF4B0B" w14:textId="77777777" w:rsidR="00793A02" w:rsidRPr="007677D0" w:rsidRDefault="00793A02" w:rsidP="00793A02">
      <w:pPr>
        <w:ind w:left="2552" w:hanging="851"/>
        <w:jc w:val="both"/>
        <w:rPr>
          <w:rFonts w:ascii="Calibri" w:hAnsi="Calibri" w:cs="Calibri"/>
        </w:rPr>
      </w:pPr>
    </w:p>
    <w:p w14:paraId="0FDEDB89" w14:textId="77777777" w:rsidR="00793A02" w:rsidRPr="007677D0" w:rsidRDefault="00793A02" w:rsidP="00793A02">
      <w:pPr>
        <w:ind w:firstLine="426"/>
        <w:jc w:val="both"/>
        <w:rPr>
          <w:rFonts w:ascii="Calibri" w:hAnsi="Calibri" w:cs="Calibri"/>
        </w:rPr>
      </w:pPr>
      <w:r w:rsidRPr="007677D0">
        <w:rPr>
          <w:rFonts w:ascii="Calibri" w:hAnsi="Calibri" w:cs="Calibri"/>
          <w:b/>
        </w:rPr>
        <w:t>3.5</w:t>
      </w:r>
      <w:r w:rsidRPr="007677D0">
        <w:rPr>
          <w:rFonts w:ascii="Calibri" w:hAnsi="Calibri" w:cs="Calibri"/>
        </w:rPr>
        <w:t xml:space="preserve"> O acesso de funcionários do PERMISSIONÁRIO à cantina escolar, fora dos horários de funcionamento normal compreendidos no subitem 3.1 do item III, será permitido somente pelo prazo máximo de </w:t>
      </w:r>
      <w:r>
        <w:rPr>
          <w:rFonts w:ascii="Calibri" w:hAnsi="Calibri" w:cs="Calibri"/>
        </w:rPr>
        <w:t>2</w:t>
      </w:r>
      <w:r w:rsidRPr="007677D0">
        <w:rPr>
          <w:rFonts w:ascii="Calibri" w:hAnsi="Calibri" w:cs="Calibri"/>
        </w:rPr>
        <w:t xml:space="preserve"> (</w:t>
      </w:r>
      <w:r>
        <w:rPr>
          <w:rFonts w:ascii="Calibri" w:hAnsi="Calibri" w:cs="Calibri"/>
        </w:rPr>
        <w:t>duas</w:t>
      </w:r>
      <w:r w:rsidRPr="007677D0">
        <w:rPr>
          <w:rFonts w:ascii="Calibri" w:hAnsi="Calibri" w:cs="Calibri"/>
        </w:rPr>
        <w:t xml:space="preserve">) </w:t>
      </w:r>
      <w:r>
        <w:rPr>
          <w:rFonts w:ascii="Calibri" w:hAnsi="Calibri" w:cs="Calibri"/>
        </w:rPr>
        <w:t>horas</w:t>
      </w:r>
      <w:r w:rsidRPr="007677D0">
        <w:rPr>
          <w:rFonts w:ascii="Calibri" w:hAnsi="Calibri" w:cs="Calibri"/>
        </w:rPr>
        <w:t xml:space="preserve">, estando adstrita ao local destinado a cantina escolar, estando estes sob a responsabilidade e controle do PERMISSIONÁRIO. </w:t>
      </w:r>
    </w:p>
    <w:p w14:paraId="7398D807" w14:textId="77777777" w:rsidR="00793A02" w:rsidRPr="007677D0" w:rsidRDefault="00793A02" w:rsidP="00793A02">
      <w:pPr>
        <w:ind w:firstLine="426"/>
        <w:jc w:val="both"/>
        <w:rPr>
          <w:rFonts w:ascii="Calibri" w:hAnsi="Calibri" w:cs="Calibri"/>
        </w:rPr>
      </w:pPr>
    </w:p>
    <w:p w14:paraId="49A48CC3" w14:textId="77777777" w:rsidR="00793A02" w:rsidRDefault="00793A02" w:rsidP="00793A02">
      <w:pPr>
        <w:ind w:firstLine="426"/>
        <w:jc w:val="both"/>
        <w:rPr>
          <w:rFonts w:ascii="Calibri" w:hAnsi="Calibri" w:cs="Calibri"/>
        </w:rPr>
      </w:pPr>
      <w:r w:rsidRPr="007677D0">
        <w:rPr>
          <w:rFonts w:ascii="Calibri" w:hAnsi="Calibri" w:cs="Calibri"/>
          <w:b/>
        </w:rPr>
        <w:t>3.6</w:t>
      </w:r>
      <w:r w:rsidRPr="007677D0">
        <w:rPr>
          <w:rFonts w:ascii="Calibri" w:hAnsi="Calibri" w:cs="Calibri"/>
        </w:rPr>
        <w:t xml:space="preserve"> Os fornecedores de mercadoria destinadas ao abastecimento da cantina escolar, deverá ob</w:t>
      </w:r>
      <w:r>
        <w:rPr>
          <w:rFonts w:ascii="Calibri" w:hAnsi="Calibri" w:cs="Calibri"/>
        </w:rPr>
        <w:t>edecer ao período compreendido dentre 7:00</w:t>
      </w:r>
      <w:r w:rsidRPr="007677D0">
        <w:rPr>
          <w:rFonts w:ascii="Calibri" w:hAnsi="Calibri" w:cs="Calibri"/>
        </w:rPr>
        <w:t xml:space="preserve"> às </w:t>
      </w:r>
      <w:r>
        <w:rPr>
          <w:rFonts w:ascii="Calibri" w:hAnsi="Calibri" w:cs="Calibri"/>
        </w:rPr>
        <w:t>17:00</w:t>
      </w:r>
      <w:r w:rsidRPr="007677D0">
        <w:rPr>
          <w:rFonts w:ascii="Calibri" w:hAnsi="Calibri" w:cs="Calibri"/>
        </w:rPr>
        <w:t xml:space="preserve"> horas de segunda a sexta-feira para carga e descarga de mercadoria. O descarregamento será realizado no endereço </w:t>
      </w:r>
      <w:r>
        <w:rPr>
          <w:rFonts w:ascii="Calibri" w:hAnsi="Calibri" w:cs="Calibri"/>
        </w:rPr>
        <w:t xml:space="preserve">Rua Frei Galvão s/n. º - Jardim Pedro </w:t>
      </w:r>
      <w:proofErr w:type="spellStart"/>
      <w:r>
        <w:rPr>
          <w:rFonts w:ascii="Calibri" w:hAnsi="Calibri" w:cs="Calibri"/>
        </w:rPr>
        <w:t>Ometto</w:t>
      </w:r>
      <w:proofErr w:type="spellEnd"/>
      <w:r>
        <w:rPr>
          <w:rFonts w:ascii="Calibri" w:hAnsi="Calibri" w:cs="Calibri"/>
        </w:rPr>
        <w:t xml:space="preserve"> – Jaú- SP</w:t>
      </w:r>
    </w:p>
    <w:p w14:paraId="48B8F75F" w14:textId="77777777" w:rsidR="00793A02" w:rsidRDefault="00793A02" w:rsidP="00793A02">
      <w:pPr>
        <w:ind w:firstLine="426"/>
        <w:jc w:val="both"/>
        <w:rPr>
          <w:rFonts w:ascii="Calibri" w:hAnsi="Calibri" w:cs="Calibri"/>
        </w:rPr>
      </w:pPr>
    </w:p>
    <w:p w14:paraId="7AF6CBE1" w14:textId="77777777" w:rsidR="00793A02" w:rsidRDefault="00793A02" w:rsidP="00793A02">
      <w:pPr>
        <w:ind w:firstLine="426"/>
        <w:jc w:val="both"/>
        <w:rPr>
          <w:rFonts w:ascii="Calibri" w:hAnsi="Calibri" w:cs="Calibri"/>
        </w:rPr>
      </w:pPr>
    </w:p>
    <w:p w14:paraId="68F864CE" w14:textId="77777777" w:rsidR="00793A02" w:rsidRDefault="00793A02" w:rsidP="00793A02">
      <w:pPr>
        <w:ind w:firstLine="426"/>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4"/>
        <w:gridCol w:w="8726"/>
      </w:tblGrid>
      <w:tr w:rsidR="00793A02" w:rsidRPr="007677D0" w14:paraId="24B96F21" w14:textId="77777777" w:rsidTr="00BF285B">
        <w:tc>
          <w:tcPr>
            <w:tcW w:w="454" w:type="dxa"/>
            <w:shd w:val="clear" w:color="auto" w:fill="C0C0C0"/>
          </w:tcPr>
          <w:p w14:paraId="1C402C99"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IV</w:t>
            </w:r>
          </w:p>
        </w:tc>
        <w:tc>
          <w:tcPr>
            <w:tcW w:w="8726" w:type="dxa"/>
            <w:shd w:val="clear" w:color="auto" w:fill="C0C0C0"/>
          </w:tcPr>
          <w:p w14:paraId="64FBA36D" w14:textId="77777777" w:rsidR="00793A02" w:rsidRPr="007677D0" w:rsidRDefault="00793A02" w:rsidP="00BF285B">
            <w:pPr>
              <w:spacing w:before="60" w:after="60"/>
              <w:jc w:val="both"/>
              <w:rPr>
                <w:rFonts w:ascii="Calibri" w:hAnsi="Calibri" w:cs="Calibri"/>
                <w:b/>
              </w:rPr>
            </w:pPr>
            <w:r>
              <w:rPr>
                <w:rFonts w:ascii="Calibri" w:hAnsi="Calibri" w:cs="Calibri"/>
                <w:b/>
              </w:rPr>
              <w:t>FÉRIAS ESCOLARES</w:t>
            </w:r>
          </w:p>
        </w:tc>
      </w:tr>
    </w:tbl>
    <w:p w14:paraId="78E9195B" w14:textId="77777777" w:rsidR="00793A02" w:rsidRPr="007677D0" w:rsidRDefault="00793A02" w:rsidP="00793A02">
      <w:pPr>
        <w:ind w:firstLine="426"/>
        <w:jc w:val="both"/>
        <w:rPr>
          <w:rFonts w:ascii="Calibri" w:hAnsi="Calibri" w:cs="Calibri"/>
          <w:b/>
        </w:rPr>
      </w:pPr>
    </w:p>
    <w:p w14:paraId="217EA621" w14:textId="77777777" w:rsidR="00793A02" w:rsidRPr="007677D0" w:rsidRDefault="00793A02" w:rsidP="00793A02">
      <w:pPr>
        <w:ind w:firstLine="426"/>
        <w:jc w:val="both"/>
        <w:rPr>
          <w:rFonts w:ascii="Calibri" w:hAnsi="Calibri" w:cs="Calibri"/>
        </w:rPr>
      </w:pPr>
      <w:r w:rsidRPr="007677D0">
        <w:rPr>
          <w:rFonts w:ascii="Calibri" w:hAnsi="Calibri" w:cs="Calibri"/>
          <w:b/>
        </w:rPr>
        <w:t>4.1</w:t>
      </w:r>
      <w:r w:rsidRPr="007677D0">
        <w:rPr>
          <w:rFonts w:ascii="Calibri" w:hAnsi="Calibri" w:cs="Calibri"/>
        </w:rPr>
        <w:t xml:space="preserve"> </w:t>
      </w:r>
      <w:r>
        <w:rPr>
          <w:rFonts w:ascii="Calibri" w:hAnsi="Calibri" w:cs="Calibri"/>
        </w:rPr>
        <w:t>De acordo com o calendário escolar, os meses de férias serão janeiro e julho, portanto haverá redução do número de usuários que efetivamente utilizam os serviços de permissão de uso.</w:t>
      </w:r>
    </w:p>
    <w:p w14:paraId="12B81363" w14:textId="77777777" w:rsidR="00793A02" w:rsidRDefault="00793A02" w:rsidP="00793A02">
      <w:pPr>
        <w:ind w:firstLine="426"/>
        <w:jc w:val="both"/>
        <w:rPr>
          <w:rFonts w:ascii="Calibri" w:hAnsi="Calibri" w:cs="Calibri"/>
        </w:rPr>
      </w:pPr>
    </w:p>
    <w:p w14:paraId="3ACC76CF" w14:textId="77777777" w:rsidR="00793A02" w:rsidRPr="007677D0" w:rsidRDefault="00793A02" w:rsidP="00793A02">
      <w:pPr>
        <w:ind w:firstLine="426"/>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4"/>
        <w:gridCol w:w="8726"/>
      </w:tblGrid>
      <w:tr w:rsidR="00793A02" w:rsidRPr="007677D0" w14:paraId="457D570B" w14:textId="77777777" w:rsidTr="00BF285B">
        <w:tc>
          <w:tcPr>
            <w:tcW w:w="454" w:type="dxa"/>
            <w:shd w:val="clear" w:color="auto" w:fill="C0C0C0"/>
          </w:tcPr>
          <w:p w14:paraId="50F6C5BB"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V</w:t>
            </w:r>
          </w:p>
        </w:tc>
        <w:tc>
          <w:tcPr>
            <w:tcW w:w="8726" w:type="dxa"/>
            <w:shd w:val="clear" w:color="auto" w:fill="C0C0C0"/>
          </w:tcPr>
          <w:p w14:paraId="260C6B4E"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PRAZO PARA INSTALAÇÃO DA CANTINA</w:t>
            </w:r>
          </w:p>
        </w:tc>
      </w:tr>
    </w:tbl>
    <w:p w14:paraId="74811450" w14:textId="77777777" w:rsidR="00793A02" w:rsidRPr="007677D0" w:rsidRDefault="00793A02" w:rsidP="00793A02">
      <w:pPr>
        <w:ind w:firstLine="426"/>
        <w:jc w:val="both"/>
        <w:rPr>
          <w:rFonts w:ascii="Calibri" w:hAnsi="Calibri" w:cs="Calibri"/>
          <w:b/>
        </w:rPr>
      </w:pPr>
    </w:p>
    <w:p w14:paraId="16F540AB" w14:textId="77777777" w:rsidR="00793A02" w:rsidRPr="007677D0" w:rsidRDefault="00793A02" w:rsidP="00793A02">
      <w:pPr>
        <w:ind w:firstLine="426"/>
        <w:jc w:val="both"/>
        <w:rPr>
          <w:rFonts w:ascii="Calibri" w:hAnsi="Calibri" w:cs="Calibri"/>
        </w:rPr>
      </w:pPr>
      <w:r>
        <w:rPr>
          <w:rFonts w:ascii="Calibri" w:hAnsi="Calibri" w:cs="Calibri"/>
          <w:b/>
        </w:rPr>
        <w:t>5</w:t>
      </w:r>
      <w:r w:rsidRPr="007677D0">
        <w:rPr>
          <w:rFonts w:ascii="Calibri" w:hAnsi="Calibri" w:cs="Calibri"/>
          <w:b/>
        </w:rPr>
        <w:t>.1</w:t>
      </w:r>
      <w:r w:rsidRPr="007677D0">
        <w:rPr>
          <w:rFonts w:ascii="Calibri" w:hAnsi="Calibri" w:cs="Calibri"/>
        </w:rPr>
        <w:t xml:space="preserve"> A instalação da cantina escolar deverá ser concluída pelo PERMISSIONÁRIO, no prazo de </w:t>
      </w:r>
      <w:r>
        <w:rPr>
          <w:rFonts w:ascii="Calibri" w:hAnsi="Calibri" w:cs="Calibri"/>
        </w:rPr>
        <w:t xml:space="preserve">até 30 </w:t>
      </w:r>
      <w:r w:rsidRPr="007677D0">
        <w:rPr>
          <w:rFonts w:ascii="Calibri" w:hAnsi="Calibri" w:cs="Calibri"/>
        </w:rPr>
        <w:t>(</w:t>
      </w:r>
      <w:r>
        <w:rPr>
          <w:rFonts w:ascii="Calibri" w:hAnsi="Calibri" w:cs="Calibri"/>
        </w:rPr>
        <w:t>trinta</w:t>
      </w:r>
      <w:r w:rsidRPr="007677D0">
        <w:rPr>
          <w:rFonts w:ascii="Calibri" w:hAnsi="Calibri" w:cs="Calibri"/>
        </w:rPr>
        <w:t>) dias, a contar da assinatura do termo, a partir do qual o mencionado estabelecimento deverá funcionar regularmente, atendendo aos discentes, docentes e funcionários e demais pessoas eventualmente visitantes da Unidade de Ensino.</w:t>
      </w:r>
    </w:p>
    <w:p w14:paraId="59BEA07C" w14:textId="77777777" w:rsidR="00793A02" w:rsidRDefault="00793A02" w:rsidP="00793A02">
      <w:pPr>
        <w:ind w:firstLine="426"/>
        <w:jc w:val="both"/>
        <w:rPr>
          <w:rFonts w:ascii="Calibri" w:hAnsi="Calibri" w:cs="Calibri"/>
        </w:rPr>
      </w:pPr>
    </w:p>
    <w:p w14:paraId="011F9004" w14:textId="77777777" w:rsidR="00793A02" w:rsidRPr="007677D0" w:rsidRDefault="00793A02" w:rsidP="00793A02">
      <w:pPr>
        <w:ind w:firstLine="426"/>
        <w:jc w:val="both"/>
        <w:rPr>
          <w:rFonts w:ascii="Calibri" w:hAnsi="Calibri"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4"/>
        <w:gridCol w:w="8726"/>
      </w:tblGrid>
      <w:tr w:rsidR="00793A02" w:rsidRPr="007677D0" w14:paraId="1DFE1C94" w14:textId="77777777" w:rsidTr="00BF285B">
        <w:tc>
          <w:tcPr>
            <w:tcW w:w="454" w:type="dxa"/>
            <w:shd w:val="clear" w:color="auto" w:fill="C0C0C0"/>
          </w:tcPr>
          <w:p w14:paraId="32E48A33"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V</w:t>
            </w:r>
            <w:r>
              <w:rPr>
                <w:rFonts w:ascii="Calibri" w:hAnsi="Calibri" w:cs="Calibri"/>
                <w:b/>
              </w:rPr>
              <w:t>I</w:t>
            </w:r>
          </w:p>
        </w:tc>
        <w:tc>
          <w:tcPr>
            <w:tcW w:w="8726" w:type="dxa"/>
            <w:shd w:val="clear" w:color="auto" w:fill="C0C0C0"/>
          </w:tcPr>
          <w:p w14:paraId="04968878"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INSTALAÇÕES E EQUIPAMENTOS</w:t>
            </w:r>
          </w:p>
        </w:tc>
      </w:tr>
    </w:tbl>
    <w:p w14:paraId="389B25B5" w14:textId="77777777" w:rsidR="00793A02" w:rsidRPr="007677D0" w:rsidRDefault="00793A02" w:rsidP="00793A02">
      <w:pPr>
        <w:ind w:firstLine="426"/>
        <w:jc w:val="both"/>
        <w:rPr>
          <w:rFonts w:ascii="Calibri" w:hAnsi="Calibri" w:cs="Calibri"/>
        </w:rPr>
      </w:pPr>
    </w:p>
    <w:p w14:paraId="33025AF9" w14:textId="77777777" w:rsidR="00793A02" w:rsidRPr="002517FA" w:rsidRDefault="00793A02" w:rsidP="00793A02">
      <w:pPr>
        <w:ind w:firstLine="426"/>
        <w:jc w:val="both"/>
        <w:rPr>
          <w:rFonts w:ascii="Calibri" w:hAnsi="Calibri" w:cs="Calibri"/>
        </w:rPr>
      </w:pPr>
      <w:r>
        <w:rPr>
          <w:rFonts w:ascii="Calibri" w:hAnsi="Calibri" w:cs="Calibri"/>
          <w:b/>
        </w:rPr>
        <w:t>6</w:t>
      </w:r>
      <w:r w:rsidRPr="002517FA">
        <w:rPr>
          <w:rFonts w:ascii="Calibri" w:hAnsi="Calibri" w:cs="Calibri"/>
          <w:b/>
        </w:rPr>
        <w:t>.1</w:t>
      </w:r>
      <w:r w:rsidRPr="00116FFE">
        <w:rPr>
          <w:rFonts w:ascii="Calibri" w:hAnsi="Calibri" w:cs="Calibri"/>
        </w:rPr>
        <w:t xml:space="preserve"> </w:t>
      </w:r>
      <w:r w:rsidRPr="002517FA">
        <w:rPr>
          <w:rFonts w:ascii="Calibri" w:hAnsi="Calibri" w:cs="Calibri"/>
        </w:rPr>
        <w:t xml:space="preserve">Caberá ao PERMISSIONÁRIO o fornecimento de todo o equipamento necessário ao perfeito funcionamento da atividade desenvolvida (equipamentos, insumos, móveis, utensílios e utilidades) </w:t>
      </w:r>
      <w:r w:rsidRPr="002379C2">
        <w:rPr>
          <w:rFonts w:ascii="Calibri" w:hAnsi="Calibri" w:cs="Calibri"/>
          <w:u w:val="single"/>
        </w:rPr>
        <w:t>nada havendo a ser fornecido pelo PERMITENTE</w:t>
      </w:r>
      <w:r w:rsidRPr="002517FA">
        <w:rPr>
          <w:rFonts w:ascii="Calibri" w:hAnsi="Calibri" w:cs="Calibri"/>
        </w:rPr>
        <w:t xml:space="preserve"> correndo a cargo do permissionário todas as despesas;</w:t>
      </w:r>
    </w:p>
    <w:p w14:paraId="7C68C5E4" w14:textId="77777777" w:rsidR="00793A02" w:rsidRPr="002517FA" w:rsidRDefault="00793A02" w:rsidP="00793A02">
      <w:pPr>
        <w:ind w:firstLine="426"/>
        <w:jc w:val="both"/>
        <w:rPr>
          <w:rFonts w:ascii="Calibri" w:hAnsi="Calibri" w:cs="Calibri"/>
        </w:rPr>
      </w:pPr>
    </w:p>
    <w:p w14:paraId="5A7CA7F3" w14:textId="77777777" w:rsidR="00793A02" w:rsidRPr="007677D0" w:rsidRDefault="00793A02" w:rsidP="00793A02">
      <w:pPr>
        <w:ind w:firstLine="426"/>
        <w:jc w:val="both"/>
        <w:rPr>
          <w:rFonts w:ascii="Calibri" w:hAnsi="Calibri" w:cs="Calibri"/>
        </w:rPr>
      </w:pPr>
      <w:r>
        <w:rPr>
          <w:rFonts w:ascii="Calibri" w:hAnsi="Calibri" w:cs="Calibri"/>
          <w:b/>
        </w:rPr>
        <w:t>6</w:t>
      </w:r>
      <w:r w:rsidRPr="007677D0">
        <w:rPr>
          <w:rFonts w:ascii="Calibri" w:hAnsi="Calibri" w:cs="Calibri"/>
          <w:b/>
        </w:rPr>
        <w:t>.2</w:t>
      </w:r>
      <w:r w:rsidRPr="007677D0">
        <w:rPr>
          <w:rFonts w:ascii="Calibri" w:hAnsi="Calibri" w:cs="Calibri"/>
        </w:rPr>
        <w:t xml:space="preserve"> Todo e qualquer reparo ou conserto das instalações ou equipamentos correrá à conta do PERMISSIONÁRIO;</w:t>
      </w:r>
    </w:p>
    <w:p w14:paraId="7B43F34F" w14:textId="77777777" w:rsidR="00793A02" w:rsidRPr="007677D0" w:rsidRDefault="00793A02" w:rsidP="00793A02">
      <w:pPr>
        <w:ind w:firstLine="426"/>
        <w:jc w:val="both"/>
        <w:rPr>
          <w:rFonts w:ascii="Calibri" w:hAnsi="Calibri" w:cs="Calibri"/>
        </w:rPr>
      </w:pPr>
    </w:p>
    <w:p w14:paraId="78DA1C53" w14:textId="77777777" w:rsidR="00793A02" w:rsidRPr="007677D0" w:rsidRDefault="00793A02" w:rsidP="00793A02">
      <w:pPr>
        <w:ind w:firstLine="426"/>
        <w:jc w:val="both"/>
        <w:rPr>
          <w:rFonts w:ascii="Calibri" w:hAnsi="Calibri" w:cs="Calibri"/>
        </w:rPr>
      </w:pPr>
      <w:r>
        <w:rPr>
          <w:rFonts w:ascii="Calibri" w:hAnsi="Calibri" w:cs="Calibri"/>
          <w:b/>
        </w:rPr>
        <w:t>6</w:t>
      </w:r>
      <w:r w:rsidRPr="007677D0">
        <w:rPr>
          <w:rFonts w:ascii="Calibri" w:hAnsi="Calibri" w:cs="Calibri"/>
          <w:b/>
        </w:rPr>
        <w:t>.3</w:t>
      </w:r>
      <w:r w:rsidRPr="007677D0">
        <w:rPr>
          <w:rFonts w:ascii="Calibri" w:hAnsi="Calibri" w:cs="Calibri"/>
        </w:rPr>
        <w:t xml:space="preserve"> O PERMISSIONÁRIO se responsabiliza pela aquisição e armazenamento adequado de todos os produtos alimentícios e materiais necessários à prestação dos serviços de alimentação aos frequentadores da cantina escolar, inclusive materiais higiênicos e bacteriológicos, correndo por conta do PERMISSIONÁRIO as respectivas despesas;</w:t>
      </w:r>
    </w:p>
    <w:p w14:paraId="627D9B74" w14:textId="77777777" w:rsidR="00793A02" w:rsidRPr="007677D0" w:rsidRDefault="00793A02" w:rsidP="00793A02">
      <w:pPr>
        <w:ind w:firstLine="426"/>
        <w:jc w:val="both"/>
        <w:rPr>
          <w:rFonts w:ascii="Calibri" w:hAnsi="Calibri" w:cs="Calibri"/>
        </w:rPr>
      </w:pPr>
    </w:p>
    <w:p w14:paraId="07C1A25C" w14:textId="77777777" w:rsidR="00793A02" w:rsidRDefault="00793A02" w:rsidP="00793A02">
      <w:pPr>
        <w:ind w:firstLine="426"/>
        <w:jc w:val="both"/>
        <w:rPr>
          <w:rFonts w:ascii="Calibri" w:hAnsi="Calibri" w:cs="Calibri"/>
        </w:rPr>
      </w:pPr>
      <w:r>
        <w:rPr>
          <w:rFonts w:ascii="Calibri" w:hAnsi="Calibri" w:cs="Calibri"/>
          <w:b/>
        </w:rPr>
        <w:t>6</w:t>
      </w:r>
      <w:r w:rsidRPr="007677D0">
        <w:rPr>
          <w:rFonts w:ascii="Calibri" w:hAnsi="Calibri" w:cs="Calibri"/>
          <w:b/>
        </w:rPr>
        <w:t>.4</w:t>
      </w:r>
      <w:r w:rsidRPr="007677D0">
        <w:rPr>
          <w:rFonts w:ascii="Calibri" w:hAnsi="Calibri" w:cs="Calibri"/>
        </w:rPr>
        <w:t xml:space="preserve"> O PERMISSIONÁRIO não deverá estocar qualquer material combustível e/ou explosivo tais como gasolina</w:t>
      </w:r>
      <w:r>
        <w:rPr>
          <w:rFonts w:ascii="Calibri" w:hAnsi="Calibri" w:cs="Calibri"/>
        </w:rPr>
        <w:t xml:space="preserve">, pólvora, álcool, benzina, </w:t>
      </w:r>
      <w:proofErr w:type="gramStart"/>
      <w:r>
        <w:rPr>
          <w:rFonts w:ascii="Calibri" w:hAnsi="Calibri" w:cs="Calibri"/>
        </w:rPr>
        <w:t>gás e</w:t>
      </w:r>
      <w:r w:rsidRPr="007677D0">
        <w:rPr>
          <w:rFonts w:ascii="Calibri" w:hAnsi="Calibri" w:cs="Calibri"/>
        </w:rPr>
        <w:t xml:space="preserve"> etc</w:t>
      </w:r>
      <w:r>
        <w:rPr>
          <w:rFonts w:ascii="Calibri" w:hAnsi="Calibri" w:cs="Calibri"/>
        </w:rPr>
        <w:t>.</w:t>
      </w:r>
      <w:proofErr w:type="gramEnd"/>
    </w:p>
    <w:p w14:paraId="2A7E6882" w14:textId="77777777" w:rsidR="00793A02" w:rsidRDefault="00793A02" w:rsidP="00793A02">
      <w:pPr>
        <w:ind w:firstLine="426"/>
        <w:jc w:val="both"/>
        <w:rPr>
          <w:rFonts w:ascii="Calibri" w:hAnsi="Calibri" w:cs="Calibri"/>
        </w:rPr>
      </w:pPr>
    </w:p>
    <w:p w14:paraId="4E7C08D6"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6</w:t>
      </w:r>
      <w:r w:rsidRPr="00E4580F">
        <w:rPr>
          <w:rFonts w:ascii="Calibri" w:hAnsi="Calibri" w:cs="Calibri"/>
          <w:b/>
        </w:rPr>
        <w:t>.</w:t>
      </w:r>
      <w:r>
        <w:rPr>
          <w:rFonts w:ascii="Calibri" w:hAnsi="Calibri" w:cs="Calibri"/>
          <w:b/>
        </w:rPr>
        <w:t>5</w:t>
      </w:r>
      <w:r w:rsidRPr="00E4580F">
        <w:rPr>
          <w:rFonts w:ascii="Calibri" w:hAnsi="Calibri" w:cs="Calibri"/>
          <w:b/>
        </w:rPr>
        <w:t>.</w:t>
      </w:r>
      <w:r w:rsidRPr="00E4580F">
        <w:rPr>
          <w:rFonts w:ascii="Calibri" w:hAnsi="Calibri" w:cs="Calibri"/>
        </w:rPr>
        <w:t xml:space="preserve"> A montagem do espaço para o serviço de </w:t>
      </w:r>
      <w:r>
        <w:rPr>
          <w:rFonts w:ascii="Calibri" w:hAnsi="Calibri" w:cs="Calibri"/>
        </w:rPr>
        <w:t>cantina escolar</w:t>
      </w:r>
      <w:r w:rsidRPr="00E4580F">
        <w:rPr>
          <w:rFonts w:ascii="Calibri" w:hAnsi="Calibri" w:cs="Calibri"/>
        </w:rPr>
        <w:t>, bem como a instalação dos equipamentos, mobiliários e utensílios necessários ao bom funcionamento dos serviços a serem desenvolvidos nos espaços concedidos ficarão sob a responsabilidade d</w:t>
      </w:r>
      <w:r>
        <w:rPr>
          <w:rFonts w:ascii="Calibri" w:hAnsi="Calibri" w:cs="Calibri"/>
        </w:rPr>
        <w:t>o</w:t>
      </w:r>
      <w:r w:rsidRPr="00E4580F">
        <w:rPr>
          <w:rFonts w:ascii="Calibri" w:hAnsi="Calibri" w:cs="Calibri"/>
        </w:rPr>
        <w:t xml:space="preserve"> PERMISSIONÁRI</w:t>
      </w:r>
      <w:r>
        <w:rPr>
          <w:rFonts w:ascii="Calibri" w:hAnsi="Calibri" w:cs="Calibri"/>
        </w:rPr>
        <w:t>O</w:t>
      </w:r>
      <w:r w:rsidRPr="00E4580F">
        <w:rPr>
          <w:rFonts w:ascii="Calibri" w:hAnsi="Calibri" w:cs="Calibri"/>
        </w:rPr>
        <w:t>.</w:t>
      </w:r>
    </w:p>
    <w:p w14:paraId="076BC9C5" w14:textId="77777777" w:rsidR="00793A02" w:rsidRDefault="00793A02" w:rsidP="00793A02">
      <w:pPr>
        <w:tabs>
          <w:tab w:val="left" w:pos="1276"/>
        </w:tabs>
        <w:spacing w:before="40" w:after="40"/>
        <w:ind w:firstLine="426"/>
        <w:jc w:val="both"/>
        <w:rPr>
          <w:rFonts w:ascii="Calibri" w:hAnsi="Calibri" w:cs="Calibri"/>
        </w:rPr>
      </w:pPr>
    </w:p>
    <w:p w14:paraId="4D283DBE" w14:textId="77777777" w:rsidR="00793A02" w:rsidRDefault="00793A02" w:rsidP="00793A02">
      <w:pPr>
        <w:tabs>
          <w:tab w:val="left" w:pos="1276"/>
        </w:tabs>
        <w:spacing w:before="40" w:after="40"/>
        <w:ind w:firstLine="426"/>
        <w:jc w:val="both"/>
        <w:rPr>
          <w:rFonts w:ascii="Calibri" w:hAnsi="Calibri" w:cs="Calibri"/>
        </w:rPr>
      </w:pPr>
      <w:r w:rsidRPr="001E5F20">
        <w:rPr>
          <w:rFonts w:ascii="Calibri" w:hAnsi="Calibri" w:cs="Calibri"/>
          <w:b/>
        </w:rPr>
        <w:t>6.6.</w:t>
      </w:r>
      <w:r>
        <w:rPr>
          <w:rFonts w:ascii="Calibri" w:hAnsi="Calibri" w:cs="Calibri"/>
        </w:rPr>
        <w:t xml:space="preserve"> Os equipamentos deverão estar em perfeito estado de funcionamento, conservação e higiene.</w:t>
      </w:r>
    </w:p>
    <w:p w14:paraId="1BD57E30" w14:textId="77777777" w:rsidR="00793A02" w:rsidRDefault="00793A02" w:rsidP="00793A02">
      <w:pPr>
        <w:tabs>
          <w:tab w:val="left" w:pos="1276"/>
        </w:tabs>
        <w:spacing w:before="40" w:after="40"/>
        <w:ind w:firstLine="426"/>
        <w:jc w:val="both"/>
        <w:rPr>
          <w:rFonts w:ascii="Calibri" w:hAnsi="Calibri" w:cs="Calibri"/>
        </w:rPr>
      </w:pPr>
    </w:p>
    <w:p w14:paraId="6856BAF2" w14:textId="77777777" w:rsidR="00793A02" w:rsidRDefault="00793A02" w:rsidP="00793A02">
      <w:pPr>
        <w:tabs>
          <w:tab w:val="left" w:pos="1276"/>
        </w:tabs>
        <w:spacing w:before="40" w:after="40"/>
        <w:ind w:firstLine="426"/>
        <w:jc w:val="both"/>
        <w:rPr>
          <w:rFonts w:ascii="Calibri" w:hAnsi="Calibri" w:cs="Calibri"/>
        </w:rPr>
      </w:pPr>
      <w:r w:rsidRPr="003854EA">
        <w:rPr>
          <w:rFonts w:ascii="Calibri" w:hAnsi="Calibri" w:cs="Calibri"/>
          <w:b/>
        </w:rPr>
        <w:t>6.7.</w:t>
      </w:r>
      <w:r>
        <w:rPr>
          <w:rFonts w:ascii="Calibri" w:hAnsi="Calibri" w:cs="Calibri"/>
        </w:rPr>
        <w:t xml:space="preserve"> Os equipamentos utilizados na prestação do serviço deverão estar em conformidade com programas de redução de consumo de energia.</w:t>
      </w:r>
    </w:p>
    <w:p w14:paraId="624EC901" w14:textId="77777777" w:rsidR="00793A02" w:rsidRDefault="00793A02" w:rsidP="00793A02">
      <w:pPr>
        <w:tabs>
          <w:tab w:val="left" w:pos="1276"/>
        </w:tabs>
        <w:spacing w:before="40" w:after="40"/>
        <w:ind w:firstLine="426"/>
        <w:jc w:val="both"/>
        <w:rPr>
          <w:rFonts w:ascii="Calibri" w:hAnsi="Calibri" w:cs="Calibri"/>
        </w:rPr>
      </w:pPr>
    </w:p>
    <w:p w14:paraId="03820535" w14:textId="77777777" w:rsidR="00793A02" w:rsidRDefault="00793A02" w:rsidP="00793A02">
      <w:pPr>
        <w:tabs>
          <w:tab w:val="left" w:pos="1276"/>
        </w:tabs>
        <w:spacing w:before="40" w:after="40"/>
        <w:ind w:firstLine="426"/>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6"/>
        <w:gridCol w:w="8775"/>
      </w:tblGrid>
      <w:tr w:rsidR="00793A02" w:rsidRPr="007677D0" w14:paraId="35A3F59E" w14:textId="77777777" w:rsidTr="00BF285B">
        <w:tc>
          <w:tcPr>
            <w:tcW w:w="486" w:type="dxa"/>
            <w:shd w:val="clear" w:color="auto" w:fill="C0C0C0"/>
          </w:tcPr>
          <w:p w14:paraId="2E0E6D90"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VI</w:t>
            </w:r>
            <w:r>
              <w:rPr>
                <w:rFonts w:ascii="Calibri" w:hAnsi="Calibri" w:cs="Calibri"/>
                <w:b/>
              </w:rPr>
              <w:t>I</w:t>
            </w:r>
          </w:p>
        </w:tc>
        <w:tc>
          <w:tcPr>
            <w:tcW w:w="8775" w:type="dxa"/>
            <w:shd w:val="clear" w:color="auto" w:fill="C0C0C0"/>
          </w:tcPr>
          <w:p w14:paraId="7A8E06B3"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ALIMENTOS E MATERIAIS EMPREGADOS NA SUA PREPARAÇÃO</w:t>
            </w:r>
          </w:p>
        </w:tc>
      </w:tr>
    </w:tbl>
    <w:p w14:paraId="6E127A26" w14:textId="77777777" w:rsidR="00793A02" w:rsidRPr="007677D0" w:rsidRDefault="00793A02" w:rsidP="00793A02">
      <w:pPr>
        <w:numPr>
          <w:ilvl w:val="12"/>
          <w:numId w:val="0"/>
        </w:numPr>
        <w:spacing w:before="120" w:after="120"/>
        <w:ind w:firstLine="425"/>
        <w:jc w:val="both"/>
        <w:rPr>
          <w:rFonts w:ascii="Calibri" w:hAnsi="Calibri" w:cs="Calibri"/>
        </w:rPr>
      </w:pPr>
      <w:r>
        <w:rPr>
          <w:rFonts w:ascii="Calibri" w:hAnsi="Calibri" w:cs="Calibri"/>
          <w:b/>
        </w:rPr>
        <w:t>7</w:t>
      </w:r>
      <w:r w:rsidRPr="007677D0">
        <w:rPr>
          <w:rFonts w:ascii="Calibri" w:hAnsi="Calibri" w:cs="Calibri"/>
          <w:b/>
        </w:rPr>
        <w:t>.1</w:t>
      </w:r>
      <w:r w:rsidRPr="007677D0">
        <w:rPr>
          <w:rFonts w:ascii="Calibri" w:hAnsi="Calibri" w:cs="Calibri"/>
        </w:rPr>
        <w:t xml:space="preserve"> Serão servidos lanches, sucos, vitaminas, café (opção de café expresso), leite, chocolate, salgadinhos, refrigerantes, balas e frutas da época de boa qualidade, de acordo com a Tabela Abaixo.</w:t>
      </w:r>
    </w:p>
    <w:p w14:paraId="55E4F625" w14:textId="77777777" w:rsidR="00793A02" w:rsidRDefault="00793A02" w:rsidP="00793A02">
      <w:pPr>
        <w:ind w:left="993" w:hanging="284"/>
        <w:jc w:val="both"/>
        <w:rPr>
          <w:rFonts w:ascii="Calibri" w:hAnsi="Calibri" w:cs="Calibri"/>
          <w:b/>
        </w:rPr>
      </w:pPr>
    </w:p>
    <w:tbl>
      <w:tblPr>
        <w:tblStyle w:val="Tabelacomgrade"/>
        <w:tblW w:w="0" w:type="auto"/>
        <w:jc w:val="center"/>
        <w:tblLook w:val="04A0" w:firstRow="1" w:lastRow="0" w:firstColumn="1" w:lastColumn="0" w:noHBand="0" w:noVBand="1"/>
      </w:tblPr>
      <w:tblGrid>
        <w:gridCol w:w="4672"/>
        <w:gridCol w:w="709"/>
        <w:gridCol w:w="2120"/>
      </w:tblGrid>
      <w:tr w:rsidR="00793A02" w14:paraId="4ED4BDE8" w14:textId="77777777" w:rsidTr="00BF285B">
        <w:trPr>
          <w:tblHeader/>
          <w:jc w:val="center"/>
        </w:trPr>
        <w:tc>
          <w:tcPr>
            <w:tcW w:w="4672" w:type="dxa"/>
            <w:shd w:val="pct25" w:color="auto" w:fill="auto"/>
          </w:tcPr>
          <w:p w14:paraId="4BC3CA79" w14:textId="77777777" w:rsidR="00793A02" w:rsidRDefault="00793A02" w:rsidP="00BF285B">
            <w:pPr>
              <w:jc w:val="center"/>
              <w:rPr>
                <w:rFonts w:ascii="Calibri" w:hAnsi="Calibri" w:cs="Calibri"/>
                <w:b/>
              </w:rPr>
            </w:pPr>
            <w:r>
              <w:rPr>
                <w:rFonts w:ascii="Calibri" w:hAnsi="Calibri" w:cs="Calibri"/>
                <w:b/>
              </w:rPr>
              <w:t>BEBIDAS</w:t>
            </w:r>
          </w:p>
        </w:tc>
        <w:tc>
          <w:tcPr>
            <w:tcW w:w="2829" w:type="dxa"/>
            <w:gridSpan w:val="2"/>
            <w:shd w:val="pct25" w:color="auto" w:fill="auto"/>
          </w:tcPr>
          <w:p w14:paraId="313B666A" w14:textId="77777777" w:rsidR="00793A02" w:rsidRDefault="00793A02" w:rsidP="00BF285B">
            <w:pPr>
              <w:jc w:val="center"/>
              <w:rPr>
                <w:rFonts w:ascii="Calibri" w:hAnsi="Calibri" w:cs="Calibri"/>
                <w:b/>
              </w:rPr>
            </w:pPr>
            <w:r>
              <w:rPr>
                <w:rFonts w:ascii="Calibri" w:hAnsi="Calibri" w:cs="Calibri"/>
                <w:b/>
              </w:rPr>
              <w:t>PREÇOS</w:t>
            </w:r>
          </w:p>
        </w:tc>
      </w:tr>
      <w:tr w:rsidR="00793A02" w14:paraId="1CCBA91B" w14:textId="77777777" w:rsidTr="00BF285B">
        <w:trPr>
          <w:jc w:val="center"/>
        </w:trPr>
        <w:tc>
          <w:tcPr>
            <w:tcW w:w="4672" w:type="dxa"/>
          </w:tcPr>
          <w:p w14:paraId="52865F79" w14:textId="77777777" w:rsidR="00793A02" w:rsidRDefault="00793A02" w:rsidP="00BF285B">
            <w:pPr>
              <w:jc w:val="both"/>
              <w:rPr>
                <w:rFonts w:ascii="Calibri" w:hAnsi="Calibri" w:cs="Calibri"/>
                <w:b/>
              </w:rPr>
            </w:pPr>
            <w:r>
              <w:rPr>
                <w:rFonts w:ascii="Calibri" w:hAnsi="Calibri" w:cs="Calibri"/>
                <w:b/>
              </w:rPr>
              <w:t>Água 500 ml com gás</w:t>
            </w:r>
          </w:p>
        </w:tc>
        <w:tc>
          <w:tcPr>
            <w:tcW w:w="709" w:type="dxa"/>
          </w:tcPr>
          <w:p w14:paraId="080977E8"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6E49B5AD" w14:textId="77777777" w:rsidR="00793A02" w:rsidRDefault="00793A02" w:rsidP="00BF285B">
            <w:pPr>
              <w:jc w:val="center"/>
              <w:rPr>
                <w:rFonts w:ascii="Calibri" w:hAnsi="Calibri" w:cs="Calibri"/>
                <w:b/>
              </w:rPr>
            </w:pPr>
            <w:r>
              <w:rPr>
                <w:rFonts w:ascii="Calibri" w:hAnsi="Calibri" w:cs="Calibri"/>
                <w:b/>
              </w:rPr>
              <w:t>2,50</w:t>
            </w:r>
          </w:p>
        </w:tc>
      </w:tr>
      <w:tr w:rsidR="00793A02" w14:paraId="63996C3C" w14:textId="77777777" w:rsidTr="00BF285B">
        <w:trPr>
          <w:jc w:val="center"/>
        </w:trPr>
        <w:tc>
          <w:tcPr>
            <w:tcW w:w="4672" w:type="dxa"/>
          </w:tcPr>
          <w:p w14:paraId="4C234301" w14:textId="77777777" w:rsidR="00793A02" w:rsidRDefault="00793A02" w:rsidP="00BF285B">
            <w:pPr>
              <w:jc w:val="both"/>
              <w:rPr>
                <w:rFonts w:ascii="Calibri" w:hAnsi="Calibri" w:cs="Calibri"/>
                <w:b/>
              </w:rPr>
            </w:pPr>
            <w:r>
              <w:rPr>
                <w:rFonts w:ascii="Calibri" w:hAnsi="Calibri" w:cs="Calibri"/>
                <w:b/>
              </w:rPr>
              <w:t>Água 500 ml</w:t>
            </w:r>
          </w:p>
        </w:tc>
        <w:tc>
          <w:tcPr>
            <w:tcW w:w="709" w:type="dxa"/>
          </w:tcPr>
          <w:p w14:paraId="7FCE612A"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2B72865D" w14:textId="77777777" w:rsidR="00793A02" w:rsidRDefault="00793A02" w:rsidP="00BF285B">
            <w:pPr>
              <w:jc w:val="center"/>
              <w:rPr>
                <w:rFonts w:ascii="Calibri" w:hAnsi="Calibri" w:cs="Calibri"/>
                <w:b/>
              </w:rPr>
            </w:pPr>
            <w:r>
              <w:rPr>
                <w:rFonts w:ascii="Calibri" w:hAnsi="Calibri" w:cs="Calibri"/>
                <w:b/>
              </w:rPr>
              <w:t>2,00</w:t>
            </w:r>
          </w:p>
        </w:tc>
      </w:tr>
      <w:tr w:rsidR="00793A02" w14:paraId="0440783D" w14:textId="77777777" w:rsidTr="00BF285B">
        <w:trPr>
          <w:jc w:val="center"/>
        </w:trPr>
        <w:tc>
          <w:tcPr>
            <w:tcW w:w="4672" w:type="dxa"/>
          </w:tcPr>
          <w:p w14:paraId="0FDA1A75" w14:textId="77777777" w:rsidR="00793A02" w:rsidRDefault="00793A02" w:rsidP="00BF285B">
            <w:pPr>
              <w:jc w:val="both"/>
              <w:rPr>
                <w:rFonts w:ascii="Calibri" w:hAnsi="Calibri" w:cs="Calibri"/>
                <w:b/>
              </w:rPr>
            </w:pPr>
            <w:r>
              <w:rPr>
                <w:rFonts w:ascii="Calibri" w:hAnsi="Calibri" w:cs="Calibri"/>
                <w:b/>
              </w:rPr>
              <w:t>Café expresso xícara pequena</w:t>
            </w:r>
          </w:p>
        </w:tc>
        <w:tc>
          <w:tcPr>
            <w:tcW w:w="709" w:type="dxa"/>
          </w:tcPr>
          <w:p w14:paraId="3D35BA1E"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5131F2E7" w14:textId="77777777" w:rsidR="00793A02" w:rsidRDefault="00793A02" w:rsidP="00BF285B">
            <w:pPr>
              <w:jc w:val="center"/>
              <w:rPr>
                <w:rFonts w:ascii="Calibri" w:hAnsi="Calibri" w:cs="Calibri"/>
                <w:b/>
              </w:rPr>
            </w:pPr>
            <w:r>
              <w:rPr>
                <w:rFonts w:ascii="Calibri" w:hAnsi="Calibri" w:cs="Calibri"/>
                <w:b/>
              </w:rPr>
              <w:t>1,50</w:t>
            </w:r>
          </w:p>
        </w:tc>
      </w:tr>
      <w:tr w:rsidR="00793A02" w14:paraId="0DF58EC8" w14:textId="77777777" w:rsidTr="00BF285B">
        <w:trPr>
          <w:jc w:val="center"/>
        </w:trPr>
        <w:tc>
          <w:tcPr>
            <w:tcW w:w="4672" w:type="dxa"/>
          </w:tcPr>
          <w:p w14:paraId="38517A5A" w14:textId="77777777" w:rsidR="00793A02" w:rsidRDefault="00793A02" w:rsidP="00BF285B">
            <w:pPr>
              <w:jc w:val="both"/>
              <w:rPr>
                <w:rFonts w:ascii="Calibri" w:hAnsi="Calibri" w:cs="Calibri"/>
                <w:b/>
              </w:rPr>
            </w:pPr>
            <w:r>
              <w:rPr>
                <w:rFonts w:ascii="Calibri" w:hAnsi="Calibri" w:cs="Calibri"/>
                <w:b/>
              </w:rPr>
              <w:t>Chocolate quente</w:t>
            </w:r>
          </w:p>
        </w:tc>
        <w:tc>
          <w:tcPr>
            <w:tcW w:w="709" w:type="dxa"/>
          </w:tcPr>
          <w:p w14:paraId="28CF9F65"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4022B138" w14:textId="77777777" w:rsidR="00793A02" w:rsidRDefault="00793A02" w:rsidP="00BF285B">
            <w:pPr>
              <w:jc w:val="center"/>
              <w:rPr>
                <w:rFonts w:ascii="Calibri" w:hAnsi="Calibri" w:cs="Calibri"/>
                <w:b/>
              </w:rPr>
            </w:pPr>
            <w:r>
              <w:rPr>
                <w:rFonts w:ascii="Calibri" w:hAnsi="Calibri" w:cs="Calibri"/>
                <w:b/>
              </w:rPr>
              <w:t>2,50</w:t>
            </w:r>
          </w:p>
        </w:tc>
      </w:tr>
      <w:tr w:rsidR="00793A02" w14:paraId="74533AC7" w14:textId="77777777" w:rsidTr="00BF285B">
        <w:trPr>
          <w:jc w:val="center"/>
        </w:trPr>
        <w:tc>
          <w:tcPr>
            <w:tcW w:w="4672" w:type="dxa"/>
          </w:tcPr>
          <w:p w14:paraId="2073558A" w14:textId="77777777" w:rsidR="00793A02" w:rsidRDefault="00793A02" w:rsidP="00BF285B">
            <w:pPr>
              <w:jc w:val="both"/>
              <w:rPr>
                <w:rFonts w:ascii="Calibri" w:hAnsi="Calibri" w:cs="Calibri"/>
                <w:b/>
              </w:rPr>
            </w:pPr>
            <w:r>
              <w:rPr>
                <w:rFonts w:ascii="Calibri" w:hAnsi="Calibri" w:cs="Calibri"/>
                <w:b/>
              </w:rPr>
              <w:t>Suco copo 400 ml</w:t>
            </w:r>
          </w:p>
        </w:tc>
        <w:tc>
          <w:tcPr>
            <w:tcW w:w="709" w:type="dxa"/>
          </w:tcPr>
          <w:p w14:paraId="03A56288"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AC1B53F" w14:textId="77777777" w:rsidR="00793A02" w:rsidRDefault="00793A02" w:rsidP="00BF285B">
            <w:pPr>
              <w:jc w:val="center"/>
              <w:rPr>
                <w:rFonts w:ascii="Calibri" w:hAnsi="Calibri" w:cs="Calibri"/>
                <w:b/>
              </w:rPr>
            </w:pPr>
            <w:r>
              <w:rPr>
                <w:rFonts w:ascii="Calibri" w:hAnsi="Calibri" w:cs="Calibri"/>
                <w:b/>
              </w:rPr>
              <w:t>2,50</w:t>
            </w:r>
          </w:p>
        </w:tc>
      </w:tr>
      <w:tr w:rsidR="00793A02" w14:paraId="7A3BC55E" w14:textId="77777777" w:rsidTr="00BF285B">
        <w:trPr>
          <w:jc w:val="center"/>
        </w:trPr>
        <w:tc>
          <w:tcPr>
            <w:tcW w:w="4672" w:type="dxa"/>
          </w:tcPr>
          <w:p w14:paraId="3802DF1A" w14:textId="77777777" w:rsidR="00793A02" w:rsidRDefault="00793A02" w:rsidP="00BF285B">
            <w:pPr>
              <w:jc w:val="both"/>
              <w:rPr>
                <w:rFonts w:ascii="Calibri" w:hAnsi="Calibri" w:cs="Calibri"/>
                <w:b/>
              </w:rPr>
            </w:pPr>
            <w:r>
              <w:rPr>
                <w:rFonts w:ascii="Calibri" w:hAnsi="Calibri" w:cs="Calibri"/>
                <w:b/>
              </w:rPr>
              <w:t>Achocolatado</w:t>
            </w:r>
          </w:p>
        </w:tc>
        <w:tc>
          <w:tcPr>
            <w:tcW w:w="709" w:type="dxa"/>
          </w:tcPr>
          <w:p w14:paraId="6135B731"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64C1CF54" w14:textId="77777777" w:rsidR="00793A02" w:rsidRDefault="00793A02" w:rsidP="00BF285B">
            <w:pPr>
              <w:jc w:val="center"/>
              <w:rPr>
                <w:rFonts w:ascii="Calibri" w:hAnsi="Calibri" w:cs="Calibri"/>
                <w:b/>
              </w:rPr>
            </w:pPr>
            <w:r>
              <w:rPr>
                <w:rFonts w:ascii="Calibri" w:hAnsi="Calibri" w:cs="Calibri"/>
                <w:b/>
              </w:rPr>
              <w:t>3,00</w:t>
            </w:r>
          </w:p>
        </w:tc>
      </w:tr>
      <w:tr w:rsidR="00793A02" w14:paraId="4BDC3A84" w14:textId="77777777" w:rsidTr="00BF285B">
        <w:trPr>
          <w:jc w:val="center"/>
        </w:trPr>
        <w:tc>
          <w:tcPr>
            <w:tcW w:w="4672" w:type="dxa"/>
            <w:tcBorders>
              <w:bottom w:val="single" w:sz="4" w:space="0" w:color="auto"/>
            </w:tcBorders>
          </w:tcPr>
          <w:p w14:paraId="620FB104" w14:textId="77777777" w:rsidR="00793A02" w:rsidRDefault="00793A02" w:rsidP="00BF285B">
            <w:pPr>
              <w:jc w:val="both"/>
              <w:rPr>
                <w:rFonts w:ascii="Calibri" w:hAnsi="Calibri" w:cs="Calibri"/>
                <w:b/>
              </w:rPr>
            </w:pPr>
            <w:r>
              <w:rPr>
                <w:rFonts w:ascii="Calibri" w:hAnsi="Calibri" w:cs="Calibri"/>
                <w:b/>
              </w:rPr>
              <w:t>Suco lata</w:t>
            </w:r>
          </w:p>
        </w:tc>
        <w:tc>
          <w:tcPr>
            <w:tcW w:w="709" w:type="dxa"/>
            <w:tcBorders>
              <w:bottom w:val="single" w:sz="4" w:space="0" w:color="auto"/>
            </w:tcBorders>
          </w:tcPr>
          <w:p w14:paraId="0F06C8B0"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124DC070" w14:textId="77777777" w:rsidR="00793A02" w:rsidRDefault="00793A02" w:rsidP="00BF285B">
            <w:pPr>
              <w:jc w:val="center"/>
              <w:rPr>
                <w:rFonts w:ascii="Calibri" w:hAnsi="Calibri" w:cs="Calibri"/>
                <w:b/>
              </w:rPr>
            </w:pPr>
            <w:r>
              <w:rPr>
                <w:rFonts w:ascii="Calibri" w:hAnsi="Calibri" w:cs="Calibri"/>
                <w:b/>
              </w:rPr>
              <w:t>4,00</w:t>
            </w:r>
          </w:p>
        </w:tc>
      </w:tr>
      <w:tr w:rsidR="00793A02" w14:paraId="23C3D0DF" w14:textId="77777777" w:rsidTr="00BF285B">
        <w:trPr>
          <w:jc w:val="center"/>
        </w:trPr>
        <w:tc>
          <w:tcPr>
            <w:tcW w:w="4672" w:type="dxa"/>
            <w:tcBorders>
              <w:bottom w:val="single" w:sz="4" w:space="0" w:color="auto"/>
            </w:tcBorders>
          </w:tcPr>
          <w:p w14:paraId="5ABDABC6" w14:textId="77777777" w:rsidR="00793A02" w:rsidRDefault="00793A02" w:rsidP="00BF285B">
            <w:pPr>
              <w:jc w:val="both"/>
              <w:rPr>
                <w:rFonts w:ascii="Calibri" w:hAnsi="Calibri" w:cs="Calibri"/>
                <w:b/>
              </w:rPr>
            </w:pPr>
            <w:r>
              <w:rPr>
                <w:rFonts w:ascii="Calibri" w:hAnsi="Calibri" w:cs="Calibri"/>
                <w:b/>
              </w:rPr>
              <w:t>Refrigerante 237 ml</w:t>
            </w:r>
          </w:p>
        </w:tc>
        <w:tc>
          <w:tcPr>
            <w:tcW w:w="709" w:type="dxa"/>
            <w:tcBorders>
              <w:bottom w:val="single" w:sz="4" w:space="0" w:color="auto"/>
            </w:tcBorders>
          </w:tcPr>
          <w:p w14:paraId="3973B242"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268A53F6" w14:textId="77777777" w:rsidR="00793A02" w:rsidRDefault="00793A02" w:rsidP="00BF285B">
            <w:pPr>
              <w:jc w:val="center"/>
              <w:rPr>
                <w:rFonts w:ascii="Calibri" w:hAnsi="Calibri" w:cs="Calibri"/>
                <w:b/>
              </w:rPr>
            </w:pPr>
            <w:r>
              <w:rPr>
                <w:rFonts w:ascii="Calibri" w:hAnsi="Calibri" w:cs="Calibri"/>
                <w:b/>
              </w:rPr>
              <w:t>2,00</w:t>
            </w:r>
          </w:p>
        </w:tc>
      </w:tr>
      <w:tr w:rsidR="00793A02" w14:paraId="5EEE4B49" w14:textId="77777777" w:rsidTr="00BF285B">
        <w:trPr>
          <w:jc w:val="center"/>
        </w:trPr>
        <w:tc>
          <w:tcPr>
            <w:tcW w:w="4672" w:type="dxa"/>
            <w:tcBorders>
              <w:bottom w:val="single" w:sz="4" w:space="0" w:color="auto"/>
            </w:tcBorders>
          </w:tcPr>
          <w:p w14:paraId="2A30BFF3" w14:textId="77777777" w:rsidR="00793A02" w:rsidRDefault="00793A02" w:rsidP="00BF285B">
            <w:pPr>
              <w:jc w:val="both"/>
              <w:rPr>
                <w:rFonts w:ascii="Calibri" w:hAnsi="Calibri" w:cs="Calibri"/>
                <w:b/>
              </w:rPr>
            </w:pPr>
            <w:r>
              <w:rPr>
                <w:rFonts w:ascii="Calibri" w:hAnsi="Calibri" w:cs="Calibri"/>
                <w:b/>
              </w:rPr>
              <w:t>Água de coco</w:t>
            </w:r>
          </w:p>
        </w:tc>
        <w:tc>
          <w:tcPr>
            <w:tcW w:w="709" w:type="dxa"/>
            <w:tcBorders>
              <w:bottom w:val="single" w:sz="4" w:space="0" w:color="auto"/>
            </w:tcBorders>
          </w:tcPr>
          <w:p w14:paraId="2B4084F3"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6539368A" w14:textId="77777777" w:rsidR="00793A02" w:rsidRDefault="00793A02" w:rsidP="00BF285B">
            <w:pPr>
              <w:jc w:val="center"/>
              <w:rPr>
                <w:rFonts w:ascii="Calibri" w:hAnsi="Calibri" w:cs="Calibri"/>
                <w:b/>
              </w:rPr>
            </w:pPr>
            <w:r>
              <w:rPr>
                <w:rFonts w:ascii="Calibri" w:hAnsi="Calibri" w:cs="Calibri"/>
                <w:b/>
              </w:rPr>
              <w:t>3,50</w:t>
            </w:r>
          </w:p>
        </w:tc>
      </w:tr>
      <w:tr w:rsidR="00793A02" w14:paraId="6A8E539C" w14:textId="77777777" w:rsidTr="00BF285B">
        <w:trPr>
          <w:jc w:val="center"/>
        </w:trPr>
        <w:tc>
          <w:tcPr>
            <w:tcW w:w="4672" w:type="dxa"/>
            <w:tcBorders>
              <w:bottom w:val="single" w:sz="4" w:space="0" w:color="auto"/>
            </w:tcBorders>
          </w:tcPr>
          <w:p w14:paraId="76CB12B9" w14:textId="77777777" w:rsidR="00793A02" w:rsidRDefault="00793A02" w:rsidP="00BF285B">
            <w:pPr>
              <w:jc w:val="both"/>
              <w:rPr>
                <w:rFonts w:ascii="Calibri" w:hAnsi="Calibri" w:cs="Calibri"/>
                <w:b/>
              </w:rPr>
            </w:pPr>
            <w:r>
              <w:rPr>
                <w:rFonts w:ascii="Calibri" w:hAnsi="Calibri" w:cs="Calibri"/>
                <w:b/>
              </w:rPr>
              <w:t>Isotônicos</w:t>
            </w:r>
          </w:p>
        </w:tc>
        <w:tc>
          <w:tcPr>
            <w:tcW w:w="709" w:type="dxa"/>
            <w:tcBorders>
              <w:bottom w:val="single" w:sz="4" w:space="0" w:color="auto"/>
            </w:tcBorders>
          </w:tcPr>
          <w:p w14:paraId="679A2FED"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212D8685" w14:textId="77777777" w:rsidR="00793A02" w:rsidRDefault="00793A02" w:rsidP="00BF285B">
            <w:pPr>
              <w:jc w:val="center"/>
              <w:rPr>
                <w:rFonts w:ascii="Calibri" w:hAnsi="Calibri" w:cs="Calibri"/>
                <w:b/>
              </w:rPr>
            </w:pPr>
            <w:r>
              <w:rPr>
                <w:rFonts w:ascii="Calibri" w:hAnsi="Calibri" w:cs="Calibri"/>
                <w:b/>
              </w:rPr>
              <w:t>6,00</w:t>
            </w:r>
          </w:p>
        </w:tc>
      </w:tr>
      <w:tr w:rsidR="00793A02" w14:paraId="19890840" w14:textId="77777777" w:rsidTr="00BF285B">
        <w:trPr>
          <w:jc w:val="center"/>
        </w:trPr>
        <w:tc>
          <w:tcPr>
            <w:tcW w:w="4672" w:type="dxa"/>
            <w:tcBorders>
              <w:bottom w:val="single" w:sz="4" w:space="0" w:color="auto"/>
            </w:tcBorders>
          </w:tcPr>
          <w:p w14:paraId="712A89D2" w14:textId="77777777" w:rsidR="00793A02" w:rsidRDefault="00793A02" w:rsidP="00BF285B">
            <w:pPr>
              <w:jc w:val="both"/>
              <w:rPr>
                <w:rFonts w:ascii="Calibri" w:hAnsi="Calibri" w:cs="Calibri"/>
                <w:b/>
              </w:rPr>
            </w:pPr>
            <w:r>
              <w:rPr>
                <w:rFonts w:ascii="Calibri" w:hAnsi="Calibri" w:cs="Calibri"/>
                <w:b/>
              </w:rPr>
              <w:t>Refrigerante lata 350 ml</w:t>
            </w:r>
          </w:p>
        </w:tc>
        <w:tc>
          <w:tcPr>
            <w:tcW w:w="709" w:type="dxa"/>
            <w:tcBorders>
              <w:bottom w:val="single" w:sz="4" w:space="0" w:color="auto"/>
            </w:tcBorders>
          </w:tcPr>
          <w:p w14:paraId="07F62AB0"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09D05CE9" w14:textId="77777777" w:rsidR="00793A02" w:rsidRDefault="00793A02" w:rsidP="00BF285B">
            <w:pPr>
              <w:jc w:val="center"/>
              <w:rPr>
                <w:rFonts w:ascii="Calibri" w:hAnsi="Calibri" w:cs="Calibri"/>
                <w:b/>
              </w:rPr>
            </w:pPr>
            <w:r>
              <w:rPr>
                <w:rFonts w:ascii="Calibri" w:hAnsi="Calibri" w:cs="Calibri"/>
                <w:b/>
              </w:rPr>
              <w:t>3,50</w:t>
            </w:r>
          </w:p>
        </w:tc>
      </w:tr>
      <w:tr w:rsidR="00793A02" w14:paraId="31F302DC" w14:textId="77777777" w:rsidTr="00BF285B">
        <w:trPr>
          <w:jc w:val="center"/>
        </w:trPr>
        <w:tc>
          <w:tcPr>
            <w:tcW w:w="4672" w:type="dxa"/>
            <w:tcBorders>
              <w:bottom w:val="single" w:sz="4" w:space="0" w:color="auto"/>
            </w:tcBorders>
          </w:tcPr>
          <w:p w14:paraId="390E3C2B" w14:textId="77777777" w:rsidR="00793A02" w:rsidRDefault="00793A02" w:rsidP="00BF285B">
            <w:pPr>
              <w:jc w:val="both"/>
              <w:rPr>
                <w:rFonts w:ascii="Calibri" w:hAnsi="Calibri" w:cs="Calibri"/>
                <w:b/>
              </w:rPr>
            </w:pPr>
            <w:r>
              <w:rPr>
                <w:rFonts w:ascii="Calibri" w:hAnsi="Calibri" w:cs="Calibri"/>
                <w:b/>
              </w:rPr>
              <w:t>H20</w:t>
            </w:r>
          </w:p>
        </w:tc>
        <w:tc>
          <w:tcPr>
            <w:tcW w:w="709" w:type="dxa"/>
            <w:tcBorders>
              <w:bottom w:val="single" w:sz="4" w:space="0" w:color="auto"/>
            </w:tcBorders>
          </w:tcPr>
          <w:p w14:paraId="72270AF2"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5EDBD123" w14:textId="77777777" w:rsidR="00793A02" w:rsidRDefault="00793A02" w:rsidP="00BF285B">
            <w:pPr>
              <w:jc w:val="center"/>
              <w:rPr>
                <w:rFonts w:ascii="Calibri" w:hAnsi="Calibri" w:cs="Calibri"/>
                <w:b/>
              </w:rPr>
            </w:pPr>
            <w:r>
              <w:rPr>
                <w:rFonts w:ascii="Calibri" w:hAnsi="Calibri" w:cs="Calibri"/>
                <w:b/>
              </w:rPr>
              <w:t>5,00</w:t>
            </w:r>
          </w:p>
        </w:tc>
      </w:tr>
      <w:tr w:rsidR="00793A02" w14:paraId="0919B059" w14:textId="77777777" w:rsidTr="00BF285B">
        <w:trPr>
          <w:jc w:val="center"/>
        </w:trPr>
        <w:tc>
          <w:tcPr>
            <w:tcW w:w="4672" w:type="dxa"/>
            <w:tcBorders>
              <w:bottom w:val="single" w:sz="4" w:space="0" w:color="auto"/>
            </w:tcBorders>
          </w:tcPr>
          <w:p w14:paraId="52C16EEA" w14:textId="77777777" w:rsidR="00793A02" w:rsidRDefault="00793A02" w:rsidP="00BF285B">
            <w:pPr>
              <w:jc w:val="both"/>
              <w:rPr>
                <w:rFonts w:ascii="Calibri" w:hAnsi="Calibri" w:cs="Calibri"/>
                <w:b/>
              </w:rPr>
            </w:pPr>
            <w:r>
              <w:rPr>
                <w:rFonts w:ascii="Calibri" w:hAnsi="Calibri" w:cs="Calibri"/>
                <w:b/>
              </w:rPr>
              <w:t>Nescau</w:t>
            </w:r>
          </w:p>
        </w:tc>
        <w:tc>
          <w:tcPr>
            <w:tcW w:w="709" w:type="dxa"/>
            <w:tcBorders>
              <w:bottom w:val="single" w:sz="4" w:space="0" w:color="auto"/>
            </w:tcBorders>
          </w:tcPr>
          <w:p w14:paraId="61C8DB4D"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71920012" w14:textId="77777777" w:rsidR="00793A02" w:rsidRDefault="00793A02" w:rsidP="00BF285B">
            <w:pPr>
              <w:jc w:val="center"/>
              <w:rPr>
                <w:rFonts w:ascii="Calibri" w:hAnsi="Calibri" w:cs="Calibri"/>
                <w:b/>
              </w:rPr>
            </w:pPr>
            <w:r>
              <w:rPr>
                <w:rFonts w:ascii="Calibri" w:hAnsi="Calibri" w:cs="Calibri"/>
                <w:b/>
              </w:rPr>
              <w:t>3,00</w:t>
            </w:r>
          </w:p>
        </w:tc>
      </w:tr>
      <w:tr w:rsidR="00793A02" w14:paraId="1B2B1236" w14:textId="77777777" w:rsidTr="00BF285B">
        <w:trPr>
          <w:jc w:val="center"/>
        </w:trPr>
        <w:tc>
          <w:tcPr>
            <w:tcW w:w="4672" w:type="dxa"/>
            <w:tcBorders>
              <w:bottom w:val="single" w:sz="4" w:space="0" w:color="auto"/>
            </w:tcBorders>
          </w:tcPr>
          <w:p w14:paraId="398EF8E9" w14:textId="77777777" w:rsidR="00793A02" w:rsidRDefault="00793A02" w:rsidP="00BF285B">
            <w:pPr>
              <w:jc w:val="both"/>
              <w:rPr>
                <w:rFonts w:ascii="Calibri" w:hAnsi="Calibri" w:cs="Calibri"/>
                <w:b/>
              </w:rPr>
            </w:pPr>
            <w:r>
              <w:rPr>
                <w:rFonts w:ascii="Calibri" w:hAnsi="Calibri" w:cs="Calibri"/>
                <w:b/>
              </w:rPr>
              <w:t>Refrigerante 600 ml</w:t>
            </w:r>
          </w:p>
        </w:tc>
        <w:tc>
          <w:tcPr>
            <w:tcW w:w="709" w:type="dxa"/>
            <w:tcBorders>
              <w:bottom w:val="single" w:sz="4" w:space="0" w:color="auto"/>
            </w:tcBorders>
          </w:tcPr>
          <w:p w14:paraId="3CEFCD6C"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56A88CB6" w14:textId="77777777" w:rsidR="00793A02" w:rsidRDefault="00793A02" w:rsidP="00BF285B">
            <w:pPr>
              <w:jc w:val="center"/>
              <w:rPr>
                <w:rFonts w:ascii="Calibri" w:hAnsi="Calibri" w:cs="Calibri"/>
                <w:b/>
              </w:rPr>
            </w:pPr>
            <w:r>
              <w:rPr>
                <w:rFonts w:ascii="Calibri" w:hAnsi="Calibri" w:cs="Calibri"/>
                <w:b/>
              </w:rPr>
              <w:t>5,00</w:t>
            </w:r>
          </w:p>
        </w:tc>
      </w:tr>
      <w:tr w:rsidR="00793A02" w14:paraId="3B85714F" w14:textId="77777777" w:rsidTr="00BF285B">
        <w:trPr>
          <w:jc w:val="center"/>
        </w:trPr>
        <w:tc>
          <w:tcPr>
            <w:tcW w:w="4672" w:type="dxa"/>
            <w:tcBorders>
              <w:bottom w:val="single" w:sz="4" w:space="0" w:color="auto"/>
            </w:tcBorders>
          </w:tcPr>
          <w:p w14:paraId="5E667144" w14:textId="77777777" w:rsidR="00793A02" w:rsidRDefault="00793A02" w:rsidP="00BF285B">
            <w:pPr>
              <w:jc w:val="both"/>
              <w:rPr>
                <w:rFonts w:ascii="Calibri" w:hAnsi="Calibri" w:cs="Calibri"/>
                <w:b/>
              </w:rPr>
            </w:pPr>
            <w:r>
              <w:rPr>
                <w:rFonts w:ascii="Calibri" w:hAnsi="Calibri" w:cs="Calibri"/>
                <w:b/>
              </w:rPr>
              <w:t>Refrigerante de 1 litro</w:t>
            </w:r>
          </w:p>
        </w:tc>
        <w:tc>
          <w:tcPr>
            <w:tcW w:w="709" w:type="dxa"/>
            <w:tcBorders>
              <w:bottom w:val="single" w:sz="4" w:space="0" w:color="auto"/>
            </w:tcBorders>
          </w:tcPr>
          <w:p w14:paraId="1B141AC4"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6D539B9B" w14:textId="77777777" w:rsidR="00793A02" w:rsidRDefault="00793A02" w:rsidP="00BF285B">
            <w:pPr>
              <w:jc w:val="center"/>
              <w:rPr>
                <w:rFonts w:ascii="Calibri" w:hAnsi="Calibri" w:cs="Calibri"/>
                <w:b/>
              </w:rPr>
            </w:pPr>
            <w:r>
              <w:rPr>
                <w:rFonts w:ascii="Calibri" w:hAnsi="Calibri" w:cs="Calibri"/>
                <w:b/>
              </w:rPr>
              <w:t>5,50</w:t>
            </w:r>
          </w:p>
        </w:tc>
      </w:tr>
      <w:tr w:rsidR="00793A02" w14:paraId="4F9D8B76" w14:textId="77777777" w:rsidTr="00BF285B">
        <w:trPr>
          <w:jc w:val="center"/>
        </w:trPr>
        <w:tc>
          <w:tcPr>
            <w:tcW w:w="4672" w:type="dxa"/>
            <w:tcBorders>
              <w:bottom w:val="single" w:sz="4" w:space="0" w:color="auto"/>
            </w:tcBorders>
          </w:tcPr>
          <w:p w14:paraId="0958C20A" w14:textId="77777777" w:rsidR="00793A02" w:rsidRDefault="00793A02" w:rsidP="00BF285B">
            <w:pPr>
              <w:jc w:val="both"/>
              <w:rPr>
                <w:rFonts w:ascii="Calibri" w:hAnsi="Calibri" w:cs="Calibri"/>
                <w:b/>
              </w:rPr>
            </w:pPr>
            <w:r>
              <w:rPr>
                <w:rFonts w:ascii="Calibri" w:hAnsi="Calibri" w:cs="Calibri"/>
                <w:b/>
              </w:rPr>
              <w:t>Refrigerante de 2 litros</w:t>
            </w:r>
          </w:p>
        </w:tc>
        <w:tc>
          <w:tcPr>
            <w:tcW w:w="709" w:type="dxa"/>
            <w:tcBorders>
              <w:bottom w:val="single" w:sz="4" w:space="0" w:color="auto"/>
            </w:tcBorders>
          </w:tcPr>
          <w:p w14:paraId="2D18A10C"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24E711AB" w14:textId="77777777" w:rsidR="00793A02" w:rsidRDefault="00793A02" w:rsidP="00BF285B">
            <w:pPr>
              <w:jc w:val="center"/>
              <w:rPr>
                <w:rFonts w:ascii="Calibri" w:hAnsi="Calibri" w:cs="Calibri"/>
                <w:b/>
              </w:rPr>
            </w:pPr>
            <w:r>
              <w:rPr>
                <w:rFonts w:ascii="Calibri" w:hAnsi="Calibri" w:cs="Calibri"/>
                <w:b/>
              </w:rPr>
              <w:t>8,00</w:t>
            </w:r>
          </w:p>
        </w:tc>
      </w:tr>
      <w:tr w:rsidR="00793A02" w14:paraId="7761D71C" w14:textId="77777777" w:rsidTr="00BF285B">
        <w:trPr>
          <w:jc w:val="center"/>
        </w:trPr>
        <w:tc>
          <w:tcPr>
            <w:tcW w:w="4672" w:type="dxa"/>
            <w:tcBorders>
              <w:bottom w:val="single" w:sz="4" w:space="0" w:color="auto"/>
            </w:tcBorders>
          </w:tcPr>
          <w:p w14:paraId="69FC0C80" w14:textId="77777777" w:rsidR="00793A02" w:rsidRDefault="00793A02" w:rsidP="00BF285B">
            <w:pPr>
              <w:jc w:val="both"/>
              <w:rPr>
                <w:rFonts w:ascii="Calibri" w:hAnsi="Calibri" w:cs="Calibri"/>
                <w:b/>
              </w:rPr>
            </w:pPr>
            <w:r>
              <w:rPr>
                <w:rFonts w:ascii="Calibri" w:hAnsi="Calibri" w:cs="Calibri"/>
                <w:b/>
              </w:rPr>
              <w:t>Energético Lata</w:t>
            </w:r>
          </w:p>
        </w:tc>
        <w:tc>
          <w:tcPr>
            <w:tcW w:w="709" w:type="dxa"/>
            <w:tcBorders>
              <w:bottom w:val="single" w:sz="4" w:space="0" w:color="auto"/>
            </w:tcBorders>
          </w:tcPr>
          <w:p w14:paraId="05787427"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790CB3FD" w14:textId="77777777" w:rsidR="00793A02" w:rsidRDefault="00793A02" w:rsidP="00BF285B">
            <w:pPr>
              <w:jc w:val="center"/>
              <w:rPr>
                <w:rFonts w:ascii="Calibri" w:hAnsi="Calibri" w:cs="Calibri"/>
                <w:b/>
              </w:rPr>
            </w:pPr>
            <w:r>
              <w:rPr>
                <w:rFonts w:ascii="Calibri" w:hAnsi="Calibri" w:cs="Calibri"/>
                <w:b/>
              </w:rPr>
              <w:t>11,00</w:t>
            </w:r>
          </w:p>
        </w:tc>
      </w:tr>
      <w:tr w:rsidR="00793A02" w14:paraId="5BB22F18" w14:textId="77777777" w:rsidTr="00BF285B">
        <w:trPr>
          <w:jc w:val="center"/>
        </w:trPr>
        <w:tc>
          <w:tcPr>
            <w:tcW w:w="4672" w:type="dxa"/>
            <w:tcBorders>
              <w:bottom w:val="single" w:sz="4" w:space="0" w:color="auto"/>
            </w:tcBorders>
          </w:tcPr>
          <w:p w14:paraId="7F864414" w14:textId="77777777" w:rsidR="00793A02" w:rsidRDefault="00793A02" w:rsidP="00BF285B">
            <w:pPr>
              <w:jc w:val="both"/>
              <w:rPr>
                <w:rFonts w:ascii="Calibri" w:hAnsi="Calibri" w:cs="Calibri"/>
                <w:b/>
              </w:rPr>
            </w:pPr>
            <w:r>
              <w:rPr>
                <w:rFonts w:ascii="Calibri" w:hAnsi="Calibri" w:cs="Calibri"/>
                <w:b/>
              </w:rPr>
              <w:t>Suco com leite (poupa – diversos sabores)</w:t>
            </w:r>
          </w:p>
        </w:tc>
        <w:tc>
          <w:tcPr>
            <w:tcW w:w="709" w:type="dxa"/>
            <w:tcBorders>
              <w:bottom w:val="single" w:sz="4" w:space="0" w:color="auto"/>
            </w:tcBorders>
          </w:tcPr>
          <w:p w14:paraId="5CEEBDA8"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4DEEC2C0" w14:textId="77777777" w:rsidR="00793A02" w:rsidRDefault="00793A02" w:rsidP="00BF285B">
            <w:pPr>
              <w:jc w:val="center"/>
              <w:rPr>
                <w:rFonts w:ascii="Calibri" w:hAnsi="Calibri" w:cs="Calibri"/>
                <w:b/>
              </w:rPr>
            </w:pPr>
            <w:r>
              <w:rPr>
                <w:rFonts w:ascii="Calibri" w:hAnsi="Calibri" w:cs="Calibri"/>
                <w:b/>
              </w:rPr>
              <w:t>6,00</w:t>
            </w:r>
          </w:p>
        </w:tc>
      </w:tr>
      <w:tr w:rsidR="00793A02" w14:paraId="39B866F4" w14:textId="77777777" w:rsidTr="00BF285B">
        <w:trPr>
          <w:jc w:val="center"/>
        </w:trPr>
        <w:tc>
          <w:tcPr>
            <w:tcW w:w="4672" w:type="dxa"/>
            <w:tcBorders>
              <w:bottom w:val="single" w:sz="4" w:space="0" w:color="auto"/>
            </w:tcBorders>
          </w:tcPr>
          <w:p w14:paraId="5DC58269" w14:textId="77777777" w:rsidR="00793A02" w:rsidRDefault="00793A02" w:rsidP="00BF285B">
            <w:pPr>
              <w:jc w:val="both"/>
              <w:rPr>
                <w:rFonts w:ascii="Calibri" w:hAnsi="Calibri" w:cs="Calibri"/>
                <w:b/>
              </w:rPr>
            </w:pPr>
            <w:r>
              <w:rPr>
                <w:rFonts w:ascii="Calibri" w:hAnsi="Calibri" w:cs="Calibri"/>
                <w:b/>
              </w:rPr>
              <w:t>Suco com água (poupa – diversos sabores)</w:t>
            </w:r>
          </w:p>
        </w:tc>
        <w:tc>
          <w:tcPr>
            <w:tcW w:w="709" w:type="dxa"/>
            <w:tcBorders>
              <w:bottom w:val="single" w:sz="4" w:space="0" w:color="auto"/>
            </w:tcBorders>
          </w:tcPr>
          <w:p w14:paraId="7D28D60D"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22A89DBF" w14:textId="77777777" w:rsidR="00793A02" w:rsidRDefault="00793A02" w:rsidP="00BF285B">
            <w:pPr>
              <w:jc w:val="center"/>
              <w:rPr>
                <w:rFonts w:ascii="Calibri" w:hAnsi="Calibri" w:cs="Calibri"/>
                <w:b/>
              </w:rPr>
            </w:pPr>
            <w:r>
              <w:rPr>
                <w:rFonts w:ascii="Calibri" w:hAnsi="Calibri" w:cs="Calibri"/>
                <w:b/>
              </w:rPr>
              <w:t>4,50</w:t>
            </w:r>
          </w:p>
        </w:tc>
      </w:tr>
      <w:tr w:rsidR="00793A02" w14:paraId="79D10CFF" w14:textId="77777777" w:rsidTr="00BF285B">
        <w:trPr>
          <w:jc w:val="center"/>
        </w:trPr>
        <w:tc>
          <w:tcPr>
            <w:tcW w:w="4672" w:type="dxa"/>
            <w:shd w:val="pct25" w:color="auto" w:fill="auto"/>
          </w:tcPr>
          <w:p w14:paraId="72526BD0" w14:textId="77777777" w:rsidR="00793A02" w:rsidRDefault="00793A02" w:rsidP="00BF285B">
            <w:pPr>
              <w:jc w:val="center"/>
              <w:rPr>
                <w:rFonts w:ascii="Calibri" w:hAnsi="Calibri" w:cs="Calibri"/>
                <w:b/>
              </w:rPr>
            </w:pPr>
            <w:r>
              <w:rPr>
                <w:rFonts w:ascii="Calibri" w:hAnsi="Calibri" w:cs="Calibri"/>
                <w:b/>
              </w:rPr>
              <w:t>LANCHES/ PORÇÕES</w:t>
            </w:r>
          </w:p>
        </w:tc>
        <w:tc>
          <w:tcPr>
            <w:tcW w:w="2829" w:type="dxa"/>
            <w:gridSpan w:val="2"/>
            <w:shd w:val="pct25" w:color="auto" w:fill="auto"/>
          </w:tcPr>
          <w:p w14:paraId="5EFF0E36" w14:textId="77777777" w:rsidR="00793A02" w:rsidRDefault="00793A02" w:rsidP="00BF285B">
            <w:pPr>
              <w:jc w:val="center"/>
              <w:rPr>
                <w:rFonts w:ascii="Calibri" w:hAnsi="Calibri" w:cs="Calibri"/>
                <w:b/>
              </w:rPr>
            </w:pPr>
            <w:r>
              <w:rPr>
                <w:rFonts w:ascii="Calibri" w:hAnsi="Calibri" w:cs="Calibri"/>
                <w:b/>
              </w:rPr>
              <w:t>PREÇOS</w:t>
            </w:r>
          </w:p>
        </w:tc>
      </w:tr>
      <w:tr w:rsidR="00793A02" w14:paraId="3999B986" w14:textId="77777777" w:rsidTr="00BF285B">
        <w:trPr>
          <w:jc w:val="center"/>
        </w:trPr>
        <w:tc>
          <w:tcPr>
            <w:tcW w:w="4672" w:type="dxa"/>
          </w:tcPr>
          <w:p w14:paraId="63EC9B9B" w14:textId="77777777" w:rsidR="00793A02" w:rsidRDefault="00793A02" w:rsidP="00BF285B">
            <w:pPr>
              <w:jc w:val="both"/>
              <w:rPr>
                <w:rFonts w:ascii="Calibri" w:hAnsi="Calibri" w:cs="Calibri"/>
                <w:b/>
              </w:rPr>
            </w:pPr>
            <w:r>
              <w:rPr>
                <w:rFonts w:ascii="Calibri" w:hAnsi="Calibri" w:cs="Calibri"/>
                <w:b/>
              </w:rPr>
              <w:t>Lanche natural de lombinho</w:t>
            </w:r>
          </w:p>
        </w:tc>
        <w:tc>
          <w:tcPr>
            <w:tcW w:w="709" w:type="dxa"/>
          </w:tcPr>
          <w:p w14:paraId="071A64A6"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1A93F7E5" w14:textId="77777777" w:rsidR="00793A02" w:rsidRDefault="00793A02" w:rsidP="00BF285B">
            <w:pPr>
              <w:jc w:val="center"/>
              <w:rPr>
                <w:rFonts w:ascii="Calibri" w:hAnsi="Calibri" w:cs="Calibri"/>
                <w:b/>
              </w:rPr>
            </w:pPr>
            <w:r>
              <w:rPr>
                <w:rFonts w:ascii="Calibri" w:hAnsi="Calibri" w:cs="Calibri"/>
                <w:b/>
              </w:rPr>
              <w:t>5,50</w:t>
            </w:r>
          </w:p>
        </w:tc>
      </w:tr>
      <w:tr w:rsidR="00793A02" w14:paraId="36529A0C" w14:textId="77777777" w:rsidTr="00BF285B">
        <w:trPr>
          <w:jc w:val="center"/>
        </w:trPr>
        <w:tc>
          <w:tcPr>
            <w:tcW w:w="4672" w:type="dxa"/>
          </w:tcPr>
          <w:p w14:paraId="596F1F65" w14:textId="77777777" w:rsidR="00793A02" w:rsidRDefault="00793A02" w:rsidP="00BF285B">
            <w:pPr>
              <w:jc w:val="both"/>
              <w:rPr>
                <w:rFonts w:ascii="Calibri" w:hAnsi="Calibri" w:cs="Calibri"/>
                <w:b/>
              </w:rPr>
            </w:pPr>
            <w:r>
              <w:rPr>
                <w:rFonts w:ascii="Calibri" w:hAnsi="Calibri" w:cs="Calibri"/>
                <w:b/>
              </w:rPr>
              <w:t>Lanche natural de presunto e queijo</w:t>
            </w:r>
          </w:p>
        </w:tc>
        <w:tc>
          <w:tcPr>
            <w:tcW w:w="709" w:type="dxa"/>
          </w:tcPr>
          <w:p w14:paraId="17145E1B"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036AE151" w14:textId="77777777" w:rsidR="00793A02" w:rsidRDefault="00793A02" w:rsidP="00BF285B">
            <w:pPr>
              <w:jc w:val="center"/>
              <w:rPr>
                <w:rFonts w:ascii="Calibri" w:hAnsi="Calibri" w:cs="Calibri"/>
                <w:b/>
              </w:rPr>
            </w:pPr>
            <w:r>
              <w:rPr>
                <w:rFonts w:ascii="Calibri" w:hAnsi="Calibri" w:cs="Calibri"/>
                <w:b/>
              </w:rPr>
              <w:t>4,50</w:t>
            </w:r>
          </w:p>
        </w:tc>
      </w:tr>
      <w:tr w:rsidR="00793A02" w14:paraId="6B25FB8B" w14:textId="77777777" w:rsidTr="00BF285B">
        <w:trPr>
          <w:jc w:val="center"/>
        </w:trPr>
        <w:tc>
          <w:tcPr>
            <w:tcW w:w="4672" w:type="dxa"/>
          </w:tcPr>
          <w:p w14:paraId="19EC8BFD" w14:textId="77777777" w:rsidR="00793A02" w:rsidRDefault="00793A02" w:rsidP="00BF285B">
            <w:pPr>
              <w:jc w:val="both"/>
              <w:rPr>
                <w:rFonts w:ascii="Calibri" w:hAnsi="Calibri" w:cs="Calibri"/>
                <w:b/>
              </w:rPr>
            </w:pPr>
            <w:r>
              <w:rPr>
                <w:rFonts w:ascii="Calibri" w:hAnsi="Calibri" w:cs="Calibri"/>
                <w:b/>
              </w:rPr>
              <w:t>Lanche natural de frango</w:t>
            </w:r>
          </w:p>
        </w:tc>
        <w:tc>
          <w:tcPr>
            <w:tcW w:w="709" w:type="dxa"/>
          </w:tcPr>
          <w:p w14:paraId="22C32348"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332D47BD" w14:textId="77777777" w:rsidR="00793A02" w:rsidRDefault="00793A02" w:rsidP="00BF285B">
            <w:pPr>
              <w:jc w:val="center"/>
              <w:rPr>
                <w:rFonts w:ascii="Calibri" w:hAnsi="Calibri" w:cs="Calibri"/>
                <w:b/>
              </w:rPr>
            </w:pPr>
            <w:r>
              <w:rPr>
                <w:rFonts w:ascii="Calibri" w:hAnsi="Calibri" w:cs="Calibri"/>
                <w:b/>
              </w:rPr>
              <w:t>5,50</w:t>
            </w:r>
          </w:p>
        </w:tc>
      </w:tr>
      <w:tr w:rsidR="00793A02" w14:paraId="76D54C1F" w14:textId="77777777" w:rsidTr="00BF285B">
        <w:trPr>
          <w:jc w:val="center"/>
        </w:trPr>
        <w:tc>
          <w:tcPr>
            <w:tcW w:w="4672" w:type="dxa"/>
          </w:tcPr>
          <w:p w14:paraId="2B2FF431" w14:textId="77777777" w:rsidR="00793A02" w:rsidRDefault="00793A02" w:rsidP="00BF285B">
            <w:pPr>
              <w:jc w:val="both"/>
              <w:rPr>
                <w:rFonts w:ascii="Calibri" w:hAnsi="Calibri" w:cs="Calibri"/>
                <w:b/>
              </w:rPr>
            </w:pPr>
            <w:r>
              <w:rPr>
                <w:rFonts w:ascii="Calibri" w:hAnsi="Calibri" w:cs="Calibri"/>
                <w:b/>
              </w:rPr>
              <w:t xml:space="preserve">X – </w:t>
            </w:r>
            <w:proofErr w:type="gramStart"/>
            <w:r>
              <w:rPr>
                <w:rFonts w:ascii="Calibri" w:hAnsi="Calibri" w:cs="Calibri"/>
                <w:b/>
              </w:rPr>
              <w:t>bacon</w:t>
            </w:r>
            <w:proofErr w:type="gramEnd"/>
            <w:r>
              <w:rPr>
                <w:rFonts w:ascii="Calibri" w:hAnsi="Calibri" w:cs="Calibri"/>
                <w:b/>
              </w:rPr>
              <w:t xml:space="preserve"> com catupiry ou cheddar</w:t>
            </w:r>
          </w:p>
        </w:tc>
        <w:tc>
          <w:tcPr>
            <w:tcW w:w="709" w:type="dxa"/>
          </w:tcPr>
          <w:p w14:paraId="69B7B678"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47DFFC0D" w14:textId="77777777" w:rsidR="00793A02" w:rsidRDefault="00793A02" w:rsidP="00BF285B">
            <w:pPr>
              <w:jc w:val="center"/>
              <w:rPr>
                <w:rFonts w:ascii="Calibri" w:hAnsi="Calibri" w:cs="Calibri"/>
                <w:b/>
              </w:rPr>
            </w:pPr>
            <w:r>
              <w:rPr>
                <w:rFonts w:ascii="Calibri" w:hAnsi="Calibri" w:cs="Calibri"/>
                <w:b/>
              </w:rPr>
              <w:t>13,00</w:t>
            </w:r>
          </w:p>
        </w:tc>
      </w:tr>
      <w:tr w:rsidR="00793A02" w14:paraId="08DAC4E2" w14:textId="77777777" w:rsidTr="00BF285B">
        <w:trPr>
          <w:jc w:val="center"/>
        </w:trPr>
        <w:tc>
          <w:tcPr>
            <w:tcW w:w="4672" w:type="dxa"/>
          </w:tcPr>
          <w:p w14:paraId="6FD63373" w14:textId="77777777" w:rsidR="00793A02" w:rsidRDefault="00793A02" w:rsidP="00BF285B">
            <w:pPr>
              <w:jc w:val="both"/>
              <w:rPr>
                <w:rFonts w:ascii="Calibri" w:hAnsi="Calibri" w:cs="Calibri"/>
                <w:b/>
              </w:rPr>
            </w:pPr>
            <w:r>
              <w:rPr>
                <w:rFonts w:ascii="Calibri" w:hAnsi="Calibri" w:cs="Calibri"/>
                <w:b/>
              </w:rPr>
              <w:t>X – Bacon</w:t>
            </w:r>
          </w:p>
        </w:tc>
        <w:tc>
          <w:tcPr>
            <w:tcW w:w="709" w:type="dxa"/>
          </w:tcPr>
          <w:p w14:paraId="0780BC17"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0BC74D3" w14:textId="77777777" w:rsidR="00793A02" w:rsidRDefault="00793A02" w:rsidP="00BF285B">
            <w:pPr>
              <w:jc w:val="center"/>
              <w:rPr>
                <w:rFonts w:ascii="Calibri" w:hAnsi="Calibri" w:cs="Calibri"/>
                <w:b/>
              </w:rPr>
            </w:pPr>
            <w:r>
              <w:rPr>
                <w:rFonts w:ascii="Calibri" w:hAnsi="Calibri" w:cs="Calibri"/>
                <w:b/>
              </w:rPr>
              <w:t>11,00</w:t>
            </w:r>
          </w:p>
        </w:tc>
      </w:tr>
      <w:tr w:rsidR="00793A02" w14:paraId="69C2D7DB" w14:textId="77777777" w:rsidTr="00BF285B">
        <w:trPr>
          <w:jc w:val="center"/>
        </w:trPr>
        <w:tc>
          <w:tcPr>
            <w:tcW w:w="4672" w:type="dxa"/>
          </w:tcPr>
          <w:p w14:paraId="4BBFB9E3" w14:textId="77777777" w:rsidR="00793A02" w:rsidRDefault="00793A02" w:rsidP="00BF285B">
            <w:pPr>
              <w:jc w:val="both"/>
              <w:rPr>
                <w:rFonts w:ascii="Calibri" w:hAnsi="Calibri" w:cs="Calibri"/>
                <w:b/>
              </w:rPr>
            </w:pPr>
            <w:r>
              <w:rPr>
                <w:rFonts w:ascii="Calibri" w:hAnsi="Calibri" w:cs="Calibri"/>
                <w:b/>
              </w:rPr>
              <w:t>X – Salada</w:t>
            </w:r>
          </w:p>
        </w:tc>
        <w:tc>
          <w:tcPr>
            <w:tcW w:w="709" w:type="dxa"/>
          </w:tcPr>
          <w:p w14:paraId="154B249D"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EC86B21" w14:textId="77777777" w:rsidR="00793A02" w:rsidRDefault="00793A02" w:rsidP="00BF285B">
            <w:pPr>
              <w:jc w:val="center"/>
              <w:rPr>
                <w:rFonts w:ascii="Calibri" w:hAnsi="Calibri" w:cs="Calibri"/>
                <w:b/>
              </w:rPr>
            </w:pPr>
            <w:r>
              <w:rPr>
                <w:rFonts w:ascii="Calibri" w:hAnsi="Calibri" w:cs="Calibri"/>
                <w:b/>
              </w:rPr>
              <w:t>11,00</w:t>
            </w:r>
          </w:p>
        </w:tc>
      </w:tr>
      <w:tr w:rsidR="00793A02" w14:paraId="7F1C6E48" w14:textId="77777777" w:rsidTr="00BF285B">
        <w:trPr>
          <w:jc w:val="center"/>
        </w:trPr>
        <w:tc>
          <w:tcPr>
            <w:tcW w:w="4672" w:type="dxa"/>
            <w:tcBorders>
              <w:bottom w:val="single" w:sz="4" w:space="0" w:color="auto"/>
            </w:tcBorders>
          </w:tcPr>
          <w:p w14:paraId="72DFEAF6" w14:textId="77777777" w:rsidR="00793A02" w:rsidRDefault="00793A02" w:rsidP="00BF285B">
            <w:pPr>
              <w:jc w:val="both"/>
              <w:rPr>
                <w:rFonts w:ascii="Calibri" w:hAnsi="Calibri" w:cs="Calibri"/>
                <w:b/>
              </w:rPr>
            </w:pPr>
            <w:r>
              <w:rPr>
                <w:rFonts w:ascii="Calibri" w:hAnsi="Calibri" w:cs="Calibri"/>
                <w:b/>
              </w:rPr>
              <w:t>X – Frango</w:t>
            </w:r>
          </w:p>
        </w:tc>
        <w:tc>
          <w:tcPr>
            <w:tcW w:w="709" w:type="dxa"/>
            <w:tcBorders>
              <w:bottom w:val="single" w:sz="4" w:space="0" w:color="auto"/>
            </w:tcBorders>
          </w:tcPr>
          <w:p w14:paraId="1345C99E"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77547BC0" w14:textId="77777777" w:rsidR="00793A02" w:rsidRDefault="00793A02" w:rsidP="00BF285B">
            <w:pPr>
              <w:jc w:val="center"/>
              <w:rPr>
                <w:rFonts w:ascii="Calibri" w:hAnsi="Calibri" w:cs="Calibri"/>
                <w:b/>
              </w:rPr>
            </w:pPr>
            <w:r>
              <w:rPr>
                <w:rFonts w:ascii="Calibri" w:hAnsi="Calibri" w:cs="Calibri"/>
                <w:b/>
              </w:rPr>
              <w:t>15,00</w:t>
            </w:r>
          </w:p>
        </w:tc>
      </w:tr>
      <w:tr w:rsidR="00793A02" w14:paraId="79122BD1" w14:textId="77777777" w:rsidTr="00BF285B">
        <w:trPr>
          <w:jc w:val="center"/>
        </w:trPr>
        <w:tc>
          <w:tcPr>
            <w:tcW w:w="4672" w:type="dxa"/>
            <w:tcBorders>
              <w:bottom w:val="single" w:sz="4" w:space="0" w:color="auto"/>
            </w:tcBorders>
          </w:tcPr>
          <w:p w14:paraId="00BFB1FA" w14:textId="77777777" w:rsidR="00793A02" w:rsidRDefault="00793A02" w:rsidP="00BF285B">
            <w:pPr>
              <w:jc w:val="both"/>
              <w:rPr>
                <w:rFonts w:ascii="Calibri" w:hAnsi="Calibri" w:cs="Calibri"/>
                <w:b/>
              </w:rPr>
            </w:pPr>
            <w:r>
              <w:rPr>
                <w:rFonts w:ascii="Calibri" w:hAnsi="Calibri" w:cs="Calibri"/>
                <w:b/>
              </w:rPr>
              <w:t>Batata Frita</w:t>
            </w:r>
          </w:p>
        </w:tc>
        <w:tc>
          <w:tcPr>
            <w:tcW w:w="709" w:type="dxa"/>
            <w:tcBorders>
              <w:bottom w:val="single" w:sz="4" w:space="0" w:color="auto"/>
            </w:tcBorders>
          </w:tcPr>
          <w:p w14:paraId="551B7400"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193DF5FA" w14:textId="77777777" w:rsidR="00793A02" w:rsidRDefault="00793A02" w:rsidP="00BF285B">
            <w:pPr>
              <w:jc w:val="center"/>
              <w:rPr>
                <w:rFonts w:ascii="Calibri" w:hAnsi="Calibri" w:cs="Calibri"/>
                <w:b/>
              </w:rPr>
            </w:pPr>
            <w:r>
              <w:rPr>
                <w:rFonts w:ascii="Calibri" w:hAnsi="Calibri" w:cs="Calibri"/>
                <w:b/>
              </w:rPr>
              <w:t>16,00</w:t>
            </w:r>
          </w:p>
        </w:tc>
      </w:tr>
      <w:tr w:rsidR="00793A02" w14:paraId="13C18939" w14:textId="77777777" w:rsidTr="00BF285B">
        <w:trPr>
          <w:jc w:val="center"/>
        </w:trPr>
        <w:tc>
          <w:tcPr>
            <w:tcW w:w="4672" w:type="dxa"/>
            <w:tcBorders>
              <w:bottom w:val="single" w:sz="4" w:space="0" w:color="auto"/>
            </w:tcBorders>
          </w:tcPr>
          <w:p w14:paraId="4927F360" w14:textId="77777777" w:rsidR="00793A02" w:rsidRDefault="00793A02" w:rsidP="00BF285B">
            <w:pPr>
              <w:jc w:val="both"/>
              <w:rPr>
                <w:rFonts w:ascii="Calibri" w:hAnsi="Calibri" w:cs="Calibri"/>
                <w:b/>
              </w:rPr>
            </w:pPr>
            <w:r>
              <w:rPr>
                <w:rFonts w:ascii="Calibri" w:hAnsi="Calibri" w:cs="Calibri"/>
                <w:b/>
              </w:rPr>
              <w:t>Batata Frita com queijo e bacon</w:t>
            </w:r>
          </w:p>
        </w:tc>
        <w:tc>
          <w:tcPr>
            <w:tcW w:w="709" w:type="dxa"/>
            <w:tcBorders>
              <w:bottom w:val="single" w:sz="4" w:space="0" w:color="auto"/>
            </w:tcBorders>
          </w:tcPr>
          <w:p w14:paraId="1CB08CDC" w14:textId="77777777" w:rsidR="00793A02" w:rsidRDefault="00793A02" w:rsidP="00BF285B">
            <w:pPr>
              <w:jc w:val="center"/>
              <w:rPr>
                <w:rFonts w:ascii="Calibri" w:hAnsi="Calibri" w:cs="Calibri"/>
                <w:b/>
              </w:rPr>
            </w:pPr>
            <w:r>
              <w:rPr>
                <w:rFonts w:ascii="Calibri" w:hAnsi="Calibri" w:cs="Calibri"/>
                <w:b/>
              </w:rPr>
              <w:t>R$</w:t>
            </w:r>
          </w:p>
        </w:tc>
        <w:tc>
          <w:tcPr>
            <w:tcW w:w="2120" w:type="dxa"/>
            <w:tcBorders>
              <w:bottom w:val="single" w:sz="4" w:space="0" w:color="auto"/>
            </w:tcBorders>
          </w:tcPr>
          <w:p w14:paraId="3C188560" w14:textId="77777777" w:rsidR="00793A02" w:rsidRDefault="00793A02" w:rsidP="00BF285B">
            <w:pPr>
              <w:jc w:val="center"/>
              <w:rPr>
                <w:rFonts w:ascii="Calibri" w:hAnsi="Calibri" w:cs="Calibri"/>
                <w:b/>
              </w:rPr>
            </w:pPr>
            <w:r>
              <w:rPr>
                <w:rFonts w:ascii="Calibri" w:hAnsi="Calibri" w:cs="Calibri"/>
                <w:b/>
              </w:rPr>
              <w:t>20,00</w:t>
            </w:r>
          </w:p>
        </w:tc>
      </w:tr>
      <w:tr w:rsidR="00793A02" w14:paraId="0B9E2C04" w14:textId="77777777" w:rsidTr="00BF285B">
        <w:trPr>
          <w:jc w:val="center"/>
        </w:trPr>
        <w:tc>
          <w:tcPr>
            <w:tcW w:w="4672" w:type="dxa"/>
            <w:shd w:val="pct25" w:color="auto" w:fill="auto"/>
          </w:tcPr>
          <w:p w14:paraId="02B9FEEA" w14:textId="77777777" w:rsidR="00793A02" w:rsidRDefault="00793A02" w:rsidP="00BF285B">
            <w:pPr>
              <w:jc w:val="center"/>
              <w:rPr>
                <w:rFonts w:ascii="Calibri" w:hAnsi="Calibri" w:cs="Calibri"/>
                <w:b/>
              </w:rPr>
            </w:pPr>
            <w:r>
              <w:rPr>
                <w:rFonts w:ascii="Calibri" w:hAnsi="Calibri" w:cs="Calibri"/>
                <w:b/>
              </w:rPr>
              <w:t>SALGADOS</w:t>
            </w:r>
          </w:p>
        </w:tc>
        <w:tc>
          <w:tcPr>
            <w:tcW w:w="2829" w:type="dxa"/>
            <w:gridSpan w:val="2"/>
            <w:shd w:val="pct25" w:color="auto" w:fill="auto"/>
          </w:tcPr>
          <w:p w14:paraId="34751B1E" w14:textId="77777777" w:rsidR="00793A02" w:rsidRDefault="00793A02" w:rsidP="00BF285B">
            <w:pPr>
              <w:jc w:val="center"/>
              <w:rPr>
                <w:rFonts w:ascii="Calibri" w:hAnsi="Calibri" w:cs="Calibri"/>
                <w:b/>
              </w:rPr>
            </w:pPr>
            <w:r>
              <w:rPr>
                <w:rFonts w:ascii="Calibri" w:hAnsi="Calibri" w:cs="Calibri"/>
                <w:b/>
              </w:rPr>
              <w:t>PREÇOS</w:t>
            </w:r>
          </w:p>
        </w:tc>
      </w:tr>
      <w:tr w:rsidR="00793A02" w14:paraId="3AE3ED48" w14:textId="77777777" w:rsidTr="00BF285B">
        <w:trPr>
          <w:jc w:val="center"/>
        </w:trPr>
        <w:tc>
          <w:tcPr>
            <w:tcW w:w="4672" w:type="dxa"/>
          </w:tcPr>
          <w:p w14:paraId="4E0B3EF6" w14:textId="77777777" w:rsidR="00793A02" w:rsidRDefault="00793A02" w:rsidP="00BF285B">
            <w:pPr>
              <w:jc w:val="both"/>
              <w:rPr>
                <w:rFonts w:ascii="Calibri" w:hAnsi="Calibri" w:cs="Calibri"/>
                <w:b/>
              </w:rPr>
            </w:pPr>
            <w:r>
              <w:rPr>
                <w:rFonts w:ascii="Calibri" w:hAnsi="Calibri" w:cs="Calibri"/>
                <w:b/>
              </w:rPr>
              <w:t>Azeitonado</w:t>
            </w:r>
          </w:p>
        </w:tc>
        <w:tc>
          <w:tcPr>
            <w:tcW w:w="709" w:type="dxa"/>
          </w:tcPr>
          <w:p w14:paraId="207B5556"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36858249" w14:textId="77777777" w:rsidR="00793A02" w:rsidRDefault="00793A02" w:rsidP="00BF285B">
            <w:pPr>
              <w:jc w:val="center"/>
              <w:rPr>
                <w:rFonts w:ascii="Calibri" w:hAnsi="Calibri" w:cs="Calibri"/>
                <w:b/>
              </w:rPr>
            </w:pPr>
            <w:r>
              <w:rPr>
                <w:rFonts w:ascii="Calibri" w:hAnsi="Calibri" w:cs="Calibri"/>
                <w:b/>
              </w:rPr>
              <w:t>4,50</w:t>
            </w:r>
          </w:p>
        </w:tc>
      </w:tr>
      <w:tr w:rsidR="00793A02" w14:paraId="5239C428" w14:textId="77777777" w:rsidTr="00BF285B">
        <w:trPr>
          <w:jc w:val="center"/>
        </w:trPr>
        <w:tc>
          <w:tcPr>
            <w:tcW w:w="4672" w:type="dxa"/>
          </w:tcPr>
          <w:p w14:paraId="5512B6ED" w14:textId="77777777" w:rsidR="00793A02" w:rsidRDefault="00793A02" w:rsidP="00BF285B">
            <w:pPr>
              <w:jc w:val="both"/>
              <w:rPr>
                <w:rFonts w:ascii="Calibri" w:hAnsi="Calibri" w:cs="Calibri"/>
                <w:b/>
              </w:rPr>
            </w:pPr>
            <w:proofErr w:type="spellStart"/>
            <w:r>
              <w:rPr>
                <w:rFonts w:ascii="Calibri" w:hAnsi="Calibri" w:cs="Calibri"/>
                <w:b/>
              </w:rPr>
              <w:t>Calabreza</w:t>
            </w:r>
            <w:proofErr w:type="spellEnd"/>
            <w:r>
              <w:rPr>
                <w:rFonts w:ascii="Calibri" w:hAnsi="Calibri" w:cs="Calibri"/>
                <w:b/>
              </w:rPr>
              <w:t xml:space="preserve"> e queijo</w:t>
            </w:r>
          </w:p>
        </w:tc>
        <w:tc>
          <w:tcPr>
            <w:tcW w:w="709" w:type="dxa"/>
          </w:tcPr>
          <w:p w14:paraId="4A007EC9"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100CB2F3" w14:textId="77777777" w:rsidR="00793A02" w:rsidRDefault="00793A02" w:rsidP="00BF285B">
            <w:pPr>
              <w:jc w:val="center"/>
              <w:rPr>
                <w:rFonts w:ascii="Calibri" w:hAnsi="Calibri" w:cs="Calibri"/>
                <w:b/>
              </w:rPr>
            </w:pPr>
            <w:r>
              <w:rPr>
                <w:rFonts w:ascii="Calibri" w:hAnsi="Calibri" w:cs="Calibri"/>
                <w:b/>
              </w:rPr>
              <w:t>4,00</w:t>
            </w:r>
          </w:p>
        </w:tc>
      </w:tr>
      <w:tr w:rsidR="00793A02" w14:paraId="3356A88E" w14:textId="77777777" w:rsidTr="00BF285B">
        <w:trPr>
          <w:jc w:val="center"/>
        </w:trPr>
        <w:tc>
          <w:tcPr>
            <w:tcW w:w="4672" w:type="dxa"/>
          </w:tcPr>
          <w:p w14:paraId="0D270EFF" w14:textId="77777777" w:rsidR="00793A02" w:rsidRDefault="00793A02" w:rsidP="00BF285B">
            <w:pPr>
              <w:jc w:val="both"/>
              <w:rPr>
                <w:rFonts w:ascii="Calibri" w:hAnsi="Calibri" w:cs="Calibri"/>
                <w:b/>
              </w:rPr>
            </w:pPr>
            <w:r>
              <w:rPr>
                <w:rFonts w:ascii="Calibri" w:hAnsi="Calibri" w:cs="Calibri"/>
                <w:b/>
              </w:rPr>
              <w:t>Coxinha de frango com mandioca</w:t>
            </w:r>
          </w:p>
        </w:tc>
        <w:tc>
          <w:tcPr>
            <w:tcW w:w="709" w:type="dxa"/>
          </w:tcPr>
          <w:p w14:paraId="2E7705A9"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2720E0A4" w14:textId="77777777" w:rsidR="00793A02" w:rsidRDefault="00793A02" w:rsidP="00BF285B">
            <w:pPr>
              <w:jc w:val="center"/>
              <w:rPr>
                <w:rFonts w:ascii="Calibri" w:hAnsi="Calibri" w:cs="Calibri"/>
                <w:b/>
              </w:rPr>
            </w:pPr>
            <w:r>
              <w:rPr>
                <w:rFonts w:ascii="Calibri" w:hAnsi="Calibri" w:cs="Calibri"/>
                <w:b/>
              </w:rPr>
              <w:t>4,50</w:t>
            </w:r>
          </w:p>
        </w:tc>
      </w:tr>
      <w:tr w:rsidR="00793A02" w14:paraId="249A2682" w14:textId="77777777" w:rsidTr="00BF285B">
        <w:trPr>
          <w:jc w:val="center"/>
        </w:trPr>
        <w:tc>
          <w:tcPr>
            <w:tcW w:w="4672" w:type="dxa"/>
          </w:tcPr>
          <w:p w14:paraId="1E8D132C" w14:textId="77777777" w:rsidR="00793A02" w:rsidRDefault="00793A02" w:rsidP="00BF285B">
            <w:pPr>
              <w:jc w:val="both"/>
              <w:rPr>
                <w:rFonts w:ascii="Calibri" w:hAnsi="Calibri" w:cs="Calibri"/>
                <w:b/>
              </w:rPr>
            </w:pPr>
            <w:r>
              <w:rPr>
                <w:rFonts w:ascii="Calibri" w:hAnsi="Calibri" w:cs="Calibri"/>
                <w:b/>
              </w:rPr>
              <w:t>Coxinha de frango</w:t>
            </w:r>
          </w:p>
        </w:tc>
        <w:tc>
          <w:tcPr>
            <w:tcW w:w="709" w:type="dxa"/>
          </w:tcPr>
          <w:p w14:paraId="252552AE"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23E1B2EE" w14:textId="77777777" w:rsidR="00793A02" w:rsidRDefault="00793A02" w:rsidP="00BF285B">
            <w:pPr>
              <w:jc w:val="center"/>
              <w:rPr>
                <w:rFonts w:ascii="Calibri" w:hAnsi="Calibri" w:cs="Calibri"/>
                <w:b/>
              </w:rPr>
            </w:pPr>
            <w:r>
              <w:rPr>
                <w:rFonts w:ascii="Calibri" w:hAnsi="Calibri" w:cs="Calibri"/>
                <w:b/>
              </w:rPr>
              <w:t>5,00</w:t>
            </w:r>
          </w:p>
        </w:tc>
      </w:tr>
      <w:tr w:rsidR="00793A02" w14:paraId="019D9831" w14:textId="77777777" w:rsidTr="00BF285B">
        <w:trPr>
          <w:jc w:val="center"/>
        </w:trPr>
        <w:tc>
          <w:tcPr>
            <w:tcW w:w="4672" w:type="dxa"/>
          </w:tcPr>
          <w:p w14:paraId="48C41F18" w14:textId="77777777" w:rsidR="00793A02" w:rsidRDefault="00793A02" w:rsidP="00BF285B">
            <w:pPr>
              <w:jc w:val="both"/>
              <w:rPr>
                <w:rFonts w:ascii="Calibri" w:hAnsi="Calibri" w:cs="Calibri"/>
                <w:b/>
              </w:rPr>
            </w:pPr>
            <w:proofErr w:type="spellStart"/>
            <w:r>
              <w:rPr>
                <w:rFonts w:ascii="Calibri" w:hAnsi="Calibri" w:cs="Calibri"/>
                <w:b/>
              </w:rPr>
              <w:t>Croassaint</w:t>
            </w:r>
            <w:proofErr w:type="spellEnd"/>
          </w:p>
        </w:tc>
        <w:tc>
          <w:tcPr>
            <w:tcW w:w="709" w:type="dxa"/>
          </w:tcPr>
          <w:p w14:paraId="26E9BBB4"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6FD2B604" w14:textId="77777777" w:rsidR="00793A02" w:rsidRDefault="00793A02" w:rsidP="00BF285B">
            <w:pPr>
              <w:jc w:val="center"/>
              <w:rPr>
                <w:rFonts w:ascii="Calibri" w:hAnsi="Calibri" w:cs="Calibri"/>
                <w:b/>
              </w:rPr>
            </w:pPr>
            <w:r>
              <w:rPr>
                <w:rFonts w:ascii="Calibri" w:hAnsi="Calibri" w:cs="Calibri"/>
                <w:b/>
              </w:rPr>
              <w:t>4,50</w:t>
            </w:r>
          </w:p>
        </w:tc>
      </w:tr>
      <w:tr w:rsidR="00793A02" w14:paraId="15200C58" w14:textId="77777777" w:rsidTr="00BF285B">
        <w:trPr>
          <w:jc w:val="center"/>
        </w:trPr>
        <w:tc>
          <w:tcPr>
            <w:tcW w:w="4672" w:type="dxa"/>
          </w:tcPr>
          <w:p w14:paraId="15E43019" w14:textId="77777777" w:rsidR="00793A02" w:rsidRDefault="00793A02" w:rsidP="00BF285B">
            <w:pPr>
              <w:jc w:val="both"/>
              <w:rPr>
                <w:rFonts w:ascii="Calibri" w:hAnsi="Calibri" w:cs="Calibri"/>
                <w:b/>
              </w:rPr>
            </w:pPr>
            <w:r>
              <w:rPr>
                <w:rFonts w:ascii="Calibri" w:hAnsi="Calibri" w:cs="Calibri"/>
                <w:b/>
              </w:rPr>
              <w:t>Esfiha carne</w:t>
            </w:r>
          </w:p>
        </w:tc>
        <w:tc>
          <w:tcPr>
            <w:tcW w:w="709" w:type="dxa"/>
          </w:tcPr>
          <w:p w14:paraId="6E15ED92"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5A47F21C" w14:textId="77777777" w:rsidR="00793A02" w:rsidRDefault="00793A02" w:rsidP="00BF285B">
            <w:pPr>
              <w:jc w:val="center"/>
              <w:rPr>
                <w:rFonts w:ascii="Calibri" w:hAnsi="Calibri" w:cs="Calibri"/>
                <w:b/>
              </w:rPr>
            </w:pPr>
            <w:r>
              <w:rPr>
                <w:rFonts w:ascii="Calibri" w:hAnsi="Calibri" w:cs="Calibri"/>
                <w:b/>
              </w:rPr>
              <w:t>4,50</w:t>
            </w:r>
          </w:p>
        </w:tc>
      </w:tr>
      <w:tr w:rsidR="00793A02" w14:paraId="7C821041" w14:textId="77777777" w:rsidTr="00BF285B">
        <w:trPr>
          <w:jc w:val="center"/>
        </w:trPr>
        <w:tc>
          <w:tcPr>
            <w:tcW w:w="4672" w:type="dxa"/>
          </w:tcPr>
          <w:p w14:paraId="09863C3A" w14:textId="77777777" w:rsidR="00793A02" w:rsidRDefault="00793A02" w:rsidP="00BF285B">
            <w:pPr>
              <w:jc w:val="both"/>
              <w:rPr>
                <w:rFonts w:ascii="Calibri" w:hAnsi="Calibri" w:cs="Calibri"/>
                <w:b/>
              </w:rPr>
            </w:pPr>
            <w:r>
              <w:rPr>
                <w:rFonts w:ascii="Calibri" w:hAnsi="Calibri" w:cs="Calibri"/>
                <w:b/>
              </w:rPr>
              <w:t>Empadas (frango, brócolis, 3 queijos)</w:t>
            </w:r>
          </w:p>
        </w:tc>
        <w:tc>
          <w:tcPr>
            <w:tcW w:w="709" w:type="dxa"/>
          </w:tcPr>
          <w:p w14:paraId="7DC12FA5"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74DBE15" w14:textId="77777777" w:rsidR="00793A02" w:rsidRDefault="00793A02" w:rsidP="00BF285B">
            <w:pPr>
              <w:jc w:val="center"/>
              <w:rPr>
                <w:rFonts w:ascii="Calibri" w:hAnsi="Calibri" w:cs="Calibri"/>
                <w:b/>
              </w:rPr>
            </w:pPr>
            <w:r>
              <w:rPr>
                <w:rFonts w:ascii="Calibri" w:hAnsi="Calibri" w:cs="Calibri"/>
                <w:b/>
              </w:rPr>
              <w:t>4,50</w:t>
            </w:r>
          </w:p>
        </w:tc>
      </w:tr>
      <w:tr w:rsidR="00793A02" w14:paraId="6DB9ECE5" w14:textId="77777777" w:rsidTr="00BF285B">
        <w:trPr>
          <w:jc w:val="center"/>
        </w:trPr>
        <w:tc>
          <w:tcPr>
            <w:tcW w:w="4672" w:type="dxa"/>
          </w:tcPr>
          <w:p w14:paraId="24B68BB8" w14:textId="77777777" w:rsidR="00793A02" w:rsidRDefault="00793A02" w:rsidP="00BF285B">
            <w:pPr>
              <w:jc w:val="both"/>
              <w:rPr>
                <w:rFonts w:ascii="Calibri" w:hAnsi="Calibri" w:cs="Calibri"/>
                <w:b/>
              </w:rPr>
            </w:pPr>
            <w:r>
              <w:rPr>
                <w:rFonts w:ascii="Calibri" w:hAnsi="Calibri" w:cs="Calibri"/>
                <w:b/>
              </w:rPr>
              <w:t>Kibe (carne/catupiry)</w:t>
            </w:r>
          </w:p>
        </w:tc>
        <w:tc>
          <w:tcPr>
            <w:tcW w:w="709" w:type="dxa"/>
          </w:tcPr>
          <w:p w14:paraId="0A1AE04C"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441B7DE7" w14:textId="77777777" w:rsidR="00793A02" w:rsidRDefault="00793A02" w:rsidP="00BF285B">
            <w:pPr>
              <w:jc w:val="center"/>
              <w:rPr>
                <w:rFonts w:ascii="Calibri" w:hAnsi="Calibri" w:cs="Calibri"/>
                <w:b/>
              </w:rPr>
            </w:pPr>
            <w:r>
              <w:rPr>
                <w:rFonts w:ascii="Calibri" w:hAnsi="Calibri" w:cs="Calibri"/>
                <w:b/>
              </w:rPr>
              <w:t>4,50</w:t>
            </w:r>
          </w:p>
        </w:tc>
      </w:tr>
      <w:tr w:rsidR="00793A02" w14:paraId="598B2502" w14:textId="77777777" w:rsidTr="00BF285B">
        <w:trPr>
          <w:jc w:val="center"/>
        </w:trPr>
        <w:tc>
          <w:tcPr>
            <w:tcW w:w="4672" w:type="dxa"/>
          </w:tcPr>
          <w:p w14:paraId="10C1EF33" w14:textId="77777777" w:rsidR="00793A02" w:rsidRDefault="00793A02" w:rsidP="00BF285B">
            <w:pPr>
              <w:jc w:val="both"/>
              <w:rPr>
                <w:rFonts w:ascii="Calibri" w:hAnsi="Calibri" w:cs="Calibri"/>
                <w:b/>
              </w:rPr>
            </w:pPr>
            <w:r>
              <w:rPr>
                <w:rFonts w:ascii="Calibri" w:hAnsi="Calibri" w:cs="Calibri"/>
                <w:b/>
              </w:rPr>
              <w:t>Salgados fritos em geral</w:t>
            </w:r>
          </w:p>
        </w:tc>
        <w:tc>
          <w:tcPr>
            <w:tcW w:w="709" w:type="dxa"/>
          </w:tcPr>
          <w:p w14:paraId="7B02417A"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2096F03D" w14:textId="77777777" w:rsidR="00793A02" w:rsidRDefault="00793A02" w:rsidP="00BF285B">
            <w:pPr>
              <w:jc w:val="center"/>
              <w:rPr>
                <w:rFonts w:ascii="Calibri" w:hAnsi="Calibri" w:cs="Calibri"/>
                <w:b/>
              </w:rPr>
            </w:pPr>
            <w:r>
              <w:rPr>
                <w:rFonts w:ascii="Calibri" w:hAnsi="Calibri" w:cs="Calibri"/>
                <w:b/>
              </w:rPr>
              <w:t>4,50</w:t>
            </w:r>
          </w:p>
        </w:tc>
      </w:tr>
      <w:tr w:rsidR="00793A02" w14:paraId="5F11E86B" w14:textId="77777777" w:rsidTr="00BF285B">
        <w:trPr>
          <w:jc w:val="center"/>
        </w:trPr>
        <w:tc>
          <w:tcPr>
            <w:tcW w:w="4672" w:type="dxa"/>
          </w:tcPr>
          <w:p w14:paraId="4A179731" w14:textId="77777777" w:rsidR="00793A02" w:rsidRDefault="00793A02" w:rsidP="00BF285B">
            <w:pPr>
              <w:jc w:val="both"/>
              <w:rPr>
                <w:rFonts w:ascii="Calibri" w:hAnsi="Calibri" w:cs="Calibri"/>
                <w:b/>
              </w:rPr>
            </w:pPr>
            <w:r>
              <w:rPr>
                <w:rFonts w:ascii="Calibri" w:hAnsi="Calibri" w:cs="Calibri"/>
                <w:b/>
              </w:rPr>
              <w:t>Salgados assados em geral</w:t>
            </w:r>
          </w:p>
        </w:tc>
        <w:tc>
          <w:tcPr>
            <w:tcW w:w="709" w:type="dxa"/>
          </w:tcPr>
          <w:p w14:paraId="06100800"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300F8945" w14:textId="77777777" w:rsidR="00793A02" w:rsidRDefault="00793A02" w:rsidP="00BF285B">
            <w:pPr>
              <w:jc w:val="center"/>
              <w:rPr>
                <w:rFonts w:ascii="Calibri" w:hAnsi="Calibri" w:cs="Calibri"/>
                <w:b/>
              </w:rPr>
            </w:pPr>
            <w:r>
              <w:rPr>
                <w:rFonts w:ascii="Calibri" w:hAnsi="Calibri" w:cs="Calibri"/>
                <w:b/>
              </w:rPr>
              <w:t>4,50</w:t>
            </w:r>
          </w:p>
        </w:tc>
      </w:tr>
      <w:tr w:rsidR="00793A02" w14:paraId="3FD6FAAF" w14:textId="77777777" w:rsidTr="00BF285B">
        <w:trPr>
          <w:jc w:val="center"/>
        </w:trPr>
        <w:tc>
          <w:tcPr>
            <w:tcW w:w="4672" w:type="dxa"/>
          </w:tcPr>
          <w:p w14:paraId="4D0E2E3B" w14:textId="77777777" w:rsidR="00793A02" w:rsidRDefault="00793A02" w:rsidP="00BF285B">
            <w:pPr>
              <w:jc w:val="both"/>
              <w:rPr>
                <w:rFonts w:ascii="Calibri" w:hAnsi="Calibri" w:cs="Calibri"/>
                <w:b/>
              </w:rPr>
            </w:pPr>
            <w:proofErr w:type="gramStart"/>
            <w:r>
              <w:rPr>
                <w:rFonts w:ascii="Calibri" w:hAnsi="Calibri" w:cs="Calibri"/>
                <w:b/>
              </w:rPr>
              <w:t>Mini pão</w:t>
            </w:r>
            <w:proofErr w:type="gramEnd"/>
            <w:r>
              <w:rPr>
                <w:rFonts w:ascii="Calibri" w:hAnsi="Calibri" w:cs="Calibri"/>
                <w:b/>
              </w:rPr>
              <w:t xml:space="preserve"> de queijo</w:t>
            </w:r>
          </w:p>
        </w:tc>
        <w:tc>
          <w:tcPr>
            <w:tcW w:w="709" w:type="dxa"/>
          </w:tcPr>
          <w:p w14:paraId="341073B6"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633E4A1" w14:textId="77777777" w:rsidR="00793A02" w:rsidRDefault="00793A02" w:rsidP="00BF285B">
            <w:pPr>
              <w:jc w:val="center"/>
              <w:rPr>
                <w:rFonts w:ascii="Calibri" w:hAnsi="Calibri" w:cs="Calibri"/>
                <w:b/>
              </w:rPr>
            </w:pPr>
            <w:r>
              <w:rPr>
                <w:rFonts w:ascii="Calibri" w:hAnsi="Calibri" w:cs="Calibri"/>
                <w:b/>
              </w:rPr>
              <w:t>0,35</w:t>
            </w:r>
          </w:p>
        </w:tc>
      </w:tr>
      <w:tr w:rsidR="00793A02" w14:paraId="5774E7EC" w14:textId="77777777" w:rsidTr="00BF285B">
        <w:trPr>
          <w:jc w:val="center"/>
        </w:trPr>
        <w:tc>
          <w:tcPr>
            <w:tcW w:w="4672" w:type="dxa"/>
          </w:tcPr>
          <w:p w14:paraId="355BF1B4" w14:textId="77777777" w:rsidR="00793A02" w:rsidRDefault="00793A02" w:rsidP="00BF285B">
            <w:pPr>
              <w:jc w:val="both"/>
              <w:rPr>
                <w:rFonts w:ascii="Calibri" w:hAnsi="Calibri" w:cs="Calibri"/>
                <w:b/>
              </w:rPr>
            </w:pPr>
            <w:r>
              <w:rPr>
                <w:rFonts w:ascii="Calibri" w:hAnsi="Calibri" w:cs="Calibri"/>
                <w:b/>
              </w:rPr>
              <w:t>Pão de queijo grande</w:t>
            </w:r>
          </w:p>
        </w:tc>
        <w:tc>
          <w:tcPr>
            <w:tcW w:w="709" w:type="dxa"/>
          </w:tcPr>
          <w:p w14:paraId="23544FF9"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748CC52B" w14:textId="77777777" w:rsidR="00793A02" w:rsidRDefault="00793A02" w:rsidP="00BF285B">
            <w:pPr>
              <w:jc w:val="center"/>
              <w:rPr>
                <w:rFonts w:ascii="Calibri" w:hAnsi="Calibri" w:cs="Calibri"/>
                <w:b/>
              </w:rPr>
            </w:pPr>
            <w:r>
              <w:rPr>
                <w:rFonts w:ascii="Calibri" w:hAnsi="Calibri" w:cs="Calibri"/>
                <w:b/>
              </w:rPr>
              <w:t>2,50</w:t>
            </w:r>
          </w:p>
        </w:tc>
      </w:tr>
      <w:tr w:rsidR="00793A02" w14:paraId="5B507C90" w14:textId="77777777" w:rsidTr="00BF285B">
        <w:trPr>
          <w:jc w:val="center"/>
        </w:trPr>
        <w:tc>
          <w:tcPr>
            <w:tcW w:w="4672" w:type="dxa"/>
          </w:tcPr>
          <w:p w14:paraId="3AF238C1" w14:textId="77777777" w:rsidR="00793A02" w:rsidRDefault="00793A02" w:rsidP="00BF285B">
            <w:pPr>
              <w:jc w:val="both"/>
              <w:rPr>
                <w:rFonts w:ascii="Calibri" w:hAnsi="Calibri" w:cs="Calibri"/>
                <w:b/>
              </w:rPr>
            </w:pPr>
            <w:r>
              <w:rPr>
                <w:rFonts w:ascii="Calibri" w:hAnsi="Calibri" w:cs="Calibri"/>
                <w:b/>
              </w:rPr>
              <w:t>Pão de batata</w:t>
            </w:r>
          </w:p>
        </w:tc>
        <w:tc>
          <w:tcPr>
            <w:tcW w:w="709" w:type="dxa"/>
          </w:tcPr>
          <w:p w14:paraId="79780CCA"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0D8FA8EE" w14:textId="77777777" w:rsidR="00793A02" w:rsidRDefault="00793A02" w:rsidP="00BF285B">
            <w:pPr>
              <w:jc w:val="center"/>
              <w:rPr>
                <w:rFonts w:ascii="Calibri" w:hAnsi="Calibri" w:cs="Calibri"/>
                <w:b/>
              </w:rPr>
            </w:pPr>
            <w:r>
              <w:rPr>
                <w:rFonts w:ascii="Calibri" w:hAnsi="Calibri" w:cs="Calibri"/>
                <w:b/>
              </w:rPr>
              <w:t>4,50</w:t>
            </w:r>
          </w:p>
        </w:tc>
      </w:tr>
      <w:tr w:rsidR="00793A02" w14:paraId="0DB92913" w14:textId="77777777" w:rsidTr="00BF285B">
        <w:trPr>
          <w:jc w:val="center"/>
        </w:trPr>
        <w:tc>
          <w:tcPr>
            <w:tcW w:w="4672" w:type="dxa"/>
          </w:tcPr>
          <w:p w14:paraId="39C792CE" w14:textId="77777777" w:rsidR="00793A02" w:rsidRDefault="00793A02" w:rsidP="00BF285B">
            <w:pPr>
              <w:jc w:val="both"/>
              <w:rPr>
                <w:rFonts w:ascii="Calibri" w:hAnsi="Calibri" w:cs="Calibri"/>
                <w:b/>
              </w:rPr>
            </w:pPr>
            <w:proofErr w:type="gramStart"/>
            <w:r>
              <w:rPr>
                <w:rFonts w:ascii="Calibri" w:hAnsi="Calibri" w:cs="Calibri"/>
                <w:b/>
              </w:rPr>
              <w:t>Mini pizza</w:t>
            </w:r>
            <w:proofErr w:type="gramEnd"/>
          </w:p>
        </w:tc>
        <w:tc>
          <w:tcPr>
            <w:tcW w:w="709" w:type="dxa"/>
          </w:tcPr>
          <w:p w14:paraId="3857B14B" w14:textId="77777777" w:rsidR="00793A02" w:rsidRDefault="00793A02" w:rsidP="00BF285B">
            <w:pPr>
              <w:jc w:val="center"/>
              <w:rPr>
                <w:rFonts w:ascii="Calibri" w:hAnsi="Calibri" w:cs="Calibri"/>
                <w:b/>
              </w:rPr>
            </w:pPr>
            <w:r>
              <w:rPr>
                <w:rFonts w:ascii="Calibri" w:hAnsi="Calibri" w:cs="Calibri"/>
                <w:b/>
              </w:rPr>
              <w:t>R$</w:t>
            </w:r>
          </w:p>
        </w:tc>
        <w:tc>
          <w:tcPr>
            <w:tcW w:w="2120" w:type="dxa"/>
          </w:tcPr>
          <w:p w14:paraId="17395687" w14:textId="77777777" w:rsidR="00793A02" w:rsidRDefault="00793A02" w:rsidP="00BF285B">
            <w:pPr>
              <w:jc w:val="center"/>
              <w:rPr>
                <w:rFonts w:ascii="Calibri" w:hAnsi="Calibri" w:cs="Calibri"/>
                <w:b/>
              </w:rPr>
            </w:pPr>
            <w:r>
              <w:rPr>
                <w:rFonts w:ascii="Calibri" w:hAnsi="Calibri" w:cs="Calibri"/>
                <w:b/>
              </w:rPr>
              <w:t>3,50</w:t>
            </w:r>
          </w:p>
        </w:tc>
      </w:tr>
    </w:tbl>
    <w:p w14:paraId="136981F1" w14:textId="77777777" w:rsidR="00793A02" w:rsidRDefault="00793A02" w:rsidP="00793A02">
      <w:pPr>
        <w:ind w:left="993" w:hanging="284"/>
        <w:jc w:val="both"/>
        <w:rPr>
          <w:rFonts w:ascii="Calibri" w:hAnsi="Calibri" w:cs="Calibri"/>
          <w:b/>
        </w:rPr>
      </w:pPr>
    </w:p>
    <w:p w14:paraId="51AAAB54" w14:textId="77777777" w:rsidR="00793A02" w:rsidRPr="007677D0" w:rsidRDefault="00793A02" w:rsidP="00793A02">
      <w:pPr>
        <w:ind w:left="993" w:hanging="284"/>
        <w:jc w:val="both"/>
        <w:rPr>
          <w:rFonts w:ascii="Calibri" w:hAnsi="Calibri" w:cs="Calibri"/>
          <w:b/>
        </w:rPr>
      </w:pPr>
      <w:r>
        <w:rPr>
          <w:rFonts w:ascii="Calibri" w:hAnsi="Calibri" w:cs="Calibri"/>
          <w:b/>
        </w:rPr>
        <w:t>7</w:t>
      </w:r>
      <w:r w:rsidRPr="007677D0">
        <w:rPr>
          <w:rFonts w:ascii="Calibri" w:hAnsi="Calibri" w:cs="Calibri"/>
          <w:b/>
        </w:rPr>
        <w:t>.1.1 ALIMENTAÇÃO E NUTRIÇÃO</w:t>
      </w:r>
    </w:p>
    <w:p w14:paraId="1B7B98E0" w14:textId="77777777" w:rsidR="00793A02" w:rsidRPr="007677D0" w:rsidRDefault="00793A02" w:rsidP="00793A02">
      <w:pPr>
        <w:ind w:left="993" w:hanging="284"/>
        <w:jc w:val="both"/>
        <w:rPr>
          <w:rFonts w:ascii="Calibri" w:hAnsi="Calibri" w:cs="Calibri"/>
          <w:b/>
        </w:rPr>
      </w:pPr>
    </w:p>
    <w:p w14:paraId="6FA4774E" w14:textId="77777777" w:rsidR="00793A02" w:rsidRPr="007677D0" w:rsidRDefault="00793A02" w:rsidP="00793A02">
      <w:pPr>
        <w:ind w:left="1701" w:hanging="708"/>
        <w:jc w:val="both"/>
        <w:rPr>
          <w:rFonts w:ascii="Calibri" w:hAnsi="Calibri" w:cs="Calibri"/>
          <w:b/>
        </w:rPr>
      </w:pPr>
      <w:r>
        <w:rPr>
          <w:rFonts w:ascii="Calibri" w:hAnsi="Calibri" w:cs="Calibri"/>
          <w:b/>
        </w:rPr>
        <w:t>7</w:t>
      </w:r>
      <w:r w:rsidRPr="007677D0">
        <w:rPr>
          <w:rFonts w:ascii="Calibri" w:hAnsi="Calibri" w:cs="Calibri"/>
          <w:b/>
        </w:rPr>
        <w:t>.1.1.1 Preparação dos alimentos</w:t>
      </w:r>
    </w:p>
    <w:p w14:paraId="1381D271" w14:textId="77777777" w:rsidR="00793A02" w:rsidRPr="007677D0" w:rsidRDefault="00793A02" w:rsidP="00793A02">
      <w:pPr>
        <w:ind w:left="1701" w:hanging="708"/>
        <w:jc w:val="both"/>
        <w:rPr>
          <w:rFonts w:ascii="Calibri" w:hAnsi="Calibri" w:cs="Calibri"/>
          <w:b/>
        </w:rPr>
      </w:pPr>
    </w:p>
    <w:p w14:paraId="7672EA20" w14:textId="77777777" w:rsidR="00793A02" w:rsidRPr="007677D0" w:rsidRDefault="00793A02" w:rsidP="00793A02">
      <w:pPr>
        <w:pStyle w:val="Recuodecorpodetexto"/>
        <w:ind w:left="2694" w:hanging="993"/>
        <w:rPr>
          <w:rFonts w:ascii="Calibri" w:hAnsi="Calibri" w:cs="Calibri"/>
        </w:rPr>
      </w:pPr>
      <w:r>
        <w:rPr>
          <w:rFonts w:ascii="Calibri" w:hAnsi="Calibri" w:cs="Calibri"/>
          <w:b/>
        </w:rPr>
        <w:t>7</w:t>
      </w:r>
      <w:r w:rsidRPr="007677D0">
        <w:rPr>
          <w:rFonts w:ascii="Calibri" w:hAnsi="Calibri" w:cs="Calibri"/>
          <w:b/>
        </w:rPr>
        <w:t xml:space="preserve">.1.1.1.1 </w:t>
      </w:r>
      <w:r w:rsidRPr="007677D0">
        <w:rPr>
          <w:rFonts w:ascii="Calibri" w:hAnsi="Calibri" w:cs="Calibri"/>
        </w:rPr>
        <w:t>Todas as preparações deverão ser feitas com óleos vegetais de milho ou soja.</w:t>
      </w:r>
    </w:p>
    <w:p w14:paraId="318CCCDB" w14:textId="77777777" w:rsidR="00793A02" w:rsidRPr="007677D0" w:rsidRDefault="00793A02" w:rsidP="00793A02">
      <w:pPr>
        <w:pStyle w:val="Recuodecorpodetexto"/>
        <w:ind w:left="2552" w:hanging="851"/>
        <w:rPr>
          <w:rFonts w:ascii="Calibri" w:hAnsi="Calibri" w:cs="Calibri"/>
          <w:b/>
        </w:rPr>
      </w:pPr>
    </w:p>
    <w:p w14:paraId="019BB186" w14:textId="77777777" w:rsidR="00793A02" w:rsidRPr="007677D0" w:rsidRDefault="00793A02" w:rsidP="00793A02">
      <w:pPr>
        <w:pStyle w:val="Recuodecorpodetexto"/>
        <w:ind w:left="2552" w:hanging="851"/>
        <w:rPr>
          <w:rFonts w:ascii="Calibri" w:hAnsi="Calibri" w:cs="Calibri"/>
        </w:rPr>
      </w:pPr>
      <w:r>
        <w:rPr>
          <w:rFonts w:ascii="Calibri" w:hAnsi="Calibri" w:cs="Calibri"/>
          <w:b/>
        </w:rPr>
        <w:t>7</w:t>
      </w:r>
      <w:r w:rsidRPr="007677D0">
        <w:rPr>
          <w:rFonts w:ascii="Calibri" w:hAnsi="Calibri" w:cs="Calibri"/>
          <w:b/>
        </w:rPr>
        <w:t>.1.1.1.2</w:t>
      </w:r>
      <w:r w:rsidRPr="007677D0">
        <w:rPr>
          <w:rFonts w:ascii="Calibri" w:hAnsi="Calibri" w:cs="Calibri"/>
        </w:rPr>
        <w:tab/>
        <w:t xml:space="preserve"> A qualidade deverá ser mantida para qualquer que seja o tipo de alimento.</w:t>
      </w:r>
    </w:p>
    <w:p w14:paraId="4CF60B7D" w14:textId="77777777" w:rsidR="00793A02" w:rsidRPr="007677D0" w:rsidRDefault="00793A02" w:rsidP="00793A02">
      <w:pPr>
        <w:pStyle w:val="Recuodecorpodetexto"/>
        <w:rPr>
          <w:rFonts w:ascii="Calibri" w:hAnsi="Calibri" w:cs="Calibri"/>
        </w:rPr>
      </w:pPr>
    </w:p>
    <w:p w14:paraId="1623A1E4" w14:textId="77777777" w:rsidR="00793A02" w:rsidRPr="007677D0" w:rsidRDefault="00793A02" w:rsidP="00793A02">
      <w:pPr>
        <w:ind w:left="2552" w:hanging="851"/>
        <w:jc w:val="both"/>
        <w:rPr>
          <w:rFonts w:ascii="Calibri" w:hAnsi="Calibri" w:cs="Calibri"/>
        </w:rPr>
      </w:pPr>
      <w:r>
        <w:rPr>
          <w:rFonts w:ascii="Calibri" w:hAnsi="Calibri" w:cs="Calibri"/>
          <w:b/>
        </w:rPr>
        <w:t>7</w:t>
      </w:r>
      <w:r w:rsidRPr="007677D0">
        <w:rPr>
          <w:rFonts w:ascii="Calibri" w:hAnsi="Calibri" w:cs="Calibri"/>
          <w:b/>
        </w:rPr>
        <w:t xml:space="preserve">.1.1.1.3 </w:t>
      </w:r>
      <w:r w:rsidRPr="007677D0">
        <w:rPr>
          <w:rFonts w:ascii="Calibri" w:hAnsi="Calibri" w:cs="Calibri"/>
        </w:rPr>
        <w:t>No preparo dos alimentos não poderá ser utilizado qualquer tipo de substância estranha, como "SALITRE" ou "BICARBONATO DE SÓDIO", para rapidez no preparo, ou melhor, apresentação.</w:t>
      </w:r>
    </w:p>
    <w:p w14:paraId="700660D9" w14:textId="77777777" w:rsidR="00793A02" w:rsidRPr="007677D0" w:rsidRDefault="00793A02" w:rsidP="00793A02">
      <w:pPr>
        <w:ind w:left="2552" w:hanging="851"/>
        <w:jc w:val="both"/>
        <w:rPr>
          <w:rFonts w:ascii="Calibri" w:hAnsi="Calibri" w:cs="Calibri"/>
        </w:rPr>
      </w:pPr>
    </w:p>
    <w:p w14:paraId="3FBE4770" w14:textId="77777777" w:rsidR="00793A02" w:rsidRPr="007677D0" w:rsidRDefault="00793A02" w:rsidP="00793A02">
      <w:pPr>
        <w:ind w:left="2552" w:hanging="851"/>
        <w:jc w:val="both"/>
        <w:rPr>
          <w:rFonts w:ascii="Calibri" w:hAnsi="Calibri" w:cs="Calibri"/>
        </w:rPr>
      </w:pPr>
      <w:r>
        <w:rPr>
          <w:rFonts w:ascii="Calibri" w:hAnsi="Calibri" w:cs="Calibri"/>
          <w:b/>
        </w:rPr>
        <w:t>7</w:t>
      </w:r>
      <w:r w:rsidRPr="007677D0">
        <w:rPr>
          <w:rFonts w:ascii="Calibri" w:hAnsi="Calibri" w:cs="Calibri"/>
          <w:b/>
        </w:rPr>
        <w:t>.1.1.1.4</w:t>
      </w:r>
      <w:r w:rsidRPr="007677D0">
        <w:rPr>
          <w:rFonts w:ascii="Calibri" w:hAnsi="Calibri" w:cs="Calibri"/>
          <w:b/>
        </w:rPr>
        <w:tab/>
      </w:r>
      <w:r w:rsidRPr="007677D0">
        <w:rPr>
          <w:rFonts w:ascii="Calibri" w:hAnsi="Calibri" w:cs="Calibri"/>
        </w:rPr>
        <w:t>Na elaboração dos cardápios deverá ser observado o limite mínimo de 1.400 calorias/refeição dentro de uma composição racional de nutrientes.</w:t>
      </w:r>
    </w:p>
    <w:p w14:paraId="01C76F07" w14:textId="77777777" w:rsidR="00793A02" w:rsidRPr="007677D0" w:rsidRDefault="00793A02" w:rsidP="00793A02">
      <w:pPr>
        <w:ind w:left="1701" w:hanging="708"/>
        <w:jc w:val="both"/>
        <w:rPr>
          <w:rFonts w:ascii="Calibri" w:hAnsi="Calibri" w:cs="Calibri"/>
          <w:b/>
        </w:rPr>
      </w:pPr>
    </w:p>
    <w:p w14:paraId="5AFB2321" w14:textId="77777777" w:rsidR="00793A02" w:rsidRPr="007677D0" w:rsidRDefault="00793A02" w:rsidP="00793A02">
      <w:pPr>
        <w:ind w:left="1701" w:hanging="708"/>
        <w:jc w:val="both"/>
        <w:rPr>
          <w:rFonts w:ascii="Calibri" w:hAnsi="Calibri" w:cs="Calibri"/>
          <w:b/>
        </w:rPr>
      </w:pPr>
      <w:r>
        <w:rPr>
          <w:rFonts w:ascii="Calibri" w:hAnsi="Calibri" w:cs="Calibri"/>
          <w:b/>
        </w:rPr>
        <w:t>7</w:t>
      </w:r>
      <w:r w:rsidRPr="007677D0">
        <w:rPr>
          <w:rFonts w:ascii="Calibri" w:hAnsi="Calibri" w:cs="Calibri"/>
          <w:b/>
        </w:rPr>
        <w:t>.1.1.2. Cardápio da refeição básica</w:t>
      </w:r>
    </w:p>
    <w:p w14:paraId="6F7F7CAF" w14:textId="77777777" w:rsidR="00793A02" w:rsidRPr="007677D0" w:rsidRDefault="00793A02" w:rsidP="00793A02">
      <w:pPr>
        <w:ind w:left="1701" w:hanging="708"/>
        <w:jc w:val="both"/>
        <w:rPr>
          <w:rFonts w:ascii="Calibri" w:hAnsi="Calibri" w:cs="Calibri"/>
          <w:b/>
        </w:rPr>
      </w:pPr>
    </w:p>
    <w:p w14:paraId="08DF324D" w14:textId="77777777" w:rsidR="00793A02" w:rsidRPr="007677D0" w:rsidRDefault="00793A02" w:rsidP="00793A02">
      <w:pPr>
        <w:ind w:left="2835" w:hanging="992"/>
        <w:jc w:val="both"/>
        <w:rPr>
          <w:rFonts w:ascii="Calibri" w:hAnsi="Calibri" w:cs="Calibri"/>
        </w:rPr>
      </w:pPr>
      <w:r>
        <w:rPr>
          <w:rFonts w:ascii="Calibri" w:hAnsi="Calibri" w:cs="Calibri"/>
          <w:b/>
        </w:rPr>
        <w:t>7</w:t>
      </w:r>
      <w:r w:rsidRPr="007677D0">
        <w:rPr>
          <w:rFonts w:ascii="Calibri" w:hAnsi="Calibri" w:cs="Calibri"/>
          <w:b/>
        </w:rPr>
        <w:t>.2.1.1.1</w:t>
      </w:r>
      <w:r w:rsidRPr="007677D0">
        <w:rPr>
          <w:rFonts w:ascii="Calibri" w:hAnsi="Calibri" w:cs="Calibri"/>
        </w:rPr>
        <w:tab/>
        <w:t>O Cardápio Diário deverá ser constituído de arroz, feijão, prato principal, guarnição e salada.</w:t>
      </w:r>
    </w:p>
    <w:p w14:paraId="759956A9" w14:textId="77777777" w:rsidR="00793A02" w:rsidRPr="007677D0" w:rsidRDefault="00793A02" w:rsidP="00793A02">
      <w:pPr>
        <w:ind w:left="2835" w:hanging="992"/>
        <w:jc w:val="both"/>
        <w:rPr>
          <w:rFonts w:ascii="Calibri" w:hAnsi="Calibri" w:cs="Calibri"/>
        </w:rPr>
      </w:pPr>
    </w:p>
    <w:p w14:paraId="169E956C" w14:textId="77777777" w:rsidR="00793A02" w:rsidRPr="007677D0" w:rsidRDefault="00793A02" w:rsidP="00793A02">
      <w:pPr>
        <w:ind w:left="2835" w:hanging="992"/>
        <w:jc w:val="both"/>
        <w:rPr>
          <w:rFonts w:ascii="Calibri" w:hAnsi="Calibri" w:cs="Calibri"/>
        </w:rPr>
      </w:pPr>
      <w:r>
        <w:rPr>
          <w:rFonts w:ascii="Calibri" w:hAnsi="Calibri" w:cs="Calibri"/>
          <w:b/>
        </w:rPr>
        <w:t>7</w:t>
      </w:r>
      <w:r w:rsidRPr="007677D0">
        <w:rPr>
          <w:rFonts w:ascii="Calibri" w:hAnsi="Calibri" w:cs="Calibri"/>
          <w:b/>
        </w:rPr>
        <w:t>.2.1.1.2</w:t>
      </w:r>
      <w:r>
        <w:rPr>
          <w:rFonts w:ascii="Calibri" w:hAnsi="Calibri" w:cs="Calibri"/>
          <w:b/>
        </w:rPr>
        <w:tab/>
      </w:r>
      <w:r w:rsidRPr="007677D0">
        <w:rPr>
          <w:rFonts w:ascii="Calibri" w:hAnsi="Calibri" w:cs="Calibri"/>
        </w:rPr>
        <w:t xml:space="preserve">No cardápio em que constar macarrão como prato principal (lasanha, ravioli, </w:t>
      </w:r>
      <w:proofErr w:type="gramStart"/>
      <w:r w:rsidRPr="007677D0">
        <w:rPr>
          <w:rFonts w:ascii="Calibri" w:hAnsi="Calibri" w:cs="Calibri"/>
        </w:rPr>
        <w:t xml:space="preserve">spaguetti, </w:t>
      </w:r>
      <w:proofErr w:type="spellStart"/>
      <w:r w:rsidRPr="007677D0">
        <w:rPr>
          <w:rFonts w:ascii="Calibri" w:hAnsi="Calibri" w:cs="Calibri"/>
        </w:rPr>
        <w:t>etc</w:t>
      </w:r>
      <w:proofErr w:type="spellEnd"/>
      <w:proofErr w:type="gramEnd"/>
      <w:r w:rsidRPr="007677D0">
        <w:rPr>
          <w:rFonts w:ascii="Calibri" w:hAnsi="Calibri" w:cs="Calibri"/>
        </w:rPr>
        <w:t>), arroz e feijão são dispensáveis.</w:t>
      </w:r>
    </w:p>
    <w:p w14:paraId="5CD705CF" w14:textId="77777777" w:rsidR="00793A02" w:rsidRPr="007677D0" w:rsidRDefault="00793A02" w:rsidP="00793A02">
      <w:pPr>
        <w:ind w:left="2835" w:hanging="992"/>
        <w:jc w:val="both"/>
        <w:rPr>
          <w:rFonts w:ascii="Calibri" w:hAnsi="Calibri" w:cs="Calibri"/>
        </w:rPr>
      </w:pPr>
    </w:p>
    <w:p w14:paraId="4006AB2B" w14:textId="77777777" w:rsidR="00793A02" w:rsidRPr="007677D0" w:rsidRDefault="00793A02" w:rsidP="00793A02">
      <w:pPr>
        <w:widowControl w:val="0"/>
        <w:ind w:left="2835" w:hanging="992"/>
        <w:jc w:val="both"/>
        <w:rPr>
          <w:rFonts w:ascii="Calibri" w:hAnsi="Calibri" w:cs="Calibri"/>
        </w:rPr>
      </w:pPr>
      <w:r>
        <w:rPr>
          <w:rFonts w:ascii="Calibri" w:hAnsi="Calibri" w:cs="Calibri"/>
          <w:b/>
        </w:rPr>
        <w:t>7</w:t>
      </w:r>
      <w:r w:rsidRPr="007677D0">
        <w:rPr>
          <w:rFonts w:ascii="Calibri" w:hAnsi="Calibri" w:cs="Calibri"/>
          <w:b/>
        </w:rPr>
        <w:t>.2.1.1.3</w:t>
      </w:r>
      <w:r>
        <w:rPr>
          <w:rFonts w:ascii="Calibri" w:hAnsi="Calibri" w:cs="Calibri"/>
          <w:b/>
        </w:rPr>
        <w:tab/>
      </w:r>
      <w:r w:rsidRPr="007677D0">
        <w:rPr>
          <w:rFonts w:ascii="Calibri" w:hAnsi="Calibri" w:cs="Calibri"/>
        </w:rPr>
        <w:t xml:space="preserve">Os cardápios em que o prato principal for </w:t>
      </w:r>
      <w:proofErr w:type="gramStart"/>
      <w:r w:rsidRPr="007677D0">
        <w:rPr>
          <w:rFonts w:ascii="Calibri" w:hAnsi="Calibri" w:cs="Calibri"/>
        </w:rPr>
        <w:t>dobradinha</w:t>
      </w:r>
      <w:proofErr w:type="gramEnd"/>
      <w:r w:rsidRPr="007677D0">
        <w:rPr>
          <w:rFonts w:ascii="Calibri" w:hAnsi="Calibri" w:cs="Calibri"/>
        </w:rPr>
        <w:t xml:space="preserve"> ou peixe, deverá ser oferecida uma opção, como ex.: bife de carne bovina ou ovo.</w:t>
      </w:r>
    </w:p>
    <w:p w14:paraId="5AE169B6" w14:textId="77777777" w:rsidR="00793A02" w:rsidRPr="007677D0" w:rsidRDefault="00793A02" w:rsidP="00793A02">
      <w:pPr>
        <w:widowControl w:val="0"/>
        <w:ind w:left="2835" w:hanging="992"/>
        <w:jc w:val="both"/>
        <w:rPr>
          <w:rFonts w:ascii="Calibri" w:hAnsi="Calibri" w:cs="Calibri"/>
        </w:rPr>
      </w:pPr>
    </w:p>
    <w:p w14:paraId="14A143D6" w14:textId="77777777" w:rsidR="00793A02" w:rsidRPr="007677D0" w:rsidRDefault="00793A02" w:rsidP="00793A02">
      <w:pPr>
        <w:widowControl w:val="0"/>
        <w:ind w:left="2835" w:hanging="992"/>
        <w:jc w:val="both"/>
        <w:rPr>
          <w:rFonts w:ascii="Calibri" w:hAnsi="Calibri" w:cs="Calibri"/>
        </w:rPr>
      </w:pPr>
      <w:r>
        <w:rPr>
          <w:rFonts w:ascii="Calibri" w:hAnsi="Calibri" w:cs="Calibri"/>
          <w:b/>
        </w:rPr>
        <w:t>7</w:t>
      </w:r>
      <w:r w:rsidRPr="007677D0">
        <w:rPr>
          <w:rFonts w:ascii="Calibri" w:hAnsi="Calibri" w:cs="Calibri"/>
          <w:b/>
        </w:rPr>
        <w:t>.2.1.1.4</w:t>
      </w:r>
      <w:r w:rsidRPr="007677D0">
        <w:rPr>
          <w:rFonts w:ascii="Calibri" w:hAnsi="Calibri" w:cs="Calibri"/>
          <w:b/>
        </w:rPr>
        <w:tab/>
      </w:r>
      <w:r w:rsidRPr="007677D0">
        <w:rPr>
          <w:rFonts w:ascii="Calibri" w:hAnsi="Calibri" w:cs="Calibri"/>
        </w:rPr>
        <w:t>Pelo menos duas vezes por semana deverá constar do cardápio pratos especiais, como: feijoada, virado a paulista, peixe ou massa (do tipo lasanha, ravioli).</w:t>
      </w:r>
    </w:p>
    <w:p w14:paraId="09B41E9F" w14:textId="77777777" w:rsidR="00793A02" w:rsidRPr="007677D0" w:rsidRDefault="00793A02" w:rsidP="00793A02">
      <w:pPr>
        <w:widowControl w:val="0"/>
        <w:ind w:left="2835" w:hanging="992"/>
        <w:jc w:val="both"/>
        <w:rPr>
          <w:rFonts w:ascii="Calibri" w:hAnsi="Calibri" w:cs="Calibri"/>
        </w:rPr>
      </w:pPr>
    </w:p>
    <w:p w14:paraId="5E075DE0" w14:textId="77777777" w:rsidR="00793A02" w:rsidRPr="007677D0" w:rsidRDefault="00793A02" w:rsidP="00793A02">
      <w:pPr>
        <w:ind w:left="2835" w:hanging="992"/>
        <w:jc w:val="both"/>
        <w:rPr>
          <w:rFonts w:ascii="Calibri" w:hAnsi="Calibri" w:cs="Calibri"/>
        </w:rPr>
      </w:pPr>
      <w:r>
        <w:rPr>
          <w:rFonts w:ascii="Calibri" w:hAnsi="Calibri" w:cs="Calibri"/>
          <w:b/>
        </w:rPr>
        <w:t>7</w:t>
      </w:r>
      <w:r w:rsidRPr="007677D0">
        <w:rPr>
          <w:rFonts w:ascii="Calibri" w:hAnsi="Calibri" w:cs="Calibri"/>
          <w:b/>
        </w:rPr>
        <w:t>.2.1.1.5</w:t>
      </w:r>
      <w:r>
        <w:rPr>
          <w:rFonts w:ascii="Calibri" w:hAnsi="Calibri" w:cs="Calibri"/>
          <w:b/>
        </w:rPr>
        <w:tab/>
      </w:r>
      <w:r w:rsidRPr="007677D0">
        <w:rPr>
          <w:rFonts w:ascii="Calibri" w:hAnsi="Calibri" w:cs="Calibri"/>
        </w:rPr>
        <w:t xml:space="preserve">O PERMISSIONÁRIO poderá servir gratuitamente suco ou sobremesa (gelatina, sagu, arroz doce, </w:t>
      </w:r>
      <w:proofErr w:type="gramStart"/>
      <w:r w:rsidRPr="007677D0">
        <w:rPr>
          <w:rFonts w:ascii="Calibri" w:hAnsi="Calibri" w:cs="Calibri"/>
        </w:rPr>
        <w:t xml:space="preserve">frutas, </w:t>
      </w:r>
      <w:proofErr w:type="spellStart"/>
      <w:r w:rsidRPr="007677D0">
        <w:rPr>
          <w:rFonts w:ascii="Calibri" w:hAnsi="Calibri" w:cs="Calibri"/>
        </w:rPr>
        <w:t>etc</w:t>
      </w:r>
      <w:proofErr w:type="spellEnd"/>
      <w:proofErr w:type="gramEnd"/>
      <w:r w:rsidRPr="007677D0">
        <w:rPr>
          <w:rFonts w:ascii="Calibri" w:hAnsi="Calibri" w:cs="Calibri"/>
        </w:rPr>
        <w:t>) que deverão ser fixos no cardápio.</w:t>
      </w:r>
    </w:p>
    <w:p w14:paraId="5BA94958" w14:textId="77777777" w:rsidR="00793A02" w:rsidRPr="007677D0" w:rsidRDefault="00793A02" w:rsidP="00793A02">
      <w:pPr>
        <w:ind w:left="2552" w:hanging="851"/>
        <w:jc w:val="both"/>
        <w:rPr>
          <w:rFonts w:ascii="Calibri" w:hAnsi="Calibri" w:cs="Calibri"/>
        </w:rPr>
      </w:pPr>
    </w:p>
    <w:p w14:paraId="086F8F30" w14:textId="77777777" w:rsidR="00793A02" w:rsidRPr="007677D0" w:rsidRDefault="00793A02" w:rsidP="00793A02">
      <w:pPr>
        <w:ind w:left="2835" w:hanging="992"/>
        <w:jc w:val="both"/>
        <w:rPr>
          <w:rFonts w:ascii="Calibri" w:hAnsi="Calibri" w:cs="Calibri"/>
        </w:rPr>
      </w:pPr>
      <w:r>
        <w:rPr>
          <w:rFonts w:ascii="Calibri" w:hAnsi="Calibri" w:cs="Calibri"/>
          <w:b/>
        </w:rPr>
        <w:t>7</w:t>
      </w:r>
      <w:r w:rsidRPr="007677D0">
        <w:rPr>
          <w:rFonts w:ascii="Calibri" w:hAnsi="Calibri" w:cs="Calibri"/>
          <w:b/>
        </w:rPr>
        <w:t>.2.1.1.6</w:t>
      </w:r>
      <w:r>
        <w:rPr>
          <w:rFonts w:ascii="Calibri" w:hAnsi="Calibri" w:cs="Calibri"/>
          <w:b/>
        </w:rPr>
        <w:tab/>
      </w:r>
      <w:r w:rsidRPr="007677D0">
        <w:rPr>
          <w:rFonts w:ascii="Calibri" w:hAnsi="Calibri" w:cs="Calibri"/>
        </w:rPr>
        <w:t>O cardápio poderá sofrer alterações caso haja falta de qualquer um de seus componentes no mercado e neste caso, a Unidade de Ensino deverá ser notificada com antecedência.</w:t>
      </w:r>
    </w:p>
    <w:p w14:paraId="3AD4CC3A" w14:textId="77777777" w:rsidR="00793A02" w:rsidRDefault="00793A02" w:rsidP="00793A02">
      <w:pPr>
        <w:ind w:left="993" w:hanging="284"/>
        <w:jc w:val="both"/>
        <w:rPr>
          <w:rFonts w:ascii="Calibri" w:hAnsi="Calibri" w:cs="Calibri"/>
          <w:b/>
        </w:rPr>
      </w:pPr>
    </w:p>
    <w:p w14:paraId="10AB91DC" w14:textId="77777777" w:rsidR="00793A02" w:rsidRDefault="00793A02" w:rsidP="00793A02">
      <w:pPr>
        <w:ind w:left="993" w:hanging="284"/>
        <w:jc w:val="both"/>
        <w:rPr>
          <w:rFonts w:ascii="Calibri" w:hAnsi="Calibri" w:cs="Calibri"/>
          <w:b/>
        </w:rPr>
      </w:pPr>
    </w:p>
    <w:p w14:paraId="21074EA9" w14:textId="77777777" w:rsidR="00793A02" w:rsidRPr="007677D0" w:rsidRDefault="00793A02" w:rsidP="00793A02">
      <w:pPr>
        <w:ind w:left="993" w:hanging="284"/>
        <w:jc w:val="both"/>
        <w:rPr>
          <w:rFonts w:ascii="Calibri" w:hAnsi="Calibri" w:cs="Calibri"/>
          <w:b/>
        </w:rPr>
      </w:pPr>
      <w:r>
        <w:rPr>
          <w:rFonts w:ascii="Calibri" w:hAnsi="Calibri" w:cs="Calibri"/>
          <w:b/>
        </w:rPr>
        <w:t>7</w:t>
      </w:r>
      <w:r w:rsidRPr="007677D0">
        <w:rPr>
          <w:rFonts w:ascii="Calibri" w:hAnsi="Calibri" w:cs="Calibri"/>
          <w:b/>
        </w:rPr>
        <w:t>.1.2 COMPOSIÇÃO DO CARDÁPIO:</w:t>
      </w:r>
    </w:p>
    <w:p w14:paraId="3061638A" w14:textId="77777777" w:rsidR="00793A02" w:rsidRPr="007677D0" w:rsidRDefault="00793A02" w:rsidP="00793A02">
      <w:pPr>
        <w:ind w:left="993" w:hanging="284"/>
        <w:jc w:val="both"/>
        <w:rPr>
          <w:rFonts w:ascii="Calibri" w:hAnsi="Calibri" w:cs="Calibri"/>
          <w:b/>
        </w:rPr>
      </w:pPr>
    </w:p>
    <w:p w14:paraId="23347D2D" w14:textId="77777777" w:rsidR="00793A02" w:rsidRPr="007677D0" w:rsidRDefault="00793A02" w:rsidP="00793A02">
      <w:pPr>
        <w:ind w:left="2127" w:hanging="851"/>
        <w:jc w:val="both"/>
        <w:rPr>
          <w:rFonts w:ascii="Calibri" w:hAnsi="Calibri" w:cs="Calibri"/>
        </w:rPr>
      </w:pPr>
      <w:r>
        <w:rPr>
          <w:rFonts w:ascii="Calibri" w:hAnsi="Calibri" w:cs="Calibri"/>
          <w:b/>
        </w:rPr>
        <w:t>7</w:t>
      </w:r>
      <w:r w:rsidRPr="007677D0">
        <w:rPr>
          <w:rFonts w:ascii="Calibri" w:hAnsi="Calibri" w:cs="Calibri"/>
          <w:b/>
        </w:rPr>
        <w:t>.1.2.1</w:t>
      </w:r>
      <w:r>
        <w:rPr>
          <w:rFonts w:ascii="Calibri" w:hAnsi="Calibri" w:cs="Calibri"/>
          <w:b/>
        </w:rPr>
        <w:tab/>
      </w:r>
      <w:r w:rsidRPr="007677D0">
        <w:rPr>
          <w:rFonts w:ascii="Calibri" w:hAnsi="Calibri" w:cs="Calibri"/>
        </w:rPr>
        <w:t>Destacamos, a seguir, as quantidades de cada tipo de alimento, em gramas, crus e limpos:</w:t>
      </w:r>
    </w:p>
    <w:p w14:paraId="2FB2EB3C" w14:textId="77777777" w:rsidR="00793A02" w:rsidRPr="007677D0" w:rsidRDefault="00793A02" w:rsidP="00793A02">
      <w:pPr>
        <w:ind w:left="993"/>
        <w:jc w:val="both"/>
        <w:rPr>
          <w:rFonts w:ascii="Calibri" w:hAnsi="Calibri" w:cs="Calibri"/>
        </w:rPr>
      </w:pPr>
    </w:p>
    <w:tbl>
      <w:tblPr>
        <w:tblW w:w="6946" w:type="dxa"/>
        <w:tblInd w:w="1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86"/>
        <w:gridCol w:w="3260"/>
      </w:tblGrid>
      <w:tr w:rsidR="00793A02" w:rsidRPr="007677D0" w14:paraId="11D1F621" w14:textId="77777777" w:rsidTr="00BF285B">
        <w:trPr>
          <w:tblHeader/>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72600"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b/>
              </w:rPr>
              <w:t>COMPONENTES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9B99A"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b/>
              </w:rPr>
              <w:t>PORCIONAMENTO/GRAMAS</w:t>
            </w:r>
          </w:p>
        </w:tc>
      </w:tr>
      <w:tr w:rsidR="00793A02" w:rsidRPr="007677D0" w14:paraId="447538AD" w14:textId="77777777" w:rsidTr="00BF285B">
        <w:tc>
          <w:tcPr>
            <w:tcW w:w="3686" w:type="dxa"/>
            <w:tcBorders>
              <w:top w:val="single" w:sz="4" w:space="0" w:color="auto"/>
              <w:left w:val="single" w:sz="6" w:space="0" w:color="auto"/>
              <w:bottom w:val="nil"/>
              <w:right w:val="single" w:sz="6" w:space="0" w:color="auto"/>
            </w:tcBorders>
          </w:tcPr>
          <w:p w14:paraId="3EDC17C5"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Arroz Agulhinha</w:t>
            </w:r>
          </w:p>
        </w:tc>
        <w:tc>
          <w:tcPr>
            <w:tcW w:w="3260" w:type="dxa"/>
            <w:tcBorders>
              <w:top w:val="single" w:sz="4" w:space="0" w:color="auto"/>
              <w:left w:val="nil"/>
              <w:bottom w:val="nil"/>
              <w:right w:val="single" w:sz="6" w:space="0" w:color="auto"/>
            </w:tcBorders>
          </w:tcPr>
          <w:p w14:paraId="1C88BADC"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100 - 120g</w:t>
            </w:r>
          </w:p>
        </w:tc>
      </w:tr>
      <w:tr w:rsidR="00793A02" w:rsidRPr="007677D0" w14:paraId="57B961D1" w14:textId="77777777" w:rsidTr="00BF285B">
        <w:tc>
          <w:tcPr>
            <w:tcW w:w="3686" w:type="dxa"/>
            <w:tcBorders>
              <w:top w:val="nil"/>
              <w:left w:val="single" w:sz="6" w:space="0" w:color="auto"/>
              <w:bottom w:val="nil"/>
              <w:right w:val="single" w:sz="6" w:space="0" w:color="auto"/>
            </w:tcBorders>
          </w:tcPr>
          <w:p w14:paraId="600C2BDF"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Feijão</w:t>
            </w:r>
          </w:p>
        </w:tc>
        <w:tc>
          <w:tcPr>
            <w:tcW w:w="3260" w:type="dxa"/>
            <w:tcBorders>
              <w:top w:val="nil"/>
              <w:left w:val="nil"/>
              <w:bottom w:val="nil"/>
              <w:right w:val="single" w:sz="6" w:space="0" w:color="auto"/>
            </w:tcBorders>
          </w:tcPr>
          <w:p w14:paraId="4DFC00D9"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50 g</w:t>
            </w:r>
          </w:p>
        </w:tc>
      </w:tr>
      <w:tr w:rsidR="00793A02" w:rsidRPr="007677D0" w14:paraId="010B9D8E" w14:textId="77777777" w:rsidTr="00BF285B">
        <w:tc>
          <w:tcPr>
            <w:tcW w:w="3686" w:type="dxa"/>
            <w:tcBorders>
              <w:top w:val="single" w:sz="6" w:space="0" w:color="auto"/>
              <w:left w:val="single" w:sz="6" w:space="0" w:color="auto"/>
              <w:bottom w:val="nil"/>
              <w:right w:val="single" w:sz="6" w:space="0" w:color="auto"/>
            </w:tcBorders>
          </w:tcPr>
          <w:p w14:paraId="7DEA78B9" w14:textId="77777777" w:rsidR="00793A02" w:rsidRPr="007677D0" w:rsidRDefault="00793A02" w:rsidP="00BF285B">
            <w:pPr>
              <w:keepLines/>
              <w:spacing w:beforeLines="20" w:before="48" w:afterLines="20" w:after="48"/>
              <w:jc w:val="center"/>
              <w:rPr>
                <w:rFonts w:ascii="Calibri" w:hAnsi="Calibri" w:cs="Calibri"/>
                <w:b/>
              </w:rPr>
            </w:pPr>
            <w:r w:rsidRPr="007677D0">
              <w:rPr>
                <w:rFonts w:ascii="Calibri" w:hAnsi="Calibri" w:cs="Calibri"/>
                <w:b/>
              </w:rPr>
              <w:t>PRATO PRINCIPAL:</w:t>
            </w:r>
          </w:p>
        </w:tc>
        <w:tc>
          <w:tcPr>
            <w:tcW w:w="3260" w:type="dxa"/>
            <w:tcBorders>
              <w:top w:val="single" w:sz="6" w:space="0" w:color="auto"/>
              <w:left w:val="nil"/>
              <w:bottom w:val="nil"/>
              <w:right w:val="single" w:sz="6" w:space="0" w:color="auto"/>
            </w:tcBorders>
          </w:tcPr>
          <w:p w14:paraId="27263D55" w14:textId="77777777" w:rsidR="00793A02" w:rsidRPr="007677D0" w:rsidRDefault="00793A02" w:rsidP="00BF285B">
            <w:pPr>
              <w:keepLines/>
              <w:spacing w:beforeLines="20" w:before="48" w:afterLines="20" w:after="48"/>
              <w:jc w:val="center"/>
              <w:rPr>
                <w:rFonts w:ascii="Calibri" w:hAnsi="Calibri" w:cs="Calibri"/>
                <w:b/>
              </w:rPr>
            </w:pPr>
          </w:p>
        </w:tc>
      </w:tr>
      <w:tr w:rsidR="00793A02" w:rsidRPr="007677D0" w14:paraId="4DE8E932" w14:textId="77777777" w:rsidTr="00BF285B">
        <w:tc>
          <w:tcPr>
            <w:tcW w:w="3686" w:type="dxa"/>
            <w:tcBorders>
              <w:top w:val="nil"/>
              <w:left w:val="single" w:sz="6" w:space="0" w:color="auto"/>
              <w:bottom w:val="nil"/>
              <w:right w:val="single" w:sz="6" w:space="0" w:color="auto"/>
            </w:tcBorders>
          </w:tcPr>
          <w:p w14:paraId="35A8027D"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Carne bovina magra</w:t>
            </w:r>
          </w:p>
        </w:tc>
        <w:tc>
          <w:tcPr>
            <w:tcW w:w="3260" w:type="dxa"/>
            <w:tcBorders>
              <w:top w:val="nil"/>
              <w:left w:val="nil"/>
              <w:bottom w:val="nil"/>
              <w:right w:val="single" w:sz="6" w:space="0" w:color="auto"/>
            </w:tcBorders>
          </w:tcPr>
          <w:p w14:paraId="09744E34"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120g</w:t>
            </w:r>
          </w:p>
        </w:tc>
      </w:tr>
      <w:tr w:rsidR="00793A02" w:rsidRPr="007677D0" w14:paraId="47FBE9E1" w14:textId="77777777" w:rsidTr="00BF285B">
        <w:tc>
          <w:tcPr>
            <w:tcW w:w="3686" w:type="dxa"/>
            <w:tcBorders>
              <w:top w:val="nil"/>
              <w:left w:val="single" w:sz="6" w:space="0" w:color="auto"/>
              <w:bottom w:val="nil"/>
              <w:right w:val="single" w:sz="6" w:space="0" w:color="auto"/>
            </w:tcBorders>
          </w:tcPr>
          <w:p w14:paraId="7B4707DD"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Carne bovina gorda</w:t>
            </w:r>
          </w:p>
        </w:tc>
        <w:tc>
          <w:tcPr>
            <w:tcW w:w="3260" w:type="dxa"/>
            <w:tcBorders>
              <w:top w:val="nil"/>
              <w:left w:val="nil"/>
              <w:bottom w:val="nil"/>
              <w:right w:val="single" w:sz="6" w:space="0" w:color="auto"/>
            </w:tcBorders>
          </w:tcPr>
          <w:p w14:paraId="6F05AE48"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150g</w:t>
            </w:r>
          </w:p>
        </w:tc>
      </w:tr>
      <w:tr w:rsidR="00793A02" w:rsidRPr="007677D0" w14:paraId="4B0D8A75" w14:textId="77777777" w:rsidTr="00BF285B">
        <w:tc>
          <w:tcPr>
            <w:tcW w:w="3686" w:type="dxa"/>
            <w:tcBorders>
              <w:top w:val="nil"/>
              <w:left w:val="single" w:sz="6" w:space="0" w:color="auto"/>
              <w:bottom w:val="nil"/>
              <w:right w:val="single" w:sz="6" w:space="0" w:color="auto"/>
            </w:tcBorders>
          </w:tcPr>
          <w:p w14:paraId="264841F8"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Carne Suína</w:t>
            </w:r>
          </w:p>
        </w:tc>
        <w:tc>
          <w:tcPr>
            <w:tcW w:w="3260" w:type="dxa"/>
            <w:tcBorders>
              <w:top w:val="nil"/>
              <w:left w:val="nil"/>
              <w:bottom w:val="nil"/>
              <w:right w:val="single" w:sz="6" w:space="0" w:color="auto"/>
            </w:tcBorders>
          </w:tcPr>
          <w:p w14:paraId="3D1789C8"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140g</w:t>
            </w:r>
          </w:p>
        </w:tc>
      </w:tr>
      <w:tr w:rsidR="00793A02" w:rsidRPr="007677D0" w14:paraId="7F9AE5CC" w14:textId="77777777" w:rsidTr="00BF285B">
        <w:tc>
          <w:tcPr>
            <w:tcW w:w="3686" w:type="dxa"/>
            <w:tcBorders>
              <w:top w:val="nil"/>
              <w:left w:val="single" w:sz="6" w:space="0" w:color="auto"/>
              <w:bottom w:val="nil"/>
              <w:right w:val="single" w:sz="6" w:space="0" w:color="auto"/>
            </w:tcBorders>
          </w:tcPr>
          <w:p w14:paraId="61858B4F"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Carne de peixe</w:t>
            </w:r>
          </w:p>
        </w:tc>
        <w:tc>
          <w:tcPr>
            <w:tcW w:w="3260" w:type="dxa"/>
            <w:tcBorders>
              <w:top w:val="nil"/>
              <w:left w:val="nil"/>
              <w:bottom w:val="nil"/>
              <w:right w:val="single" w:sz="6" w:space="0" w:color="auto"/>
            </w:tcBorders>
          </w:tcPr>
          <w:p w14:paraId="5B3E499D"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130g</w:t>
            </w:r>
          </w:p>
        </w:tc>
      </w:tr>
      <w:tr w:rsidR="00793A02" w:rsidRPr="007677D0" w14:paraId="4C2148B8" w14:textId="77777777" w:rsidTr="00BF285B">
        <w:tc>
          <w:tcPr>
            <w:tcW w:w="3686" w:type="dxa"/>
            <w:tcBorders>
              <w:top w:val="nil"/>
              <w:left w:val="single" w:sz="6" w:space="0" w:color="auto"/>
              <w:bottom w:val="nil"/>
              <w:right w:val="single" w:sz="6" w:space="0" w:color="auto"/>
            </w:tcBorders>
          </w:tcPr>
          <w:p w14:paraId="746EB42C"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Carne de aves</w:t>
            </w:r>
          </w:p>
        </w:tc>
        <w:tc>
          <w:tcPr>
            <w:tcW w:w="3260" w:type="dxa"/>
            <w:tcBorders>
              <w:top w:val="nil"/>
              <w:left w:val="nil"/>
              <w:bottom w:val="nil"/>
              <w:right w:val="single" w:sz="6" w:space="0" w:color="auto"/>
            </w:tcBorders>
          </w:tcPr>
          <w:p w14:paraId="5602FFEF"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200 g</w:t>
            </w:r>
          </w:p>
        </w:tc>
      </w:tr>
      <w:tr w:rsidR="00793A02" w:rsidRPr="007677D0" w14:paraId="78F1E289" w14:textId="77777777" w:rsidTr="00BF285B">
        <w:tc>
          <w:tcPr>
            <w:tcW w:w="3686" w:type="dxa"/>
            <w:tcBorders>
              <w:top w:val="nil"/>
              <w:left w:val="single" w:sz="6" w:space="0" w:color="auto"/>
              <w:bottom w:val="nil"/>
              <w:right w:val="single" w:sz="6" w:space="0" w:color="auto"/>
            </w:tcBorders>
          </w:tcPr>
          <w:p w14:paraId="33EF8CF7"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 xml:space="preserve">Massas (Lasanha, </w:t>
            </w:r>
            <w:proofErr w:type="gramStart"/>
            <w:r w:rsidRPr="007677D0">
              <w:rPr>
                <w:rFonts w:ascii="Calibri" w:hAnsi="Calibri" w:cs="Calibri"/>
              </w:rPr>
              <w:t xml:space="preserve">Canelone, </w:t>
            </w:r>
            <w:proofErr w:type="spellStart"/>
            <w:r w:rsidRPr="007677D0">
              <w:rPr>
                <w:rFonts w:ascii="Calibri" w:hAnsi="Calibri" w:cs="Calibri"/>
              </w:rPr>
              <w:t>etc</w:t>
            </w:r>
            <w:proofErr w:type="spellEnd"/>
            <w:proofErr w:type="gramEnd"/>
            <w:r w:rsidRPr="007677D0">
              <w:rPr>
                <w:rFonts w:ascii="Calibri" w:hAnsi="Calibri" w:cs="Calibri"/>
              </w:rPr>
              <w:t>)</w:t>
            </w:r>
          </w:p>
        </w:tc>
        <w:tc>
          <w:tcPr>
            <w:tcW w:w="3260" w:type="dxa"/>
            <w:tcBorders>
              <w:top w:val="nil"/>
              <w:left w:val="nil"/>
              <w:bottom w:val="nil"/>
              <w:right w:val="single" w:sz="6" w:space="0" w:color="auto"/>
            </w:tcBorders>
          </w:tcPr>
          <w:p w14:paraId="07FFBC92"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200 g</w:t>
            </w:r>
          </w:p>
        </w:tc>
      </w:tr>
      <w:tr w:rsidR="00793A02" w:rsidRPr="007677D0" w14:paraId="40291399" w14:textId="77777777" w:rsidTr="00BF285B">
        <w:tc>
          <w:tcPr>
            <w:tcW w:w="3686" w:type="dxa"/>
            <w:tcBorders>
              <w:top w:val="single" w:sz="6" w:space="0" w:color="auto"/>
              <w:left w:val="single" w:sz="6" w:space="0" w:color="auto"/>
              <w:bottom w:val="nil"/>
              <w:right w:val="single" w:sz="6" w:space="0" w:color="auto"/>
            </w:tcBorders>
          </w:tcPr>
          <w:p w14:paraId="728C9621" w14:textId="77777777" w:rsidR="00793A02" w:rsidRPr="007677D0" w:rsidRDefault="00793A02" w:rsidP="00BF285B">
            <w:pPr>
              <w:keepLines/>
              <w:spacing w:beforeLines="20" w:before="48" w:afterLines="20" w:after="48"/>
              <w:jc w:val="center"/>
              <w:rPr>
                <w:rFonts w:ascii="Calibri" w:hAnsi="Calibri" w:cs="Calibri"/>
                <w:b/>
              </w:rPr>
            </w:pPr>
            <w:r w:rsidRPr="007677D0">
              <w:rPr>
                <w:rFonts w:ascii="Calibri" w:hAnsi="Calibri" w:cs="Calibri"/>
                <w:b/>
              </w:rPr>
              <w:t>GUARNIÇÃO:</w:t>
            </w:r>
          </w:p>
        </w:tc>
        <w:tc>
          <w:tcPr>
            <w:tcW w:w="3260" w:type="dxa"/>
            <w:tcBorders>
              <w:top w:val="single" w:sz="6" w:space="0" w:color="auto"/>
              <w:left w:val="nil"/>
              <w:bottom w:val="nil"/>
              <w:right w:val="single" w:sz="6" w:space="0" w:color="auto"/>
            </w:tcBorders>
          </w:tcPr>
          <w:p w14:paraId="166873A4" w14:textId="77777777" w:rsidR="00793A02" w:rsidRPr="007677D0" w:rsidRDefault="00793A02" w:rsidP="00BF285B">
            <w:pPr>
              <w:keepLines/>
              <w:spacing w:beforeLines="20" w:before="48" w:afterLines="20" w:after="48"/>
              <w:jc w:val="center"/>
              <w:rPr>
                <w:rFonts w:ascii="Calibri" w:hAnsi="Calibri" w:cs="Calibri"/>
                <w:b/>
              </w:rPr>
            </w:pPr>
          </w:p>
        </w:tc>
      </w:tr>
      <w:tr w:rsidR="00793A02" w:rsidRPr="007677D0" w14:paraId="5B8EA0E1" w14:textId="77777777" w:rsidTr="00BF285B">
        <w:tc>
          <w:tcPr>
            <w:tcW w:w="3686" w:type="dxa"/>
            <w:tcBorders>
              <w:top w:val="nil"/>
              <w:left w:val="single" w:sz="6" w:space="0" w:color="auto"/>
              <w:bottom w:val="nil"/>
              <w:right w:val="single" w:sz="6" w:space="0" w:color="auto"/>
            </w:tcBorders>
          </w:tcPr>
          <w:p w14:paraId="02E1B731"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legumes/verduras cozidas</w:t>
            </w:r>
          </w:p>
        </w:tc>
        <w:tc>
          <w:tcPr>
            <w:tcW w:w="3260" w:type="dxa"/>
            <w:tcBorders>
              <w:top w:val="nil"/>
              <w:left w:val="nil"/>
              <w:bottom w:val="nil"/>
              <w:right w:val="single" w:sz="6" w:space="0" w:color="auto"/>
            </w:tcBorders>
          </w:tcPr>
          <w:p w14:paraId="283D87C7"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120g</w:t>
            </w:r>
          </w:p>
        </w:tc>
      </w:tr>
      <w:tr w:rsidR="00793A02" w:rsidRPr="007677D0" w14:paraId="12F74F7B" w14:textId="77777777" w:rsidTr="00BF285B">
        <w:tc>
          <w:tcPr>
            <w:tcW w:w="3686" w:type="dxa"/>
            <w:tcBorders>
              <w:top w:val="nil"/>
              <w:left w:val="single" w:sz="6" w:space="0" w:color="auto"/>
              <w:bottom w:val="nil"/>
              <w:right w:val="single" w:sz="6" w:space="0" w:color="auto"/>
            </w:tcBorders>
          </w:tcPr>
          <w:p w14:paraId="09BEC271"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Purê</w:t>
            </w:r>
          </w:p>
        </w:tc>
        <w:tc>
          <w:tcPr>
            <w:tcW w:w="3260" w:type="dxa"/>
            <w:tcBorders>
              <w:top w:val="nil"/>
              <w:left w:val="nil"/>
              <w:bottom w:val="nil"/>
              <w:right w:val="single" w:sz="6" w:space="0" w:color="auto"/>
            </w:tcBorders>
          </w:tcPr>
          <w:p w14:paraId="76360F56" w14:textId="77777777" w:rsidR="00793A02" w:rsidRPr="007677D0" w:rsidRDefault="00793A02" w:rsidP="00BF285B">
            <w:pPr>
              <w:keepLines/>
              <w:spacing w:beforeLines="20" w:before="48" w:afterLines="20" w:after="48"/>
              <w:jc w:val="center"/>
              <w:rPr>
                <w:rFonts w:ascii="Calibri" w:hAnsi="Calibri" w:cs="Calibri"/>
                <w:lang w:val="en-US"/>
              </w:rPr>
            </w:pPr>
            <w:r w:rsidRPr="007677D0">
              <w:rPr>
                <w:rFonts w:ascii="Calibri" w:hAnsi="Calibri" w:cs="Calibri"/>
                <w:lang w:val="en-US"/>
              </w:rPr>
              <w:t>120g</w:t>
            </w:r>
          </w:p>
        </w:tc>
      </w:tr>
      <w:tr w:rsidR="00793A02" w:rsidRPr="007677D0" w14:paraId="3254ACC0" w14:textId="77777777" w:rsidTr="00BF285B">
        <w:tc>
          <w:tcPr>
            <w:tcW w:w="3686" w:type="dxa"/>
            <w:tcBorders>
              <w:top w:val="nil"/>
              <w:left w:val="single" w:sz="6" w:space="0" w:color="auto"/>
              <w:bottom w:val="nil"/>
              <w:right w:val="single" w:sz="6" w:space="0" w:color="auto"/>
            </w:tcBorders>
          </w:tcPr>
          <w:p w14:paraId="34B0D144" w14:textId="77777777" w:rsidR="00793A02" w:rsidRPr="007677D0" w:rsidRDefault="00793A02" w:rsidP="00BF285B">
            <w:pPr>
              <w:keepLines/>
              <w:spacing w:beforeLines="20" w:before="48" w:afterLines="20" w:after="48"/>
              <w:jc w:val="center"/>
              <w:rPr>
                <w:rFonts w:ascii="Calibri" w:hAnsi="Calibri" w:cs="Calibri"/>
                <w:lang w:val="en-US"/>
              </w:rPr>
            </w:pPr>
            <w:r w:rsidRPr="007677D0">
              <w:rPr>
                <w:rFonts w:ascii="Calibri" w:hAnsi="Calibri" w:cs="Calibri"/>
                <w:lang w:val="en-US"/>
              </w:rPr>
              <w:t>Farofa</w:t>
            </w:r>
          </w:p>
        </w:tc>
        <w:tc>
          <w:tcPr>
            <w:tcW w:w="3260" w:type="dxa"/>
            <w:tcBorders>
              <w:top w:val="nil"/>
              <w:left w:val="nil"/>
              <w:bottom w:val="nil"/>
              <w:right w:val="single" w:sz="6" w:space="0" w:color="auto"/>
            </w:tcBorders>
          </w:tcPr>
          <w:p w14:paraId="7E58DE4A" w14:textId="77777777" w:rsidR="00793A02" w:rsidRPr="007677D0" w:rsidRDefault="00793A02" w:rsidP="00BF285B">
            <w:pPr>
              <w:keepLines/>
              <w:spacing w:beforeLines="20" w:before="48" w:afterLines="20" w:after="48"/>
              <w:jc w:val="center"/>
              <w:rPr>
                <w:rFonts w:ascii="Calibri" w:hAnsi="Calibri" w:cs="Calibri"/>
                <w:lang w:val="en-US"/>
              </w:rPr>
            </w:pPr>
            <w:r w:rsidRPr="007677D0">
              <w:rPr>
                <w:rFonts w:ascii="Calibri" w:hAnsi="Calibri" w:cs="Calibri"/>
                <w:lang w:val="en-US"/>
              </w:rPr>
              <w:t>120g</w:t>
            </w:r>
          </w:p>
        </w:tc>
      </w:tr>
      <w:tr w:rsidR="00793A02" w:rsidRPr="007677D0" w14:paraId="05FA3AB9" w14:textId="77777777" w:rsidTr="00BF285B">
        <w:tc>
          <w:tcPr>
            <w:tcW w:w="3686" w:type="dxa"/>
            <w:tcBorders>
              <w:top w:val="nil"/>
              <w:left w:val="single" w:sz="6" w:space="0" w:color="auto"/>
              <w:bottom w:val="nil"/>
              <w:right w:val="single" w:sz="6" w:space="0" w:color="auto"/>
            </w:tcBorders>
          </w:tcPr>
          <w:p w14:paraId="757422EE"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Polenta</w:t>
            </w:r>
          </w:p>
        </w:tc>
        <w:tc>
          <w:tcPr>
            <w:tcW w:w="3260" w:type="dxa"/>
            <w:tcBorders>
              <w:top w:val="nil"/>
              <w:left w:val="nil"/>
              <w:bottom w:val="nil"/>
              <w:right w:val="single" w:sz="6" w:space="0" w:color="auto"/>
            </w:tcBorders>
          </w:tcPr>
          <w:p w14:paraId="036CF4DB"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120g</w:t>
            </w:r>
          </w:p>
        </w:tc>
      </w:tr>
      <w:tr w:rsidR="00793A02" w:rsidRPr="007677D0" w14:paraId="2CE400B5" w14:textId="77777777" w:rsidTr="00BF285B">
        <w:tc>
          <w:tcPr>
            <w:tcW w:w="3686" w:type="dxa"/>
            <w:tcBorders>
              <w:top w:val="nil"/>
              <w:left w:val="single" w:sz="6" w:space="0" w:color="auto"/>
              <w:bottom w:val="nil"/>
              <w:right w:val="single" w:sz="6" w:space="0" w:color="auto"/>
            </w:tcBorders>
          </w:tcPr>
          <w:p w14:paraId="6BAB716B"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Fritas</w:t>
            </w:r>
          </w:p>
        </w:tc>
        <w:tc>
          <w:tcPr>
            <w:tcW w:w="3260" w:type="dxa"/>
            <w:tcBorders>
              <w:top w:val="nil"/>
              <w:left w:val="nil"/>
              <w:bottom w:val="nil"/>
              <w:right w:val="single" w:sz="6" w:space="0" w:color="auto"/>
            </w:tcBorders>
          </w:tcPr>
          <w:p w14:paraId="2B2B0823"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120g</w:t>
            </w:r>
          </w:p>
        </w:tc>
      </w:tr>
      <w:tr w:rsidR="00793A02" w:rsidRPr="007677D0" w14:paraId="7AB2CEC7" w14:textId="77777777" w:rsidTr="00BF285B">
        <w:tc>
          <w:tcPr>
            <w:tcW w:w="3686" w:type="dxa"/>
            <w:tcBorders>
              <w:top w:val="nil"/>
              <w:left w:val="single" w:sz="6" w:space="0" w:color="auto"/>
              <w:bottom w:val="nil"/>
              <w:right w:val="single" w:sz="6" w:space="0" w:color="auto"/>
            </w:tcBorders>
          </w:tcPr>
          <w:p w14:paraId="41FBD900"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Suflê</w:t>
            </w:r>
          </w:p>
        </w:tc>
        <w:tc>
          <w:tcPr>
            <w:tcW w:w="3260" w:type="dxa"/>
            <w:tcBorders>
              <w:top w:val="nil"/>
              <w:left w:val="nil"/>
              <w:bottom w:val="nil"/>
              <w:right w:val="single" w:sz="6" w:space="0" w:color="auto"/>
            </w:tcBorders>
          </w:tcPr>
          <w:p w14:paraId="75C0A625"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120g</w:t>
            </w:r>
          </w:p>
        </w:tc>
      </w:tr>
      <w:tr w:rsidR="00793A02" w:rsidRPr="007677D0" w14:paraId="1309AA14" w14:textId="77777777" w:rsidTr="00BF285B">
        <w:tc>
          <w:tcPr>
            <w:tcW w:w="3686" w:type="dxa"/>
            <w:tcBorders>
              <w:top w:val="single" w:sz="6" w:space="0" w:color="auto"/>
              <w:left w:val="single" w:sz="6" w:space="0" w:color="auto"/>
              <w:bottom w:val="nil"/>
              <w:right w:val="single" w:sz="6" w:space="0" w:color="auto"/>
            </w:tcBorders>
          </w:tcPr>
          <w:p w14:paraId="38B39384" w14:textId="77777777" w:rsidR="00793A02" w:rsidRPr="007677D0" w:rsidRDefault="00793A02" w:rsidP="00BF285B">
            <w:pPr>
              <w:keepLines/>
              <w:spacing w:beforeLines="20" w:before="48" w:afterLines="20" w:after="48"/>
              <w:jc w:val="center"/>
              <w:rPr>
                <w:rFonts w:ascii="Calibri" w:hAnsi="Calibri" w:cs="Calibri"/>
                <w:b/>
              </w:rPr>
            </w:pPr>
            <w:r w:rsidRPr="007677D0">
              <w:rPr>
                <w:rFonts w:ascii="Calibri" w:hAnsi="Calibri" w:cs="Calibri"/>
                <w:b/>
              </w:rPr>
              <w:t>SALADAS:</w:t>
            </w:r>
          </w:p>
        </w:tc>
        <w:tc>
          <w:tcPr>
            <w:tcW w:w="3260" w:type="dxa"/>
            <w:tcBorders>
              <w:top w:val="single" w:sz="6" w:space="0" w:color="auto"/>
              <w:left w:val="nil"/>
              <w:bottom w:val="nil"/>
              <w:right w:val="single" w:sz="6" w:space="0" w:color="auto"/>
            </w:tcBorders>
          </w:tcPr>
          <w:p w14:paraId="5C2F0618" w14:textId="77777777" w:rsidR="00793A02" w:rsidRPr="007677D0" w:rsidRDefault="00793A02" w:rsidP="00BF285B">
            <w:pPr>
              <w:keepLines/>
              <w:spacing w:beforeLines="20" w:before="48" w:afterLines="20" w:after="48"/>
              <w:jc w:val="center"/>
              <w:rPr>
                <w:rFonts w:ascii="Calibri" w:hAnsi="Calibri" w:cs="Calibri"/>
                <w:b/>
              </w:rPr>
            </w:pPr>
          </w:p>
        </w:tc>
      </w:tr>
      <w:tr w:rsidR="00793A02" w:rsidRPr="007677D0" w14:paraId="6785E024" w14:textId="77777777" w:rsidTr="00BF285B">
        <w:tc>
          <w:tcPr>
            <w:tcW w:w="3686" w:type="dxa"/>
            <w:tcBorders>
              <w:top w:val="nil"/>
              <w:left w:val="single" w:sz="6" w:space="0" w:color="auto"/>
              <w:bottom w:val="nil"/>
              <w:right w:val="single" w:sz="6" w:space="0" w:color="auto"/>
            </w:tcBorders>
          </w:tcPr>
          <w:p w14:paraId="74CE6F32"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 xml:space="preserve">1 tipo de verdura (alface, agrião, rúcula, </w:t>
            </w:r>
            <w:proofErr w:type="gramStart"/>
            <w:r w:rsidRPr="007677D0">
              <w:rPr>
                <w:rFonts w:ascii="Calibri" w:hAnsi="Calibri" w:cs="Calibri"/>
              </w:rPr>
              <w:t>espinafre, etc.</w:t>
            </w:r>
            <w:proofErr w:type="gramEnd"/>
            <w:r w:rsidRPr="007677D0">
              <w:rPr>
                <w:rFonts w:ascii="Calibri" w:hAnsi="Calibri" w:cs="Calibri"/>
              </w:rPr>
              <w:t>)</w:t>
            </w:r>
          </w:p>
        </w:tc>
        <w:tc>
          <w:tcPr>
            <w:tcW w:w="3260" w:type="dxa"/>
            <w:tcBorders>
              <w:top w:val="nil"/>
              <w:left w:val="nil"/>
              <w:bottom w:val="nil"/>
              <w:right w:val="single" w:sz="6" w:space="0" w:color="auto"/>
            </w:tcBorders>
          </w:tcPr>
          <w:p w14:paraId="2E8CB844"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20g</w:t>
            </w:r>
          </w:p>
        </w:tc>
      </w:tr>
      <w:tr w:rsidR="00793A02" w:rsidRPr="007677D0" w14:paraId="47CE39D4" w14:textId="77777777" w:rsidTr="00BF285B">
        <w:tc>
          <w:tcPr>
            <w:tcW w:w="3686" w:type="dxa"/>
            <w:tcBorders>
              <w:top w:val="nil"/>
              <w:left w:val="single" w:sz="6" w:space="0" w:color="auto"/>
              <w:bottom w:val="single" w:sz="6" w:space="0" w:color="auto"/>
              <w:right w:val="single" w:sz="6" w:space="0" w:color="auto"/>
            </w:tcBorders>
          </w:tcPr>
          <w:p w14:paraId="15F4C44F"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 xml:space="preserve">1 tipo de legume (brócolis, abobrinha, cenoura, couve, </w:t>
            </w:r>
            <w:proofErr w:type="spellStart"/>
            <w:proofErr w:type="gramStart"/>
            <w:r w:rsidRPr="007677D0">
              <w:rPr>
                <w:rFonts w:ascii="Calibri" w:hAnsi="Calibri" w:cs="Calibri"/>
              </w:rPr>
              <w:t>beringela</w:t>
            </w:r>
            <w:proofErr w:type="spellEnd"/>
            <w:r w:rsidRPr="007677D0">
              <w:rPr>
                <w:rFonts w:ascii="Calibri" w:hAnsi="Calibri" w:cs="Calibri"/>
              </w:rPr>
              <w:t>, etc.</w:t>
            </w:r>
            <w:proofErr w:type="gramEnd"/>
            <w:r w:rsidRPr="007677D0">
              <w:rPr>
                <w:rFonts w:ascii="Calibri" w:hAnsi="Calibri" w:cs="Calibri"/>
              </w:rPr>
              <w:t>)</w:t>
            </w:r>
          </w:p>
        </w:tc>
        <w:tc>
          <w:tcPr>
            <w:tcW w:w="3260" w:type="dxa"/>
            <w:tcBorders>
              <w:top w:val="nil"/>
              <w:left w:val="nil"/>
              <w:bottom w:val="single" w:sz="6" w:space="0" w:color="auto"/>
              <w:right w:val="single" w:sz="6" w:space="0" w:color="auto"/>
            </w:tcBorders>
          </w:tcPr>
          <w:p w14:paraId="6A1BCE82" w14:textId="77777777" w:rsidR="00793A02" w:rsidRPr="007677D0" w:rsidRDefault="00793A02" w:rsidP="00BF285B">
            <w:pPr>
              <w:keepLines/>
              <w:spacing w:beforeLines="20" w:before="48" w:afterLines="20" w:after="48"/>
              <w:jc w:val="center"/>
              <w:rPr>
                <w:rFonts w:ascii="Calibri" w:hAnsi="Calibri" w:cs="Calibri"/>
              </w:rPr>
            </w:pPr>
            <w:r w:rsidRPr="007677D0">
              <w:rPr>
                <w:rFonts w:ascii="Calibri" w:hAnsi="Calibri" w:cs="Calibri"/>
              </w:rPr>
              <w:t>30 - 70 g</w:t>
            </w:r>
          </w:p>
        </w:tc>
      </w:tr>
    </w:tbl>
    <w:p w14:paraId="4D8D435F" w14:textId="77777777" w:rsidR="00793A02" w:rsidRPr="007677D0" w:rsidRDefault="00793A02" w:rsidP="00793A02">
      <w:pPr>
        <w:ind w:left="567"/>
        <w:jc w:val="both"/>
        <w:rPr>
          <w:rFonts w:ascii="Calibri" w:hAnsi="Calibri" w:cs="Calibri"/>
          <w:b/>
        </w:rPr>
      </w:pPr>
    </w:p>
    <w:p w14:paraId="3F5E66AF" w14:textId="77777777" w:rsidR="00793A02" w:rsidRPr="007677D0" w:rsidRDefault="00793A02" w:rsidP="00793A02">
      <w:pPr>
        <w:ind w:left="2127" w:hanging="851"/>
        <w:jc w:val="both"/>
        <w:rPr>
          <w:rFonts w:ascii="Calibri" w:hAnsi="Calibri" w:cs="Calibri"/>
        </w:rPr>
      </w:pPr>
      <w:r>
        <w:rPr>
          <w:rFonts w:ascii="Calibri" w:hAnsi="Calibri" w:cs="Calibri"/>
          <w:b/>
        </w:rPr>
        <w:t>7</w:t>
      </w:r>
      <w:r w:rsidRPr="007677D0">
        <w:rPr>
          <w:rFonts w:ascii="Calibri" w:hAnsi="Calibri" w:cs="Calibri"/>
          <w:b/>
        </w:rPr>
        <w:t>.1.2.2</w:t>
      </w:r>
      <w:r>
        <w:rPr>
          <w:rFonts w:ascii="Calibri" w:hAnsi="Calibri" w:cs="Calibri"/>
          <w:b/>
        </w:rPr>
        <w:tab/>
      </w:r>
      <w:r w:rsidRPr="007677D0">
        <w:rPr>
          <w:rFonts w:ascii="Calibri" w:hAnsi="Calibri" w:cs="Calibri"/>
        </w:rPr>
        <w:t>Para que o Cardápio mantenha a qualidade, nutrientes e calorias necessárias para uma boa alimentação, deverá ser contratado, pela concessionária, profissional legalmente habilitado.</w:t>
      </w:r>
    </w:p>
    <w:p w14:paraId="239612E1" w14:textId="77777777" w:rsidR="00793A02" w:rsidRPr="007677D0" w:rsidRDefault="00793A02" w:rsidP="00793A02">
      <w:pPr>
        <w:jc w:val="both"/>
        <w:rPr>
          <w:rFonts w:ascii="Calibri" w:hAnsi="Calibri" w:cs="Calibri"/>
          <w:b/>
        </w:rPr>
      </w:pPr>
    </w:p>
    <w:p w14:paraId="4F5F0A45" w14:textId="77777777" w:rsidR="00793A02" w:rsidRPr="007677D0" w:rsidRDefault="00793A02" w:rsidP="00793A02">
      <w:pPr>
        <w:ind w:left="993" w:hanging="284"/>
        <w:jc w:val="both"/>
        <w:rPr>
          <w:rFonts w:ascii="Calibri" w:hAnsi="Calibri" w:cs="Calibri"/>
          <w:b/>
        </w:rPr>
      </w:pPr>
      <w:r>
        <w:rPr>
          <w:rFonts w:ascii="Calibri" w:hAnsi="Calibri" w:cs="Calibri"/>
          <w:b/>
        </w:rPr>
        <w:t>7</w:t>
      </w:r>
      <w:r w:rsidRPr="007677D0">
        <w:rPr>
          <w:rFonts w:ascii="Calibri" w:hAnsi="Calibri" w:cs="Calibri"/>
          <w:b/>
        </w:rPr>
        <w:t>.1.3 RECURSOS HUMANOS</w:t>
      </w:r>
    </w:p>
    <w:p w14:paraId="0C19CC51" w14:textId="77777777" w:rsidR="00793A02" w:rsidRPr="007677D0" w:rsidRDefault="00793A02" w:rsidP="00793A02">
      <w:pPr>
        <w:widowControl w:val="0"/>
        <w:ind w:left="567"/>
        <w:jc w:val="both"/>
        <w:rPr>
          <w:rFonts w:ascii="Calibri" w:hAnsi="Calibri" w:cs="Calibri"/>
        </w:rPr>
      </w:pPr>
    </w:p>
    <w:p w14:paraId="54BFEB55" w14:textId="77777777" w:rsidR="00793A02" w:rsidRPr="007677D0" w:rsidRDefault="00793A02" w:rsidP="00793A02">
      <w:pPr>
        <w:ind w:left="2127" w:hanging="851"/>
        <w:jc w:val="both"/>
        <w:rPr>
          <w:rFonts w:ascii="Calibri" w:hAnsi="Calibri" w:cs="Calibri"/>
        </w:rPr>
      </w:pPr>
      <w:r>
        <w:rPr>
          <w:rFonts w:ascii="Calibri" w:hAnsi="Calibri" w:cs="Calibri"/>
          <w:b/>
        </w:rPr>
        <w:t>7</w:t>
      </w:r>
      <w:r w:rsidRPr="007677D0">
        <w:rPr>
          <w:rFonts w:ascii="Calibri" w:hAnsi="Calibri" w:cs="Calibri"/>
          <w:b/>
        </w:rPr>
        <w:t>.1.3.1</w:t>
      </w:r>
      <w:r>
        <w:rPr>
          <w:rFonts w:ascii="Calibri" w:hAnsi="Calibri" w:cs="Calibri"/>
          <w:b/>
        </w:rPr>
        <w:tab/>
      </w:r>
      <w:r w:rsidRPr="007677D0">
        <w:rPr>
          <w:rFonts w:ascii="Calibri" w:hAnsi="Calibri" w:cs="Calibri"/>
        </w:rPr>
        <w:t>A equipe necessária aos trabalhos a serem desenvolvidos na cantina escolar será contratada pelo PERMISSIONÁRIO.</w:t>
      </w:r>
    </w:p>
    <w:p w14:paraId="61B406A6" w14:textId="77777777" w:rsidR="00793A02" w:rsidRPr="007677D0" w:rsidRDefault="00793A02" w:rsidP="00793A02">
      <w:pPr>
        <w:ind w:left="2127" w:hanging="851"/>
        <w:jc w:val="both"/>
        <w:rPr>
          <w:rFonts w:ascii="Calibri" w:hAnsi="Calibri" w:cs="Calibri"/>
        </w:rPr>
      </w:pPr>
    </w:p>
    <w:p w14:paraId="5270084A" w14:textId="77777777" w:rsidR="00793A02" w:rsidRPr="007677D0" w:rsidRDefault="00793A02" w:rsidP="00793A02">
      <w:pPr>
        <w:ind w:left="2127" w:hanging="851"/>
        <w:jc w:val="both"/>
        <w:rPr>
          <w:rFonts w:ascii="Calibri" w:hAnsi="Calibri" w:cs="Calibri"/>
        </w:rPr>
      </w:pPr>
      <w:r>
        <w:rPr>
          <w:rFonts w:ascii="Calibri" w:hAnsi="Calibri" w:cs="Calibri"/>
          <w:b/>
        </w:rPr>
        <w:t>7</w:t>
      </w:r>
      <w:r w:rsidRPr="00651731">
        <w:rPr>
          <w:rFonts w:ascii="Calibri" w:hAnsi="Calibri" w:cs="Calibri"/>
          <w:b/>
        </w:rPr>
        <w:t>.1.3.2</w:t>
      </w:r>
      <w:r>
        <w:rPr>
          <w:rFonts w:ascii="Calibri" w:hAnsi="Calibri" w:cs="Calibri"/>
        </w:rPr>
        <w:tab/>
      </w:r>
      <w:r w:rsidRPr="007677D0">
        <w:rPr>
          <w:rFonts w:ascii="Calibri" w:hAnsi="Calibri" w:cs="Calibri"/>
        </w:rPr>
        <w:t>O</w:t>
      </w:r>
      <w:r w:rsidRPr="00651731">
        <w:rPr>
          <w:rFonts w:ascii="Calibri" w:hAnsi="Calibri" w:cs="Calibri"/>
        </w:rPr>
        <w:t xml:space="preserve"> </w:t>
      </w:r>
      <w:r w:rsidRPr="007677D0">
        <w:rPr>
          <w:rFonts w:ascii="Calibri" w:hAnsi="Calibri" w:cs="Calibri"/>
        </w:rPr>
        <w:t>PERMISSIONÁRIO, na prestação dos seus serviços, deverá dar cumprimento a todos os itens constantes no edital, e todos os seus anexo</w:t>
      </w:r>
      <w:r>
        <w:rPr>
          <w:rFonts w:ascii="Calibri" w:hAnsi="Calibri" w:cs="Calibri"/>
        </w:rPr>
        <w:t>s</w:t>
      </w:r>
      <w:r w:rsidRPr="007677D0">
        <w:rPr>
          <w:rFonts w:ascii="Calibri" w:hAnsi="Calibri" w:cs="Calibri"/>
        </w:rPr>
        <w:t>, e no Contrato para que os objetivos propostos por esta Comissão sejam atingidos.</w:t>
      </w:r>
    </w:p>
    <w:p w14:paraId="2EFACDA2" w14:textId="77777777" w:rsidR="00793A02" w:rsidRPr="007677D0" w:rsidRDefault="00793A02" w:rsidP="00793A02">
      <w:pPr>
        <w:widowControl w:val="0"/>
        <w:ind w:left="1701" w:hanging="708"/>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95"/>
        <w:gridCol w:w="8800"/>
      </w:tblGrid>
      <w:tr w:rsidR="00793A02" w:rsidRPr="007677D0" w14:paraId="1EC0A135" w14:textId="77777777" w:rsidTr="00BF285B">
        <w:tc>
          <w:tcPr>
            <w:tcW w:w="486" w:type="dxa"/>
            <w:shd w:val="clear" w:color="auto" w:fill="C0C0C0"/>
          </w:tcPr>
          <w:p w14:paraId="66AF9604"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VI</w:t>
            </w:r>
            <w:r>
              <w:rPr>
                <w:rFonts w:ascii="Calibri" w:hAnsi="Calibri" w:cs="Calibri"/>
                <w:b/>
              </w:rPr>
              <w:t>II</w:t>
            </w:r>
          </w:p>
        </w:tc>
        <w:tc>
          <w:tcPr>
            <w:tcW w:w="8800" w:type="dxa"/>
            <w:shd w:val="clear" w:color="auto" w:fill="C0C0C0"/>
          </w:tcPr>
          <w:p w14:paraId="791B134E"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BOAS PRÁTICAS AMBIENTAIS ESPECÍFICAS</w:t>
            </w:r>
          </w:p>
        </w:tc>
      </w:tr>
    </w:tbl>
    <w:p w14:paraId="5EF52A1F" w14:textId="77777777" w:rsidR="00793A02" w:rsidRPr="007677D0" w:rsidRDefault="00793A02" w:rsidP="00793A02">
      <w:pPr>
        <w:ind w:firstLine="426"/>
        <w:jc w:val="both"/>
        <w:rPr>
          <w:rFonts w:ascii="Calibri" w:hAnsi="Calibri" w:cs="Calibri"/>
        </w:rPr>
      </w:pPr>
    </w:p>
    <w:p w14:paraId="7E5DC61E" w14:textId="77777777" w:rsidR="00793A02" w:rsidRPr="007677D0" w:rsidRDefault="00793A02" w:rsidP="00793A02">
      <w:pPr>
        <w:autoSpaceDE w:val="0"/>
        <w:autoSpaceDN w:val="0"/>
        <w:adjustRightInd w:val="0"/>
        <w:spacing w:before="40" w:afterLines="20" w:after="48"/>
        <w:jc w:val="both"/>
        <w:rPr>
          <w:rFonts w:ascii="Calibri" w:hAnsi="Calibri" w:cs="Calibri"/>
          <w:b/>
          <w:bCs/>
        </w:rPr>
      </w:pPr>
      <w:r>
        <w:rPr>
          <w:rFonts w:ascii="Calibri" w:hAnsi="Calibri" w:cs="Calibri"/>
          <w:b/>
          <w:bCs/>
        </w:rPr>
        <w:t>8</w:t>
      </w:r>
      <w:r w:rsidRPr="007677D0">
        <w:rPr>
          <w:rFonts w:ascii="Calibri" w:hAnsi="Calibri" w:cs="Calibri"/>
          <w:b/>
          <w:bCs/>
        </w:rPr>
        <w:t>.1 USO RACIONAL DA ÁGUA</w:t>
      </w:r>
    </w:p>
    <w:p w14:paraId="6E866B73" w14:textId="77777777" w:rsidR="00793A02" w:rsidRPr="007677D0" w:rsidRDefault="00793A02" w:rsidP="00793A02">
      <w:pPr>
        <w:spacing w:before="40" w:afterLines="20" w:after="48"/>
        <w:jc w:val="both"/>
        <w:rPr>
          <w:rFonts w:ascii="Calibri" w:hAnsi="Calibri" w:cs="Calibri"/>
        </w:rPr>
      </w:pPr>
      <w:r w:rsidRPr="007677D0">
        <w:rPr>
          <w:rFonts w:ascii="Calibri" w:hAnsi="Calibri" w:cs="Calibri"/>
        </w:rPr>
        <w:t>a) Colaborar com as medidas de redução de consumo e uso racional da água, cujos encarregados devem atuar como facilitadores das mudanças de comportamento de empregados do PERMISSIONÁRIO, esperadas com essas medidas;</w:t>
      </w:r>
    </w:p>
    <w:p w14:paraId="35D5130A" w14:textId="77777777" w:rsidR="00793A02" w:rsidRPr="007677D0" w:rsidRDefault="00793A02" w:rsidP="00793A02">
      <w:pPr>
        <w:spacing w:before="40" w:afterLines="20" w:after="48"/>
        <w:jc w:val="both"/>
        <w:rPr>
          <w:rFonts w:ascii="Calibri" w:hAnsi="Calibri" w:cs="Calibri"/>
        </w:rPr>
      </w:pPr>
      <w:r w:rsidRPr="007677D0">
        <w:rPr>
          <w:rFonts w:ascii="Calibri" w:hAnsi="Calibri" w:cs="Calibri"/>
        </w:rPr>
        <w:t>b) Manter critérios especiais e privilegiados para aquisição e uso de equipamentos e complementos que promovam a redução do consumo de água;</w:t>
      </w:r>
    </w:p>
    <w:p w14:paraId="4A482EA3" w14:textId="77777777" w:rsidR="00793A02" w:rsidRPr="007677D0" w:rsidRDefault="00793A02" w:rsidP="00793A02">
      <w:pPr>
        <w:spacing w:before="40" w:afterLines="20" w:after="48"/>
        <w:jc w:val="both"/>
        <w:rPr>
          <w:rFonts w:ascii="Calibri" w:hAnsi="Calibri" w:cs="Calibri"/>
        </w:rPr>
      </w:pPr>
      <w:r w:rsidRPr="007677D0">
        <w:rPr>
          <w:rFonts w:ascii="Calibri" w:hAnsi="Calibri" w:cs="Calibri"/>
        </w:rPr>
        <w:t>c) Identificar pontos de uso, hábitos e vícios de desperdício de água;</w:t>
      </w:r>
    </w:p>
    <w:p w14:paraId="4E321268" w14:textId="77777777" w:rsidR="00793A02" w:rsidRPr="007677D0" w:rsidRDefault="00793A02" w:rsidP="00793A02">
      <w:pPr>
        <w:spacing w:before="40" w:afterLines="20" w:after="48"/>
        <w:ind w:left="284"/>
        <w:jc w:val="both"/>
        <w:rPr>
          <w:rFonts w:ascii="Calibri" w:hAnsi="Calibri" w:cs="Calibri"/>
        </w:rPr>
      </w:pPr>
      <w:r w:rsidRPr="007677D0">
        <w:rPr>
          <w:rFonts w:ascii="Calibri" w:hAnsi="Calibri" w:cs="Calibri"/>
        </w:rPr>
        <w:t>c.1) Na identificação das atividades de cada ponto de uso, os empregados devem ser treinados e orientados sistematicamente contra hábitos e vícios de desperdício, conscientizando os empregados sobre atitudes preventivas.</w:t>
      </w:r>
    </w:p>
    <w:p w14:paraId="71F90EE6" w14:textId="77777777" w:rsidR="00793A02" w:rsidRPr="007677D0" w:rsidRDefault="00793A02" w:rsidP="00793A02">
      <w:pPr>
        <w:spacing w:before="40" w:afterLines="20" w:after="48"/>
        <w:ind w:left="284"/>
        <w:jc w:val="both"/>
        <w:rPr>
          <w:rFonts w:ascii="Calibri" w:hAnsi="Calibri" w:cs="Calibri"/>
        </w:rPr>
      </w:pPr>
      <w:r w:rsidRPr="007677D0">
        <w:rPr>
          <w:rFonts w:ascii="Calibri" w:hAnsi="Calibri" w:cs="Calibri"/>
        </w:rPr>
        <w:t>c.2) Estão proibidas as seguintes ações/atitudes:</w:t>
      </w:r>
    </w:p>
    <w:p w14:paraId="7ABD75B4"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Colocar folhas e vegetais de molho em vasilhame com água, durante sua lavagem, ficando a torneira aberta durante o tempo todo, quando da lavagem das folhas/legumes uma a uma;</w:t>
      </w:r>
    </w:p>
    <w:p w14:paraId="515966D0"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Manter torneira aberta com bacia embaixo, transbordando água e sem empregado naquele ponto de uso;</w:t>
      </w:r>
    </w:p>
    <w:p w14:paraId="6DCA0D1B"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Executar operações de lavar e de descascar batatas simultaneamente, mantendo a torneira aberta enquanto executa a segunda tarefa (descascar);</w:t>
      </w:r>
    </w:p>
    <w:p w14:paraId="7B65B2F3"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Limpar aves e carnes numa vasilha cheia de água e mantendo a torneira jorrando sobre a vasilha;</w:t>
      </w:r>
    </w:p>
    <w:p w14:paraId="078F1515"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Encher a vasilha de água completamente ao executar limpeza no interior de vasilhame;</w:t>
      </w:r>
    </w:p>
    <w:p w14:paraId="17288366"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Interromper algum serviço, para fumar, conversar ou por outro motivo, mantendo a torneira aberta;</w:t>
      </w:r>
    </w:p>
    <w:p w14:paraId="08459F73"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Realizar descongelamento de polpas de frutas com a torneira aberta por longo período, diretamente sobre as embalagens;</w:t>
      </w:r>
    </w:p>
    <w:p w14:paraId="7202A583"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Deixar carnes salgadas 24 horas dentro de uma cuba, com a torneira aberta para retirada do sal;</w:t>
      </w:r>
    </w:p>
    <w:p w14:paraId="6A948F45" w14:textId="77777777" w:rsidR="00793A02" w:rsidRPr="007677D0" w:rsidRDefault="00793A02" w:rsidP="00793A02">
      <w:pPr>
        <w:numPr>
          <w:ilvl w:val="1"/>
          <w:numId w:val="37"/>
        </w:numPr>
        <w:spacing w:before="40" w:afterLines="20" w:after="48" w:line="276" w:lineRule="auto"/>
        <w:ind w:left="1134"/>
        <w:jc w:val="both"/>
        <w:rPr>
          <w:rFonts w:ascii="Calibri" w:hAnsi="Calibri" w:cs="Calibri"/>
        </w:rPr>
      </w:pPr>
      <w:r w:rsidRPr="007677D0">
        <w:rPr>
          <w:rFonts w:ascii="Calibri" w:hAnsi="Calibri" w:cs="Calibri"/>
        </w:rPr>
        <w:t xml:space="preserve">Retirar as crostas dos </w:t>
      </w:r>
      <w:proofErr w:type="spellStart"/>
      <w:r w:rsidRPr="007677D0">
        <w:rPr>
          <w:rFonts w:ascii="Calibri" w:hAnsi="Calibri" w:cs="Calibri"/>
        </w:rPr>
        <w:t>panelões</w:t>
      </w:r>
      <w:proofErr w:type="spellEnd"/>
      <w:r w:rsidRPr="007677D0">
        <w:rPr>
          <w:rFonts w:ascii="Calibri" w:hAnsi="Calibri" w:cs="Calibri"/>
        </w:rPr>
        <w:t>/caldeirões enchendo de água até a borda.</w:t>
      </w:r>
    </w:p>
    <w:p w14:paraId="60492D7F" w14:textId="77777777" w:rsidR="00793A02" w:rsidRPr="007677D0" w:rsidRDefault="00793A02" w:rsidP="00793A02">
      <w:pPr>
        <w:spacing w:before="40" w:afterLines="20" w:after="48"/>
        <w:ind w:left="284"/>
        <w:jc w:val="both"/>
        <w:rPr>
          <w:rFonts w:ascii="Calibri" w:hAnsi="Calibri" w:cs="Calibri"/>
        </w:rPr>
      </w:pPr>
      <w:r w:rsidRPr="007677D0">
        <w:rPr>
          <w:rFonts w:ascii="Calibri" w:hAnsi="Calibri" w:cs="Calibri"/>
        </w:rPr>
        <w:t>c.3) Devem ser adotados procedimentos corretos com o uso adequado da água, utilizando com economia/sem desperdício e sem deixar de garantir a adequada higienização do ambiente, dos alimentos e utensílios, bem como dos empregados.</w:t>
      </w:r>
    </w:p>
    <w:p w14:paraId="72633C66" w14:textId="77777777" w:rsidR="00793A02" w:rsidRPr="007677D0" w:rsidRDefault="00793A02" w:rsidP="00793A02">
      <w:pPr>
        <w:numPr>
          <w:ilvl w:val="0"/>
          <w:numId w:val="36"/>
        </w:numPr>
        <w:spacing w:before="40" w:afterLines="20" w:after="48"/>
        <w:jc w:val="both"/>
        <w:rPr>
          <w:rFonts w:ascii="Calibri" w:hAnsi="Calibri" w:cs="Calibri"/>
        </w:rPr>
      </w:pPr>
      <w:r w:rsidRPr="007677D0">
        <w:rPr>
          <w:rFonts w:ascii="Calibri" w:hAnsi="Calibri" w:cs="Calibri"/>
        </w:rPr>
        <w:t>Lavagem de folhas e legumes:</w:t>
      </w:r>
    </w:p>
    <w:p w14:paraId="6410F808"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Desfolhar as verduras; separar as folhas e desprezar as partes estragadas, sempre com a torneira fechada ou iniciar a lavagem quando, no caso de verduras, todo o lote estiver desfolhado;</w:t>
      </w:r>
    </w:p>
    <w:p w14:paraId="7A084928"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Lavar em água corrente escorrendo os resíduos;</w:t>
      </w:r>
    </w:p>
    <w:p w14:paraId="2AEB8635"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Desinfetar em cuba específica ou em monobloco exclusivo, imergindo os alimentos em solução clorada a 200 PPM por 20 minutos. (1 colher de sopa de água sanitária a 2,0-2,5% em 1 litro de água potável - mín. 100 e máx. 250 PPM);</w:t>
      </w:r>
    </w:p>
    <w:p w14:paraId="288870B4"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Monitorar a concentração de cloro. Não deve estar inferior a 100 PPM;</w:t>
      </w:r>
    </w:p>
    <w:p w14:paraId="15586DE1"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Monitorar a turvação da solução e a presença de resíduos;</w:t>
      </w:r>
    </w:p>
    <w:p w14:paraId="7C7C04F6"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Enxugar em cuba específica ou monobloco exclusivo com água potável ou em solução de água ou vinagre a 2% (2 colheres de sopa para 1 litro de água potável);</w:t>
      </w:r>
    </w:p>
    <w:p w14:paraId="3CD7425C" w14:textId="77777777" w:rsidR="00793A02" w:rsidRPr="007677D0" w:rsidRDefault="00793A02" w:rsidP="00793A02">
      <w:pPr>
        <w:numPr>
          <w:ilvl w:val="0"/>
          <w:numId w:val="38"/>
        </w:numPr>
        <w:spacing w:before="40" w:afterLines="20" w:after="48" w:line="276" w:lineRule="auto"/>
        <w:ind w:left="1701"/>
        <w:jc w:val="both"/>
        <w:rPr>
          <w:rFonts w:ascii="Calibri" w:hAnsi="Calibri" w:cs="Calibri"/>
        </w:rPr>
      </w:pPr>
      <w:r w:rsidRPr="007677D0">
        <w:rPr>
          <w:rFonts w:ascii="Calibri" w:hAnsi="Calibri" w:cs="Calibri"/>
        </w:rPr>
        <w:t>Picar, quando necessário, observando rigorosamente as condições de higiene (mão, luvas descartáveis e utensílios/equipamentos desinfetados).</w:t>
      </w:r>
    </w:p>
    <w:p w14:paraId="291999F7" w14:textId="77777777" w:rsidR="00793A02" w:rsidRPr="007677D0" w:rsidRDefault="00793A02" w:rsidP="00793A02">
      <w:pPr>
        <w:spacing w:before="40" w:afterLines="20" w:after="48"/>
        <w:ind w:left="1701" w:hanging="708"/>
        <w:jc w:val="both"/>
        <w:rPr>
          <w:rFonts w:ascii="Calibri" w:hAnsi="Calibri" w:cs="Calibri"/>
        </w:rPr>
      </w:pPr>
      <w:r w:rsidRPr="007677D0">
        <w:rPr>
          <w:rFonts w:ascii="Calibri" w:hAnsi="Calibri" w:cs="Calibri"/>
        </w:rPr>
        <w:t>2) Manter a torneira fechada quando:</w:t>
      </w:r>
    </w:p>
    <w:p w14:paraId="56346AB3" w14:textId="77777777" w:rsidR="00793A02" w:rsidRPr="007677D0" w:rsidRDefault="00793A02" w:rsidP="00793A02">
      <w:pPr>
        <w:numPr>
          <w:ilvl w:val="0"/>
          <w:numId w:val="38"/>
        </w:numPr>
        <w:spacing w:before="40" w:afterLines="20" w:after="48" w:line="276" w:lineRule="auto"/>
        <w:ind w:left="1560"/>
        <w:jc w:val="both"/>
        <w:rPr>
          <w:rFonts w:ascii="Calibri" w:hAnsi="Calibri" w:cs="Calibri"/>
        </w:rPr>
      </w:pPr>
      <w:r w:rsidRPr="007677D0">
        <w:rPr>
          <w:rFonts w:ascii="Calibri" w:hAnsi="Calibri" w:cs="Calibri"/>
        </w:rPr>
        <w:t>Desfolhar verduras e hortaliças;</w:t>
      </w:r>
    </w:p>
    <w:p w14:paraId="33EE4A4B" w14:textId="77777777" w:rsidR="00793A02" w:rsidRPr="007677D0" w:rsidRDefault="00793A02" w:rsidP="00793A02">
      <w:pPr>
        <w:numPr>
          <w:ilvl w:val="0"/>
          <w:numId w:val="38"/>
        </w:numPr>
        <w:spacing w:before="40" w:afterLines="20" w:after="48" w:line="276" w:lineRule="auto"/>
        <w:ind w:left="1560"/>
        <w:jc w:val="both"/>
        <w:rPr>
          <w:rFonts w:ascii="Calibri" w:hAnsi="Calibri" w:cs="Calibri"/>
        </w:rPr>
      </w:pPr>
      <w:r w:rsidRPr="007677D0">
        <w:rPr>
          <w:rFonts w:ascii="Calibri" w:hAnsi="Calibri" w:cs="Calibri"/>
        </w:rPr>
        <w:t>Descascar legumes e frutas;</w:t>
      </w:r>
    </w:p>
    <w:p w14:paraId="57A4DCFC" w14:textId="77777777" w:rsidR="00793A02" w:rsidRPr="007677D0" w:rsidRDefault="00793A02" w:rsidP="00793A02">
      <w:pPr>
        <w:numPr>
          <w:ilvl w:val="0"/>
          <w:numId w:val="38"/>
        </w:numPr>
        <w:spacing w:before="40" w:afterLines="20" w:after="48" w:line="276" w:lineRule="auto"/>
        <w:ind w:left="1560"/>
        <w:jc w:val="both"/>
        <w:rPr>
          <w:rFonts w:ascii="Calibri" w:hAnsi="Calibri" w:cs="Calibri"/>
        </w:rPr>
      </w:pPr>
      <w:r w:rsidRPr="007677D0">
        <w:rPr>
          <w:rFonts w:ascii="Calibri" w:hAnsi="Calibri" w:cs="Calibri"/>
        </w:rPr>
        <w:t xml:space="preserve">Cortar carnes, aves, </w:t>
      </w:r>
      <w:proofErr w:type="gramStart"/>
      <w:r w:rsidRPr="007677D0">
        <w:rPr>
          <w:rFonts w:ascii="Calibri" w:hAnsi="Calibri" w:cs="Calibri"/>
        </w:rPr>
        <w:t>peixes, etc.</w:t>
      </w:r>
      <w:proofErr w:type="gramEnd"/>
      <w:r w:rsidRPr="007677D0">
        <w:rPr>
          <w:rFonts w:ascii="Calibri" w:hAnsi="Calibri" w:cs="Calibri"/>
        </w:rPr>
        <w:t>;</w:t>
      </w:r>
    </w:p>
    <w:p w14:paraId="6ABEA329" w14:textId="77777777" w:rsidR="00793A02" w:rsidRPr="007677D0" w:rsidRDefault="00793A02" w:rsidP="00793A02">
      <w:pPr>
        <w:numPr>
          <w:ilvl w:val="0"/>
          <w:numId w:val="38"/>
        </w:numPr>
        <w:spacing w:before="40" w:afterLines="20" w:after="48" w:line="276" w:lineRule="auto"/>
        <w:ind w:left="1560"/>
        <w:jc w:val="both"/>
        <w:rPr>
          <w:rFonts w:ascii="Calibri" w:hAnsi="Calibri" w:cs="Calibri"/>
        </w:rPr>
      </w:pPr>
      <w:r w:rsidRPr="007677D0">
        <w:rPr>
          <w:rFonts w:ascii="Calibri" w:hAnsi="Calibri" w:cs="Calibri"/>
        </w:rPr>
        <w:t xml:space="preserve">Limpar os utensílios: </w:t>
      </w:r>
      <w:proofErr w:type="spellStart"/>
      <w:r w:rsidRPr="007677D0">
        <w:rPr>
          <w:rFonts w:ascii="Calibri" w:hAnsi="Calibri" w:cs="Calibri"/>
        </w:rPr>
        <w:t>panelões</w:t>
      </w:r>
      <w:proofErr w:type="spellEnd"/>
      <w:r w:rsidRPr="007677D0">
        <w:rPr>
          <w:rFonts w:ascii="Calibri" w:hAnsi="Calibri" w:cs="Calibri"/>
        </w:rPr>
        <w:t>, bandejas etc.;</w:t>
      </w:r>
    </w:p>
    <w:p w14:paraId="2E864026" w14:textId="77777777" w:rsidR="00793A02" w:rsidRPr="007677D0" w:rsidRDefault="00793A02" w:rsidP="00793A02">
      <w:pPr>
        <w:numPr>
          <w:ilvl w:val="0"/>
          <w:numId w:val="38"/>
        </w:numPr>
        <w:spacing w:before="40" w:afterLines="20" w:after="48" w:line="276" w:lineRule="auto"/>
        <w:ind w:left="1560"/>
        <w:jc w:val="both"/>
        <w:rPr>
          <w:rFonts w:ascii="Calibri" w:hAnsi="Calibri" w:cs="Calibri"/>
        </w:rPr>
      </w:pPr>
      <w:r w:rsidRPr="007677D0">
        <w:rPr>
          <w:rFonts w:ascii="Calibri" w:hAnsi="Calibri" w:cs="Calibri"/>
        </w:rPr>
        <w:t>Quando interromper o trabalho, por qualquer motivo.</w:t>
      </w:r>
    </w:p>
    <w:p w14:paraId="6F57CCFD" w14:textId="77777777" w:rsidR="00793A02" w:rsidRPr="007677D0" w:rsidRDefault="00793A02" w:rsidP="00793A02">
      <w:pPr>
        <w:spacing w:before="40" w:afterLines="20" w:after="48"/>
        <w:ind w:left="1701" w:hanging="708"/>
        <w:jc w:val="both"/>
        <w:rPr>
          <w:rFonts w:ascii="Calibri" w:hAnsi="Calibri" w:cs="Calibri"/>
        </w:rPr>
      </w:pPr>
    </w:p>
    <w:p w14:paraId="1660084A" w14:textId="77777777" w:rsidR="00793A02" w:rsidRPr="007677D0" w:rsidRDefault="00793A02" w:rsidP="00793A02">
      <w:pPr>
        <w:spacing w:before="40" w:afterLines="20" w:after="48"/>
        <w:ind w:left="1701" w:hanging="708"/>
        <w:jc w:val="both"/>
        <w:rPr>
          <w:rFonts w:ascii="Calibri" w:hAnsi="Calibri" w:cs="Calibri"/>
        </w:rPr>
      </w:pPr>
      <w:r w:rsidRPr="007677D0">
        <w:rPr>
          <w:rFonts w:ascii="Calibri" w:hAnsi="Calibri" w:cs="Calibri"/>
        </w:rPr>
        <w:t>3) Outras práticas:</w:t>
      </w:r>
    </w:p>
    <w:p w14:paraId="7D2AB474"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Adotar redutores de vazão em torneiras (arejadores), pois são dispositivos que contribuem para a economia de água, em torno de 25%;</w:t>
      </w:r>
    </w:p>
    <w:p w14:paraId="6A59C178"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Utilizar bocais de torneira com chuveiros dispersantes, que aumentam a área de contato dos legumes, frutas e, principalmente, das folhosas, diminuindo assim o desperdício;</w:t>
      </w:r>
    </w:p>
    <w:p w14:paraId="10601833"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Não encher os utensílios de água para ensaboar, usar pouca água e somente a quantia necessária de detergente;</w:t>
      </w:r>
    </w:p>
    <w:p w14:paraId="518D1CD1"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Não utilizar água para descongelar alimentos;</w:t>
      </w:r>
    </w:p>
    <w:p w14:paraId="2D9751EC"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 xml:space="preserve">Ao limpar os utensílios: </w:t>
      </w:r>
      <w:proofErr w:type="spellStart"/>
      <w:r w:rsidRPr="007677D0">
        <w:rPr>
          <w:rFonts w:ascii="Calibri" w:hAnsi="Calibri" w:cs="Calibri"/>
        </w:rPr>
        <w:t>panelões</w:t>
      </w:r>
      <w:proofErr w:type="spellEnd"/>
      <w:r w:rsidRPr="007677D0">
        <w:rPr>
          <w:rFonts w:ascii="Calibri" w:hAnsi="Calibri" w:cs="Calibri"/>
        </w:rPr>
        <w:t xml:space="preserve">, </w:t>
      </w:r>
      <w:proofErr w:type="gramStart"/>
      <w:r w:rsidRPr="007677D0">
        <w:rPr>
          <w:rFonts w:ascii="Calibri" w:hAnsi="Calibri" w:cs="Calibri"/>
        </w:rPr>
        <w:t>bandejas, etc.</w:t>
      </w:r>
      <w:proofErr w:type="gramEnd"/>
      <w:r w:rsidRPr="007677D0">
        <w:rPr>
          <w:rFonts w:ascii="Calibri" w:hAnsi="Calibri" w:cs="Calibri"/>
        </w:rPr>
        <w:t>, utilizar espátula para remoção da crosta e escova não abrasiva;</w:t>
      </w:r>
    </w:p>
    <w:p w14:paraId="212E95F7" w14:textId="77777777" w:rsidR="00793A02" w:rsidRPr="007677D0" w:rsidRDefault="00793A02" w:rsidP="00793A02">
      <w:pPr>
        <w:numPr>
          <w:ilvl w:val="1"/>
          <w:numId w:val="39"/>
        </w:numPr>
        <w:spacing w:before="40" w:afterLines="20" w:after="48" w:line="276" w:lineRule="auto"/>
        <w:ind w:left="1560"/>
        <w:jc w:val="both"/>
        <w:rPr>
          <w:rFonts w:ascii="Calibri" w:hAnsi="Calibri" w:cs="Calibri"/>
        </w:rPr>
      </w:pPr>
      <w:r w:rsidRPr="007677D0">
        <w:rPr>
          <w:rFonts w:ascii="Calibri" w:hAnsi="Calibri" w:cs="Calibri"/>
        </w:rPr>
        <w:t>Jogar os restos no lixo.</w:t>
      </w:r>
    </w:p>
    <w:p w14:paraId="133BE64C" w14:textId="77777777" w:rsidR="00793A02" w:rsidRPr="007677D0" w:rsidRDefault="00793A02" w:rsidP="00793A02">
      <w:pPr>
        <w:jc w:val="both"/>
        <w:rPr>
          <w:rFonts w:ascii="Calibri" w:hAnsi="Calibri" w:cs="Calibri"/>
          <w:b/>
          <w:bCs/>
        </w:rPr>
      </w:pPr>
    </w:p>
    <w:p w14:paraId="7BFEA29C" w14:textId="77777777" w:rsidR="00793A02" w:rsidRPr="007677D0" w:rsidRDefault="00793A02" w:rsidP="00793A02">
      <w:pPr>
        <w:spacing w:before="40" w:after="40"/>
        <w:jc w:val="both"/>
        <w:rPr>
          <w:rFonts w:ascii="Calibri" w:hAnsi="Calibri" w:cs="Calibri"/>
          <w:b/>
        </w:rPr>
      </w:pPr>
      <w:r>
        <w:rPr>
          <w:rFonts w:ascii="Calibri" w:hAnsi="Calibri" w:cs="Calibri"/>
          <w:b/>
          <w:bCs/>
        </w:rPr>
        <w:t>8</w:t>
      </w:r>
      <w:r w:rsidRPr="007677D0">
        <w:rPr>
          <w:rFonts w:ascii="Calibri" w:hAnsi="Calibri" w:cs="Calibri"/>
          <w:b/>
        </w:rPr>
        <w:t>.1.1 EFICIÊNCIA ENERGÉTICA</w:t>
      </w:r>
    </w:p>
    <w:p w14:paraId="72B132EE"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a)</w:t>
      </w:r>
      <w:r w:rsidRPr="007677D0">
        <w:rPr>
          <w:rFonts w:ascii="Calibri" w:hAnsi="Calibri" w:cs="Calibri"/>
          <w:b/>
        </w:rPr>
        <w:tab/>
      </w:r>
      <w:r w:rsidRPr="007677D0">
        <w:rPr>
          <w:rFonts w:ascii="Calibri" w:hAnsi="Calibri" w:cs="Calibri"/>
        </w:rPr>
        <w:t>A aquisição de equipamentos consumidores de energia deverá ser realizada de modo que o bem a ser adquirido apresente o melhor desempenho sob o ponto de vista de eficiência energética (artigo 8º do Decreto Estadual nº 45.765, de 20/04/2001);</w:t>
      </w:r>
    </w:p>
    <w:p w14:paraId="12FBC2D5"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b)</w:t>
      </w:r>
      <w:r w:rsidRPr="007677D0">
        <w:rPr>
          <w:rFonts w:ascii="Calibri" w:hAnsi="Calibri" w:cs="Calibri"/>
          <w:b/>
        </w:rPr>
        <w:tab/>
      </w:r>
      <w:r w:rsidRPr="007677D0">
        <w:rPr>
          <w:rFonts w:ascii="Calibri" w:hAnsi="Calibri" w:cs="Calibri"/>
        </w:rPr>
        <w:t>Devem ser verificados na aquisição dos equipamentos, quando possível, o selo PROCEL - Programa Nacional de Conservação de Energia Elétrica e o selo INMETRO – Instituto Nacional de Metrologia, Normalização e Qualidade Industrial;</w:t>
      </w:r>
    </w:p>
    <w:p w14:paraId="5F6E2E48"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c)</w:t>
      </w:r>
      <w:r w:rsidRPr="007677D0">
        <w:rPr>
          <w:rFonts w:ascii="Calibri" w:hAnsi="Calibri" w:cs="Calibri"/>
        </w:rPr>
        <w:tab/>
        <w:t>Toda instalação (elétrica, gás, vapor etc.) realizada nas dependências do PERMITENTE deve seguir as normas INMETRO - Instituto Nacional de Metrologia, Normalização e Qualidade Industrial e os padrões internos estabelecidos para seu adequado funcionamento;</w:t>
      </w:r>
    </w:p>
    <w:p w14:paraId="20F2763F"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d)</w:t>
      </w:r>
      <w:r w:rsidRPr="007677D0">
        <w:rPr>
          <w:rFonts w:ascii="Calibri" w:hAnsi="Calibri" w:cs="Calibri"/>
          <w:b/>
        </w:rPr>
        <w:tab/>
      </w:r>
      <w:r w:rsidRPr="007677D0">
        <w:rPr>
          <w:rFonts w:ascii="Calibri" w:hAnsi="Calibri" w:cs="Calibri"/>
        </w:rPr>
        <w:t>Verificar periodicamente os sistemas de aquecimento e refrigeração. A formação de chamas amareladas, fuligem nos recipientes e gelo podem ser sinais de mau funcionamento dos equipamentos, manutenção inadequada ou utilização de combustível de má qualidade;</w:t>
      </w:r>
    </w:p>
    <w:p w14:paraId="10AF0C8E"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e)</w:t>
      </w:r>
      <w:r w:rsidRPr="007677D0">
        <w:rPr>
          <w:rFonts w:ascii="Calibri" w:hAnsi="Calibri" w:cs="Calibri"/>
          <w:b/>
        </w:rPr>
        <w:tab/>
      </w:r>
      <w:r w:rsidRPr="007677D0">
        <w:rPr>
          <w:rFonts w:ascii="Calibri" w:hAnsi="Calibri" w:cs="Calibri"/>
        </w:rPr>
        <w:t>Verificar, para que haja boa dissipação de calor e economia de energia elétrica, ventilação no local de instalação e a inexistência de sujeira no condensador do sistema de refrigeração;</w:t>
      </w:r>
    </w:p>
    <w:p w14:paraId="268169DF"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f)</w:t>
      </w:r>
      <w:r w:rsidRPr="007677D0">
        <w:rPr>
          <w:rFonts w:ascii="Calibri" w:hAnsi="Calibri" w:cs="Calibri"/>
        </w:rPr>
        <w:tab/>
        <w:t>Verificar o local da instalação dos sistemas de aquecimento para que correntes de ar não apaguem as chamas;</w:t>
      </w:r>
    </w:p>
    <w:p w14:paraId="4DC75206"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g)</w:t>
      </w:r>
      <w:r w:rsidRPr="007677D0">
        <w:rPr>
          <w:rFonts w:ascii="Calibri" w:hAnsi="Calibri" w:cs="Calibri"/>
          <w:b/>
        </w:rPr>
        <w:tab/>
      </w:r>
      <w:r w:rsidRPr="007677D0">
        <w:rPr>
          <w:rFonts w:ascii="Calibri" w:hAnsi="Calibri" w:cs="Calibri"/>
        </w:rPr>
        <w:t>Manter critérios especiais e privilegiados para aquisição de produtos e equipamentos que apresentem eficiência energética e redução de consumo;</w:t>
      </w:r>
    </w:p>
    <w:p w14:paraId="72A28AFD"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h)</w:t>
      </w:r>
      <w:r w:rsidRPr="007677D0">
        <w:rPr>
          <w:rFonts w:ascii="Calibri" w:hAnsi="Calibri" w:cs="Calibri"/>
          <w:b/>
        </w:rPr>
        <w:tab/>
      </w:r>
      <w:r w:rsidRPr="007677D0">
        <w:rPr>
          <w:rFonts w:ascii="Calibri" w:hAnsi="Calibri" w:cs="Calibri"/>
        </w:rPr>
        <w:t>Desligar as luzes dos ambientes não ocupadas e acender apenas as luzes necessárias;</w:t>
      </w:r>
    </w:p>
    <w:p w14:paraId="60BB11CE"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i)</w:t>
      </w:r>
      <w:r w:rsidRPr="007677D0">
        <w:rPr>
          <w:rFonts w:ascii="Calibri" w:hAnsi="Calibri" w:cs="Calibri"/>
        </w:rPr>
        <w:tab/>
        <w:t>Comunicar ao PERMITENTE sobre equipamentos com mau funcionamento ou danificados como lâmpadas queimadas ou piscando, zumbido excessivo em reatores de luminárias e mau funcionamento de instalações energizadas;</w:t>
      </w:r>
    </w:p>
    <w:p w14:paraId="03A6FC75"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j)</w:t>
      </w:r>
      <w:r w:rsidRPr="007677D0">
        <w:rPr>
          <w:rFonts w:ascii="Calibri" w:hAnsi="Calibri" w:cs="Calibri"/>
        </w:rPr>
        <w:tab/>
        <w:t>Sugerir, ao PERMITENTE, locais e medidas que tenham a possibilidade de redução do consumo de energia, tais como: desligamento de sistemas de iluminação, instalação de interruptores, instalação de sensores de presença, rebaixamento de luminárias etc.;</w:t>
      </w:r>
    </w:p>
    <w:p w14:paraId="382FC835"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k)</w:t>
      </w:r>
      <w:r w:rsidRPr="007677D0">
        <w:rPr>
          <w:rFonts w:ascii="Calibri" w:hAnsi="Calibri" w:cs="Calibri"/>
        </w:rPr>
        <w:tab/>
        <w:t>Realizar verificações e, se for o caso, manutenções periódicas nos seus aparelhos elétricos, extensões etc. Evitar ao máximo o uso de extensões elétricas;</w:t>
      </w:r>
    </w:p>
    <w:p w14:paraId="1C205978"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l)</w:t>
      </w:r>
      <w:r w:rsidRPr="007677D0">
        <w:rPr>
          <w:rFonts w:ascii="Calibri" w:hAnsi="Calibri" w:cs="Calibri"/>
          <w:b/>
        </w:rPr>
        <w:tab/>
      </w:r>
      <w:r w:rsidRPr="007677D0">
        <w:rPr>
          <w:rFonts w:ascii="Calibri" w:hAnsi="Calibri" w:cs="Calibri"/>
        </w:rPr>
        <w:t>Repassar a seus empregados todas as orientações referentes à redução do consumo de energia fornecidas pelo PERMITENTE;</w:t>
      </w:r>
    </w:p>
    <w:p w14:paraId="20151D9F" w14:textId="77777777" w:rsidR="00793A02" w:rsidRPr="007677D0" w:rsidRDefault="00793A02" w:rsidP="00793A02">
      <w:pPr>
        <w:spacing w:before="40" w:after="40"/>
        <w:ind w:left="284" w:hanging="284"/>
        <w:jc w:val="both"/>
        <w:rPr>
          <w:rFonts w:ascii="Calibri" w:hAnsi="Calibri" w:cs="Calibri"/>
        </w:rPr>
      </w:pPr>
      <w:r w:rsidRPr="007677D0">
        <w:rPr>
          <w:rFonts w:ascii="Calibri" w:hAnsi="Calibri" w:cs="Calibri"/>
          <w:b/>
        </w:rPr>
        <w:t>m)</w:t>
      </w:r>
      <w:r w:rsidRPr="007677D0">
        <w:rPr>
          <w:rFonts w:ascii="Calibri" w:hAnsi="Calibri" w:cs="Calibri"/>
        </w:rPr>
        <w:tab/>
        <w:t>O PERMISSIONÁRIO deve desenvolver junto a seus empregados programas de racionalização do uso de energia.</w:t>
      </w:r>
    </w:p>
    <w:p w14:paraId="651E2C1C" w14:textId="77777777" w:rsidR="00793A02" w:rsidRPr="007677D0" w:rsidRDefault="00793A02" w:rsidP="00793A02">
      <w:pPr>
        <w:jc w:val="both"/>
        <w:rPr>
          <w:rFonts w:ascii="Calibri" w:hAnsi="Calibri" w:cs="Calibri"/>
          <w:b/>
          <w:bCs/>
        </w:rPr>
      </w:pPr>
    </w:p>
    <w:p w14:paraId="518F15B9" w14:textId="77777777" w:rsidR="00793A02" w:rsidRPr="007677D0" w:rsidRDefault="00793A02" w:rsidP="00793A02">
      <w:pPr>
        <w:spacing w:before="40" w:after="40"/>
        <w:jc w:val="both"/>
        <w:rPr>
          <w:rFonts w:ascii="Calibri" w:hAnsi="Calibri" w:cs="Calibri"/>
          <w:b/>
        </w:rPr>
      </w:pPr>
      <w:r>
        <w:rPr>
          <w:rFonts w:ascii="Calibri" w:hAnsi="Calibri" w:cs="Calibri"/>
          <w:b/>
          <w:bCs/>
        </w:rPr>
        <w:t>8</w:t>
      </w:r>
      <w:r w:rsidRPr="007677D0">
        <w:rPr>
          <w:rFonts w:ascii="Calibri" w:hAnsi="Calibri" w:cs="Calibri"/>
          <w:b/>
        </w:rPr>
        <w:t>.1.2 REDUÇÃO DE PRODUÇÃO DE RESÍDUOS ALIMENTARES E MELHOR APROVEITAMENTO DOS ALIMENTOS</w:t>
      </w:r>
    </w:p>
    <w:p w14:paraId="79413518"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b/>
        </w:rPr>
        <w:tab/>
      </w:r>
      <w:r w:rsidRPr="007677D0">
        <w:rPr>
          <w:rFonts w:ascii="Calibri" w:hAnsi="Calibri" w:cs="Calibri"/>
        </w:rPr>
        <w:t>A Nutricionista do PERMISSIONÁRIO, sempre que possível, deverá adequar na formulação dos Cardápios a prática de reutilização de partes não convencionais de alimentos, propiciando uma maior economia de alimentos, uma melhoria na qualidade da alimentação e reduzindo a produção de resíduos alimentares;</w:t>
      </w:r>
    </w:p>
    <w:p w14:paraId="559EC038"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rPr>
        <w:tab/>
        <w:t xml:space="preserve">A Nutricionista do PERMISSIONÁRIO deverá evitar desperdícios de gêneros alimentícios, que podem ser aplicados na formulação de refeições que utilizam partes não convencionais de alimentos, desde que atenda </w:t>
      </w:r>
      <w:proofErr w:type="spellStart"/>
      <w:r w:rsidRPr="007677D0">
        <w:rPr>
          <w:rFonts w:ascii="Calibri" w:hAnsi="Calibri" w:cs="Calibri"/>
        </w:rPr>
        <w:t>as</w:t>
      </w:r>
      <w:proofErr w:type="spellEnd"/>
      <w:r w:rsidRPr="007677D0">
        <w:rPr>
          <w:rFonts w:ascii="Calibri" w:hAnsi="Calibri" w:cs="Calibri"/>
        </w:rPr>
        <w:t xml:space="preserve"> necessidades nutricionais diárias recomendadas;</w:t>
      </w:r>
    </w:p>
    <w:p w14:paraId="464110C4" w14:textId="77777777" w:rsidR="00793A02" w:rsidRPr="007677D0" w:rsidRDefault="00793A02" w:rsidP="00793A02">
      <w:pPr>
        <w:tabs>
          <w:tab w:val="left" w:pos="1134"/>
        </w:tabs>
        <w:spacing w:before="40" w:after="40"/>
        <w:ind w:left="851" w:hanging="426"/>
        <w:jc w:val="both"/>
        <w:rPr>
          <w:rFonts w:ascii="Calibri" w:hAnsi="Calibri" w:cs="Calibri"/>
        </w:rPr>
      </w:pPr>
      <w:r w:rsidRPr="007677D0">
        <w:rPr>
          <w:rFonts w:ascii="Calibri" w:hAnsi="Calibri" w:cs="Calibri"/>
          <w:b/>
        </w:rPr>
        <w:t>b1)</w:t>
      </w:r>
      <w:r w:rsidRPr="007677D0">
        <w:rPr>
          <w:rFonts w:ascii="Calibri" w:hAnsi="Calibri" w:cs="Calibri"/>
          <w:b/>
        </w:rPr>
        <w:tab/>
      </w:r>
      <w:r w:rsidRPr="007677D0">
        <w:rPr>
          <w:rFonts w:ascii="Calibri" w:hAnsi="Calibri" w:cs="Calibri"/>
        </w:rPr>
        <w:t>Na formulação do cardápio diário, observada a sazonalidade de alguns alimentos, deverá ser observada todas as possibilidades de aproveitamento dos gêneros alimentícios, desde o prato principal, seus acompanhamentos/guarnições, sucos e sobremesas;</w:t>
      </w:r>
    </w:p>
    <w:p w14:paraId="492D02AC"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b/>
        </w:rPr>
        <w:tab/>
      </w:r>
      <w:r w:rsidRPr="007677D0">
        <w:rPr>
          <w:rFonts w:ascii="Calibri" w:hAnsi="Calibri" w:cs="Calibri"/>
        </w:rPr>
        <w:t>A Nutricionista do PERMISSIONÁRIO se obriga a visitar o site www.codeagro.sp.gov.br, da "CODEAGRO - Coordenadoria de Desenvolvimento dos Agronegócios" da Secretaria da Agricultura e Abastecimento do Governo do Estado de São Paulo, para obter receitas desenvolvidas e testadas pela Cozinha Experimental do Serviço de Orientação ao Consumidor constantes do encarte "Diga não ao desperdício";</w:t>
      </w:r>
    </w:p>
    <w:p w14:paraId="5ECC67A9"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d)</w:t>
      </w:r>
      <w:r w:rsidRPr="007677D0">
        <w:rPr>
          <w:rFonts w:ascii="Calibri" w:hAnsi="Calibri" w:cs="Calibri"/>
        </w:rPr>
        <w:tab/>
        <w:t>Enr</w:t>
      </w:r>
      <w:r>
        <w:rPr>
          <w:rFonts w:ascii="Calibri" w:hAnsi="Calibri" w:cs="Calibri"/>
        </w:rPr>
        <w:t>iquecer os Cardápios com as idei</w:t>
      </w:r>
      <w:r w:rsidRPr="007677D0">
        <w:rPr>
          <w:rFonts w:ascii="Calibri" w:hAnsi="Calibri" w:cs="Calibri"/>
        </w:rPr>
        <w:t>as de não desperdício de gêneros alimentícios, observando a manutenção da equivalência mínima de necessidades nutricionais diárias recomendadas; com isso reduzindo desperdícios, reduzindo produção e destinação de resíduos alimentares, aumentando o nutrimento das refeições, reduzindo os custos etc.;</w:t>
      </w:r>
    </w:p>
    <w:p w14:paraId="62B19CCD"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e)</w:t>
      </w:r>
      <w:r w:rsidRPr="007677D0">
        <w:rPr>
          <w:rFonts w:ascii="Calibri" w:hAnsi="Calibri" w:cs="Calibri"/>
          <w:b/>
        </w:rPr>
        <w:tab/>
      </w:r>
      <w:r w:rsidRPr="007677D0">
        <w:rPr>
          <w:rFonts w:ascii="Calibri" w:hAnsi="Calibri" w:cs="Calibri"/>
        </w:rPr>
        <w:t>A Nutricionista do PERMISSIONÁRIO deverá procurar estabelecer diariamente consumos das partes não convencionais dos alimentos que gerem esses benefícios;</w:t>
      </w:r>
    </w:p>
    <w:p w14:paraId="52D95F94"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f)</w:t>
      </w:r>
      <w:r w:rsidRPr="007677D0">
        <w:rPr>
          <w:rFonts w:ascii="Calibri" w:hAnsi="Calibri" w:cs="Calibri"/>
          <w:b/>
        </w:rPr>
        <w:tab/>
      </w:r>
      <w:r w:rsidRPr="007677D0">
        <w:rPr>
          <w:rFonts w:ascii="Calibri" w:hAnsi="Calibri" w:cs="Calibri"/>
        </w:rPr>
        <w:t>A Nutricionista do PERMISSIONÁRIO deverá privilegiar, quando da confecção dos cardápios, os produtos alimentícios próprios da época, levando em conta a sazonalidade dos insumos;</w:t>
      </w:r>
    </w:p>
    <w:p w14:paraId="78349B50"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g)</w:t>
      </w:r>
      <w:r w:rsidRPr="007677D0">
        <w:rPr>
          <w:rFonts w:ascii="Calibri" w:hAnsi="Calibri" w:cs="Calibri"/>
          <w:b/>
        </w:rPr>
        <w:tab/>
      </w:r>
      <w:r w:rsidRPr="007677D0">
        <w:rPr>
          <w:rFonts w:ascii="Calibri" w:hAnsi="Calibri" w:cs="Calibri"/>
        </w:rPr>
        <w:t>Para preservar o valor nutritivo, alguns cuidados são indispensáveis na hora do preparo de hortaliças e frutas, como por exemplo:</w:t>
      </w:r>
    </w:p>
    <w:p w14:paraId="15373125"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Lave bem as hortaliças e frutas inteiras em água corrente. No caso de verduras, lave folha por folha e, para legumes e frutas, use uma escovinha;</w:t>
      </w:r>
    </w:p>
    <w:p w14:paraId="01650D45"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Coloque, em seguida, em uma vasilha de vidro ou louça com água e cloro. Para o preparo de água com cloro utilize 1 colher (sopa) de hipoclorito de sódio a 2,5% para cada litro de água. Deixe as hortaliças e frutas nesta água por 30 minutos;</w:t>
      </w:r>
    </w:p>
    <w:p w14:paraId="1CBAC5B8"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Nunca as deixe de molho depois de cortadas ou descascadas;</w:t>
      </w:r>
    </w:p>
    <w:p w14:paraId="443FD96B"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Ao descascá-las, não retire cascas grossas. Sempre que possível, cozinhe hortaliças ou frutas com casca, de preferência inteiras;</w:t>
      </w:r>
    </w:p>
    <w:p w14:paraId="6084BE57"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 xml:space="preserve">Não </w:t>
      </w:r>
      <w:proofErr w:type="gramStart"/>
      <w:r w:rsidRPr="007677D0">
        <w:rPr>
          <w:rFonts w:ascii="Calibri" w:hAnsi="Calibri" w:cs="Calibri"/>
        </w:rPr>
        <w:t>as corte</w:t>
      </w:r>
      <w:proofErr w:type="gramEnd"/>
      <w:r w:rsidRPr="007677D0">
        <w:rPr>
          <w:rFonts w:ascii="Calibri" w:hAnsi="Calibri" w:cs="Calibri"/>
        </w:rPr>
        <w:t xml:space="preserve"> com faca de ferro, mas sim, de aço inoxidável e pouco antes de serem utilizadas;</w:t>
      </w:r>
    </w:p>
    <w:p w14:paraId="5F86F74E"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Cozinhe as hortaliças apenas o tempo suficiente para que fiquem macias, em pouca água até abrir fervura ou simplesmente refogue-as;</w:t>
      </w:r>
    </w:p>
    <w:p w14:paraId="57CA5429" w14:textId="77777777" w:rsidR="00793A02" w:rsidRPr="007677D0" w:rsidRDefault="00793A02" w:rsidP="00793A02">
      <w:pPr>
        <w:numPr>
          <w:ilvl w:val="0"/>
          <w:numId w:val="40"/>
        </w:numPr>
        <w:tabs>
          <w:tab w:val="left" w:pos="851"/>
        </w:tabs>
        <w:spacing w:before="40" w:after="40" w:line="276" w:lineRule="auto"/>
        <w:ind w:left="851"/>
        <w:jc w:val="both"/>
        <w:rPr>
          <w:rFonts w:ascii="Calibri" w:hAnsi="Calibri" w:cs="Calibri"/>
        </w:rPr>
      </w:pPr>
      <w:r w:rsidRPr="007677D0">
        <w:rPr>
          <w:rFonts w:ascii="Calibri" w:hAnsi="Calibri" w:cs="Calibri"/>
        </w:rPr>
        <w:t>Cozinhe em panela destampada as hortaliças com cheiro forte, como repolho, couve-flor e brócolis, bem como suas folhas e talos.</w:t>
      </w:r>
    </w:p>
    <w:p w14:paraId="080B8728" w14:textId="77777777" w:rsidR="00793A02" w:rsidRPr="007677D0" w:rsidRDefault="00793A02" w:rsidP="00793A02">
      <w:pPr>
        <w:jc w:val="both"/>
        <w:rPr>
          <w:rFonts w:ascii="Calibri" w:hAnsi="Calibri" w:cs="Calibri"/>
          <w:b/>
        </w:rPr>
      </w:pPr>
    </w:p>
    <w:p w14:paraId="3D4CD057" w14:textId="77777777" w:rsidR="00793A02" w:rsidRPr="007677D0" w:rsidRDefault="00793A02" w:rsidP="00793A02">
      <w:pPr>
        <w:spacing w:before="40" w:after="40"/>
        <w:jc w:val="both"/>
        <w:rPr>
          <w:rFonts w:ascii="Calibri" w:hAnsi="Calibri" w:cs="Calibri"/>
          <w:b/>
        </w:rPr>
      </w:pPr>
      <w:r>
        <w:rPr>
          <w:rFonts w:ascii="Calibri" w:hAnsi="Calibri" w:cs="Calibri"/>
          <w:b/>
          <w:bCs/>
        </w:rPr>
        <w:t>8</w:t>
      </w:r>
      <w:r w:rsidRPr="007677D0">
        <w:rPr>
          <w:rFonts w:ascii="Calibri" w:hAnsi="Calibri" w:cs="Calibri"/>
          <w:b/>
        </w:rPr>
        <w:t>.1.3 PROGRAMA DE COLETA SELETIVA DE RESÍDUOS SÓLIDOS</w:t>
      </w:r>
    </w:p>
    <w:p w14:paraId="46E16608"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b/>
        </w:rPr>
        <w:tab/>
      </w:r>
      <w:r w:rsidRPr="007677D0">
        <w:rPr>
          <w:rFonts w:ascii="Calibri" w:hAnsi="Calibri" w:cs="Calibri"/>
        </w:rPr>
        <w:t>Colaborar de forma efetiva no desenvolvimento diário das atividades do programa interno de separação de resíduos sólidos, caso já implantados nas áreas do PERMITENTE, em recipientes para coleta seletiva nas cores internacionalmente identificadas;</w:t>
      </w:r>
    </w:p>
    <w:p w14:paraId="5014253C" w14:textId="77777777" w:rsidR="00793A02"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rPr>
        <w:tab/>
        <w:t>Quando implantado, pelo PERMITENTE, o Programa de Coleta Seletiva de Resíduos Sólidos deverá observar as seguintes regras:</w:t>
      </w:r>
    </w:p>
    <w:p w14:paraId="2FE550F4" w14:textId="77777777" w:rsidR="00793A02" w:rsidRDefault="00793A02" w:rsidP="00793A02">
      <w:pPr>
        <w:tabs>
          <w:tab w:val="left" w:pos="426"/>
        </w:tabs>
        <w:spacing w:before="40" w:after="40"/>
        <w:ind w:left="426" w:hanging="426"/>
        <w:jc w:val="both"/>
        <w:rPr>
          <w:rFonts w:ascii="Calibri" w:hAnsi="Calibri" w:cs="Calibri"/>
        </w:rPr>
      </w:pPr>
    </w:p>
    <w:p w14:paraId="0B5F7889" w14:textId="77777777" w:rsidR="00793A02" w:rsidRPr="007677D0" w:rsidRDefault="00793A02" w:rsidP="00793A02">
      <w:pPr>
        <w:spacing w:before="40" w:after="40"/>
        <w:ind w:left="284"/>
        <w:jc w:val="both"/>
        <w:rPr>
          <w:rFonts w:ascii="Calibri" w:hAnsi="Calibri" w:cs="Calibri"/>
          <w:b/>
        </w:rPr>
      </w:pPr>
      <w:r w:rsidRPr="007677D0">
        <w:rPr>
          <w:rFonts w:ascii="Calibri" w:hAnsi="Calibri" w:cs="Calibri"/>
          <w:b/>
        </w:rPr>
        <w:t>1) MATERIAIS NÃO RECICLÁVEIS</w:t>
      </w:r>
    </w:p>
    <w:p w14:paraId="689FD5B7" w14:textId="77777777" w:rsidR="00793A02" w:rsidRPr="007677D0" w:rsidRDefault="00793A02" w:rsidP="00793A02">
      <w:pPr>
        <w:numPr>
          <w:ilvl w:val="0"/>
          <w:numId w:val="41"/>
        </w:numPr>
        <w:spacing w:before="40" w:after="40" w:line="276" w:lineRule="auto"/>
        <w:ind w:left="851"/>
        <w:jc w:val="both"/>
        <w:rPr>
          <w:rFonts w:ascii="Calibri" w:hAnsi="Calibri" w:cs="Calibri"/>
        </w:rPr>
      </w:pPr>
      <w:r w:rsidRPr="007677D0">
        <w:rPr>
          <w:rFonts w:ascii="Calibri" w:hAnsi="Calibri" w:cs="Calibri"/>
        </w:rPr>
        <w:t>São todos os materiais que ainda não apresentam técnicas de reaproveitamento e estes são denominados REJEITOS, como: lixo de banheiro; papel higiênico; lenço de papel e; outros como: cerâmicas, pratos, vidros pirex e similares; trapos e roupas sujas; toco de cigarro; cinza e ciscos - que deverão ser segregados e acondicionados separadamente para destinação adequada; acrílico; lâmpadas fluorescentes – são acondicionadas em separado; papéis plastificados, metalizados ou parafinados; papel carbono e fotografias; fitas e etiquetas adesivas; copos descartáveis de papel;</w:t>
      </w:r>
    </w:p>
    <w:p w14:paraId="56D6C54A" w14:textId="77777777" w:rsidR="00793A02" w:rsidRPr="007677D0" w:rsidRDefault="00793A02" w:rsidP="00793A02">
      <w:pPr>
        <w:numPr>
          <w:ilvl w:val="0"/>
          <w:numId w:val="41"/>
        </w:numPr>
        <w:tabs>
          <w:tab w:val="left" w:pos="851"/>
        </w:tabs>
        <w:spacing w:before="40" w:after="40" w:line="276" w:lineRule="auto"/>
        <w:ind w:left="851"/>
        <w:jc w:val="both"/>
        <w:rPr>
          <w:rFonts w:ascii="Calibri" w:hAnsi="Calibri" w:cs="Calibri"/>
        </w:rPr>
      </w:pPr>
      <w:r w:rsidRPr="007677D0">
        <w:rPr>
          <w:rFonts w:ascii="Calibri" w:hAnsi="Calibri" w:cs="Calibri"/>
        </w:rPr>
        <w:t>Espelhos, vidros planos, cristais; pilhas - são acondicionadas em separado e enviadas para fabricante.</w:t>
      </w:r>
    </w:p>
    <w:p w14:paraId="085B92BC" w14:textId="77777777" w:rsidR="00793A02" w:rsidRPr="007677D0" w:rsidRDefault="00793A02" w:rsidP="00793A02">
      <w:pPr>
        <w:ind w:left="284"/>
        <w:jc w:val="both"/>
        <w:rPr>
          <w:rFonts w:ascii="Calibri" w:hAnsi="Calibri" w:cs="Calibri"/>
          <w:b/>
        </w:rPr>
      </w:pPr>
    </w:p>
    <w:p w14:paraId="3C18EA86" w14:textId="77777777" w:rsidR="00793A02" w:rsidRPr="007677D0" w:rsidRDefault="00793A02" w:rsidP="00793A02">
      <w:pPr>
        <w:spacing w:before="40" w:after="40"/>
        <w:ind w:left="284"/>
        <w:jc w:val="both"/>
        <w:rPr>
          <w:rFonts w:ascii="Calibri" w:hAnsi="Calibri" w:cs="Calibri"/>
          <w:b/>
        </w:rPr>
      </w:pPr>
      <w:r w:rsidRPr="007677D0">
        <w:rPr>
          <w:rFonts w:ascii="Calibri" w:hAnsi="Calibri" w:cs="Calibri"/>
          <w:b/>
        </w:rPr>
        <w:t>2) MATERIAIS RECICLÁVEIS</w:t>
      </w:r>
    </w:p>
    <w:p w14:paraId="22E9E14F" w14:textId="77777777" w:rsidR="00793A02" w:rsidRPr="007677D0" w:rsidRDefault="00793A02" w:rsidP="00793A02">
      <w:pPr>
        <w:spacing w:before="40" w:after="40"/>
        <w:ind w:left="567"/>
        <w:jc w:val="both"/>
        <w:rPr>
          <w:rFonts w:ascii="Calibri" w:hAnsi="Calibri" w:cs="Calibri"/>
        </w:rPr>
      </w:pPr>
      <w:r w:rsidRPr="007677D0">
        <w:rPr>
          <w:rFonts w:ascii="Calibri" w:hAnsi="Calibri" w:cs="Calibri"/>
        </w:rPr>
        <w:t>Para os materiais secos recicláveis, deverá ser seguida a padronização internacional para a identificação, por cores, nos recipientes coletores (VERDE para vidro, AZUL para papel, AMARELO para metal, VERMELHO para plástico e BRANCO para lixo não reciclável).</w:t>
      </w:r>
    </w:p>
    <w:p w14:paraId="01756A3F" w14:textId="77777777" w:rsidR="00793A02" w:rsidRPr="007677D0" w:rsidRDefault="00793A02" w:rsidP="00793A02">
      <w:pPr>
        <w:spacing w:before="40" w:after="40"/>
        <w:ind w:left="567"/>
        <w:jc w:val="both"/>
        <w:rPr>
          <w:rFonts w:ascii="Calibri" w:hAnsi="Calibri" w:cs="Calibri"/>
        </w:rPr>
      </w:pPr>
    </w:p>
    <w:p w14:paraId="10799E80" w14:textId="77777777" w:rsidR="00793A02" w:rsidRPr="007677D0" w:rsidRDefault="00793A02" w:rsidP="00793A02">
      <w:pPr>
        <w:spacing w:before="40" w:after="40"/>
        <w:ind w:left="567"/>
        <w:jc w:val="both"/>
        <w:rPr>
          <w:rFonts w:ascii="Calibri" w:hAnsi="Calibri" w:cs="Calibri"/>
        </w:rPr>
      </w:pPr>
      <w:r w:rsidRPr="007677D0">
        <w:rPr>
          <w:rFonts w:ascii="Calibri" w:hAnsi="Calibri" w:cs="Calibri"/>
        </w:rPr>
        <w:t>Deverão ser disponibilizados pelo PERMITENTE recipientes adequados para a coleta seletiva:</w:t>
      </w:r>
    </w:p>
    <w:p w14:paraId="24C23D0A" w14:textId="77777777" w:rsidR="00793A02" w:rsidRPr="007677D0" w:rsidRDefault="00793A02" w:rsidP="00793A02">
      <w:pPr>
        <w:numPr>
          <w:ilvl w:val="1"/>
          <w:numId w:val="42"/>
        </w:numPr>
        <w:tabs>
          <w:tab w:val="left" w:pos="993"/>
        </w:tabs>
        <w:spacing w:before="40" w:after="40" w:line="276" w:lineRule="auto"/>
        <w:ind w:left="993"/>
        <w:jc w:val="both"/>
        <w:rPr>
          <w:rFonts w:ascii="Calibri" w:hAnsi="Calibri" w:cs="Calibri"/>
        </w:rPr>
      </w:pPr>
      <w:r w:rsidRPr="007677D0">
        <w:rPr>
          <w:rFonts w:ascii="Calibri" w:hAnsi="Calibri" w:cs="Calibri"/>
        </w:rPr>
        <w:t>vidro (recipiente verde)</w:t>
      </w:r>
    </w:p>
    <w:p w14:paraId="4AAC71E0" w14:textId="77777777" w:rsidR="00793A02" w:rsidRPr="007677D0" w:rsidRDefault="00793A02" w:rsidP="00793A02">
      <w:pPr>
        <w:numPr>
          <w:ilvl w:val="1"/>
          <w:numId w:val="42"/>
        </w:numPr>
        <w:tabs>
          <w:tab w:val="left" w:pos="993"/>
        </w:tabs>
        <w:spacing w:before="40" w:after="40" w:line="276" w:lineRule="auto"/>
        <w:ind w:left="993"/>
        <w:jc w:val="both"/>
        <w:rPr>
          <w:rFonts w:ascii="Calibri" w:hAnsi="Calibri" w:cs="Calibri"/>
        </w:rPr>
      </w:pPr>
      <w:r w:rsidRPr="007677D0">
        <w:rPr>
          <w:rFonts w:ascii="Calibri" w:hAnsi="Calibri" w:cs="Calibri"/>
        </w:rPr>
        <w:t>plástico (recipiente vermelho)</w:t>
      </w:r>
    </w:p>
    <w:p w14:paraId="54997A46" w14:textId="77777777" w:rsidR="00793A02" w:rsidRPr="007677D0" w:rsidRDefault="00793A02" w:rsidP="00793A02">
      <w:pPr>
        <w:numPr>
          <w:ilvl w:val="1"/>
          <w:numId w:val="42"/>
        </w:numPr>
        <w:tabs>
          <w:tab w:val="left" w:pos="993"/>
        </w:tabs>
        <w:spacing w:before="40" w:after="40" w:line="276" w:lineRule="auto"/>
        <w:ind w:left="993"/>
        <w:jc w:val="both"/>
        <w:rPr>
          <w:rFonts w:ascii="Calibri" w:hAnsi="Calibri" w:cs="Calibri"/>
        </w:rPr>
      </w:pPr>
      <w:r w:rsidRPr="007677D0">
        <w:rPr>
          <w:rFonts w:ascii="Calibri" w:hAnsi="Calibri" w:cs="Calibri"/>
        </w:rPr>
        <w:t>papéis secos (recipiente azul)</w:t>
      </w:r>
    </w:p>
    <w:p w14:paraId="1EF4B423" w14:textId="77777777" w:rsidR="00793A02" w:rsidRPr="007677D0" w:rsidRDefault="00793A02" w:rsidP="00793A02">
      <w:pPr>
        <w:numPr>
          <w:ilvl w:val="1"/>
          <w:numId w:val="42"/>
        </w:numPr>
        <w:tabs>
          <w:tab w:val="left" w:pos="993"/>
        </w:tabs>
        <w:spacing w:before="40" w:after="40" w:line="276" w:lineRule="auto"/>
        <w:ind w:left="993"/>
        <w:jc w:val="both"/>
        <w:rPr>
          <w:rFonts w:ascii="Calibri" w:hAnsi="Calibri" w:cs="Calibri"/>
        </w:rPr>
      </w:pPr>
      <w:r w:rsidRPr="007677D0">
        <w:rPr>
          <w:rFonts w:ascii="Calibri" w:hAnsi="Calibri" w:cs="Calibri"/>
        </w:rPr>
        <w:t>metais (recipiente amarelo)</w:t>
      </w:r>
    </w:p>
    <w:p w14:paraId="2CAF5AFD"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b/>
        </w:rPr>
        <w:tab/>
      </w:r>
      <w:r w:rsidRPr="007677D0">
        <w:rPr>
          <w:rFonts w:ascii="Calibri" w:hAnsi="Calibri" w:cs="Calibri"/>
        </w:rPr>
        <w:t>Quando implantadas pelo PERMITENTE operações de compostagem/fabricação de adubo orgânico, do PERMISSIONÁRIO deverá separar os resíduos orgânicos (resíduos alimentares) e encaminhá-los posteriormente para as referidas operações, de modo a evitar a sua disposição em aterro sanitário.</w:t>
      </w:r>
    </w:p>
    <w:p w14:paraId="5E425F32"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d)</w:t>
      </w:r>
      <w:r w:rsidRPr="007677D0">
        <w:rPr>
          <w:rFonts w:ascii="Calibri" w:hAnsi="Calibri" w:cs="Calibri"/>
        </w:rPr>
        <w:tab/>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w:t>
      </w:r>
    </w:p>
    <w:p w14:paraId="334ADF5A" w14:textId="77777777" w:rsidR="00793A02" w:rsidRPr="007677D0" w:rsidRDefault="00793A02" w:rsidP="00793A02">
      <w:pPr>
        <w:jc w:val="both"/>
        <w:rPr>
          <w:rFonts w:ascii="Calibri" w:hAnsi="Calibri" w:cs="Calibri"/>
          <w:b/>
        </w:rPr>
      </w:pPr>
    </w:p>
    <w:p w14:paraId="5A673F88" w14:textId="77777777" w:rsidR="00793A02" w:rsidRPr="007677D0" w:rsidRDefault="00793A02" w:rsidP="00793A02">
      <w:pPr>
        <w:spacing w:before="40" w:after="40"/>
        <w:jc w:val="both"/>
        <w:rPr>
          <w:rFonts w:ascii="Calibri" w:hAnsi="Calibri" w:cs="Calibri"/>
          <w:b/>
        </w:rPr>
      </w:pPr>
      <w:r>
        <w:rPr>
          <w:rFonts w:ascii="Calibri" w:hAnsi="Calibri" w:cs="Calibri"/>
          <w:b/>
          <w:bCs/>
        </w:rPr>
        <w:t>8</w:t>
      </w:r>
      <w:r w:rsidRPr="007677D0">
        <w:rPr>
          <w:rFonts w:ascii="Calibri" w:hAnsi="Calibri" w:cs="Calibri"/>
          <w:b/>
        </w:rPr>
        <w:t>.1.4 PRODUTOS BIODEGRADÁVEIS</w:t>
      </w:r>
    </w:p>
    <w:p w14:paraId="45FD3B51"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rPr>
        <w:tab/>
        <w:t>Manter critérios especiais e privilegiados para aquisição e uso de produtos biodegradáveis;</w:t>
      </w:r>
    </w:p>
    <w:p w14:paraId="1ED97662"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b/>
        </w:rPr>
        <w:tab/>
      </w:r>
      <w:r w:rsidRPr="007677D0">
        <w:rPr>
          <w:rFonts w:ascii="Calibri" w:hAnsi="Calibri" w:cs="Calibri"/>
        </w:rPr>
        <w:t>Utilizar racionalmente os saneantes domissanitários cuja aplicação nos serviços deverá observar regra basilar de menor toxidade, livre de corantes e redução drástica de hipoclorito de sódio;</w:t>
      </w:r>
    </w:p>
    <w:p w14:paraId="179F4CEB"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rPr>
        <w:tab/>
        <w:t>Manter critérios de qualificação de fornecedores levando em consideração as ações ambientais por estes realizadas;</w:t>
      </w:r>
    </w:p>
    <w:p w14:paraId="55569981"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d)</w:t>
      </w:r>
      <w:r w:rsidRPr="007677D0">
        <w:rPr>
          <w:rFonts w:ascii="Calibri" w:hAnsi="Calibri" w:cs="Calibri"/>
          <w:b/>
        </w:rPr>
        <w:tab/>
      </w:r>
      <w:r w:rsidRPr="007677D0">
        <w:rPr>
          <w:rFonts w:ascii="Calibri" w:hAnsi="Calibri" w:cs="Calibri"/>
        </w:rPr>
        <w:t>Observar, rigorosamente, quando da aplicação e/ou manipulação de detergentes e seus congêneres, no que se refere ao atendimento das prescrições do artigo 44, da Lei no 6.360 de 23 de setembro de 1976 e do artigo 67, do Decreto no 79.094 de 05 de janeiro de 1977, as prescrições da Resolução Normativa nº 1, de 25 de outubro de 1978, cujos itens de controle e fiscalização por parte das autoridades sanitárias e do PERMITENTE,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14:paraId="764BC44C"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e)</w:t>
      </w:r>
      <w:r w:rsidRPr="007677D0">
        <w:rPr>
          <w:rFonts w:ascii="Calibri" w:hAnsi="Calibri" w:cs="Calibri"/>
        </w:rPr>
        <w:tab/>
        <w:t xml:space="preserve"> Recomenda-se que o PERMISSIONÁRIO utilize produtos detergentes de baixas concentrações e </w:t>
      </w:r>
      <w:proofErr w:type="spellStart"/>
      <w:r w:rsidRPr="007677D0">
        <w:rPr>
          <w:rFonts w:ascii="Calibri" w:hAnsi="Calibri" w:cs="Calibri"/>
        </w:rPr>
        <w:t>baixo</w:t>
      </w:r>
      <w:proofErr w:type="spellEnd"/>
      <w:r w:rsidRPr="007677D0">
        <w:rPr>
          <w:rFonts w:ascii="Calibri" w:hAnsi="Calibri" w:cs="Calibri"/>
        </w:rPr>
        <w:t xml:space="preserve"> teores de fosfato.</w:t>
      </w:r>
    </w:p>
    <w:p w14:paraId="53B6A107" w14:textId="77777777" w:rsidR="00793A02" w:rsidRPr="007677D0" w:rsidRDefault="00793A02" w:rsidP="00793A02">
      <w:pPr>
        <w:ind w:left="1701" w:hanging="708"/>
        <w:jc w:val="both"/>
        <w:rPr>
          <w:rFonts w:ascii="Calibri" w:hAnsi="Calibri" w:cs="Calibri"/>
        </w:rPr>
      </w:pPr>
    </w:p>
    <w:p w14:paraId="204C687B" w14:textId="77777777" w:rsidR="00793A02" w:rsidRPr="007677D0" w:rsidRDefault="00793A02" w:rsidP="00793A02">
      <w:pPr>
        <w:spacing w:before="40" w:after="40"/>
        <w:jc w:val="both"/>
        <w:rPr>
          <w:rFonts w:ascii="Calibri" w:hAnsi="Calibri" w:cs="Calibri"/>
          <w:b/>
        </w:rPr>
      </w:pPr>
      <w:r>
        <w:rPr>
          <w:rFonts w:ascii="Calibri" w:hAnsi="Calibri" w:cs="Calibri"/>
          <w:b/>
          <w:bCs/>
        </w:rPr>
        <w:t>8</w:t>
      </w:r>
      <w:r w:rsidRPr="007677D0">
        <w:rPr>
          <w:rFonts w:ascii="Calibri" w:hAnsi="Calibri" w:cs="Calibri"/>
          <w:b/>
        </w:rPr>
        <w:t>.1.5 CONTROLE DE POLUIÇÃO SONORA</w:t>
      </w:r>
    </w:p>
    <w:p w14:paraId="2E50EF7B" w14:textId="77777777" w:rsidR="00793A02"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rPr>
        <w:tab/>
        <w:t>Para seus equipamentos que gerem ruído no seu funcionamento, observar a necessidade de Selo Ruído, como forma de indicação do nível de potência sonora, medido em decibel - dB(A),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14:paraId="72000F62" w14:textId="77777777" w:rsidR="00793A02" w:rsidRDefault="00793A02" w:rsidP="00793A02">
      <w:pPr>
        <w:tabs>
          <w:tab w:val="left" w:pos="426"/>
        </w:tabs>
        <w:spacing w:before="40" w:after="40"/>
        <w:ind w:left="426" w:hanging="426"/>
        <w:jc w:val="both"/>
        <w:rPr>
          <w:rFonts w:ascii="Calibri" w:hAnsi="Calibri" w:cs="Calibri"/>
          <w:b/>
          <w:bCs/>
        </w:rPr>
      </w:pPr>
    </w:p>
    <w:p w14:paraId="075B0A4E" w14:textId="77777777" w:rsidR="00793A02" w:rsidRPr="007677D0" w:rsidRDefault="00793A02" w:rsidP="00793A02">
      <w:pPr>
        <w:tabs>
          <w:tab w:val="left" w:pos="426"/>
        </w:tabs>
        <w:spacing w:before="40" w:after="40"/>
        <w:ind w:left="426" w:hanging="426"/>
        <w:jc w:val="both"/>
        <w:rPr>
          <w:rFonts w:ascii="Calibri" w:hAnsi="Calibri" w:cs="Calibri"/>
          <w:b/>
        </w:rPr>
      </w:pPr>
      <w:r>
        <w:rPr>
          <w:rFonts w:ascii="Calibri" w:hAnsi="Calibri" w:cs="Calibri"/>
          <w:b/>
          <w:bCs/>
        </w:rPr>
        <w:t>8</w:t>
      </w:r>
      <w:r w:rsidRPr="007677D0">
        <w:rPr>
          <w:rFonts w:ascii="Calibri" w:hAnsi="Calibri" w:cs="Calibri"/>
          <w:b/>
        </w:rPr>
        <w:t>.1.6 DESTINAÇÃO FINAL DE RESÍDUOS DE ÓLEOS UTILIZADOS EM FRITURAS E COCÇÔES</w:t>
      </w:r>
    </w:p>
    <w:p w14:paraId="4AA714CC"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b/>
        </w:rPr>
        <w:tab/>
      </w:r>
      <w:r w:rsidRPr="007677D0">
        <w:rPr>
          <w:rFonts w:ascii="Calibri" w:hAnsi="Calibri" w:cs="Calibri"/>
        </w:rPr>
        <w:t>Em conformidade com a Lei Estadual nº 12.047, de 12.9.2005 e objetivando minimizar impactos negativos ocasionados pela deposição de resíduo de óleo comestível, diretamente na rede de esgotos, o PERMISSIONÁRIO deverá implantar e manter programas voltados à reciclagem de óleo comestível, tais como destinação a entidades e/ou organizações assistenciais que comprovadamente efetivem o reaproveitamento do óleo para a produção de sabão, etc.</w:t>
      </w:r>
    </w:p>
    <w:p w14:paraId="06D5B45F" w14:textId="77777777" w:rsidR="00793A02" w:rsidRPr="007677D0" w:rsidRDefault="00793A02" w:rsidP="00793A02">
      <w:pPr>
        <w:ind w:left="1701" w:hanging="708"/>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4"/>
        <w:gridCol w:w="8256"/>
      </w:tblGrid>
      <w:tr w:rsidR="00793A02" w:rsidRPr="007677D0" w14:paraId="15AEFF50" w14:textId="77777777" w:rsidTr="00BF285B">
        <w:tc>
          <w:tcPr>
            <w:tcW w:w="464" w:type="dxa"/>
            <w:shd w:val="clear" w:color="auto" w:fill="C0C0C0"/>
          </w:tcPr>
          <w:p w14:paraId="4F756751" w14:textId="77777777" w:rsidR="00793A02" w:rsidRPr="007677D0" w:rsidRDefault="00793A02" w:rsidP="00BF285B">
            <w:pPr>
              <w:spacing w:before="60" w:after="60"/>
              <w:jc w:val="both"/>
              <w:rPr>
                <w:rFonts w:ascii="Calibri" w:hAnsi="Calibri" w:cs="Calibri"/>
                <w:b/>
              </w:rPr>
            </w:pPr>
            <w:r>
              <w:rPr>
                <w:rFonts w:ascii="Calibri" w:hAnsi="Calibri" w:cs="Calibri"/>
                <w:b/>
              </w:rPr>
              <w:t>IX</w:t>
            </w:r>
          </w:p>
        </w:tc>
        <w:tc>
          <w:tcPr>
            <w:tcW w:w="8256" w:type="dxa"/>
            <w:shd w:val="clear" w:color="auto" w:fill="C0C0C0"/>
          </w:tcPr>
          <w:p w14:paraId="66098137" w14:textId="77777777" w:rsidR="00793A02" w:rsidRPr="007677D0" w:rsidRDefault="00793A02" w:rsidP="00BF285B">
            <w:pPr>
              <w:spacing w:before="60" w:after="60"/>
              <w:jc w:val="both"/>
              <w:rPr>
                <w:rFonts w:ascii="Calibri" w:hAnsi="Calibri" w:cs="Calibri"/>
                <w:b/>
              </w:rPr>
            </w:pPr>
            <w:r w:rsidRPr="007677D0">
              <w:rPr>
                <w:rFonts w:ascii="Calibri" w:hAnsi="Calibri" w:cs="Calibri"/>
                <w:b/>
              </w:rPr>
              <w:t>HIGIENE PESSOAL E GERAL</w:t>
            </w:r>
          </w:p>
        </w:tc>
      </w:tr>
    </w:tbl>
    <w:p w14:paraId="75855BDA" w14:textId="77777777" w:rsidR="00793A02" w:rsidRPr="007677D0" w:rsidRDefault="00793A02" w:rsidP="00793A02">
      <w:pPr>
        <w:ind w:firstLine="426"/>
        <w:jc w:val="both"/>
        <w:rPr>
          <w:rFonts w:ascii="Calibri" w:hAnsi="Calibri" w:cs="Calibri"/>
        </w:rPr>
      </w:pPr>
    </w:p>
    <w:p w14:paraId="1821B874" w14:textId="77777777" w:rsidR="00793A02" w:rsidRPr="007677D0" w:rsidRDefault="00793A02" w:rsidP="00793A02">
      <w:pPr>
        <w:spacing w:before="40" w:after="40"/>
        <w:jc w:val="both"/>
        <w:rPr>
          <w:rFonts w:ascii="Calibri" w:hAnsi="Calibri" w:cs="Calibri"/>
          <w:b/>
        </w:rPr>
      </w:pPr>
      <w:r>
        <w:rPr>
          <w:rFonts w:ascii="Calibri" w:hAnsi="Calibri" w:cs="Calibri"/>
          <w:b/>
        </w:rPr>
        <w:t>9</w:t>
      </w:r>
      <w:r w:rsidRPr="007677D0">
        <w:rPr>
          <w:rFonts w:ascii="Calibri" w:hAnsi="Calibri" w:cs="Calibri"/>
          <w:b/>
        </w:rPr>
        <w:t>.1 HIGIENE PESSOAL</w:t>
      </w:r>
    </w:p>
    <w:p w14:paraId="60ADF02A" w14:textId="77777777" w:rsidR="00793A02" w:rsidRPr="007677D0" w:rsidRDefault="00793A02" w:rsidP="00793A02">
      <w:pPr>
        <w:spacing w:before="40" w:after="40"/>
        <w:jc w:val="both"/>
        <w:rPr>
          <w:rFonts w:ascii="Calibri" w:hAnsi="Calibri" w:cs="Calibri"/>
        </w:rPr>
      </w:pPr>
      <w:r w:rsidRPr="007677D0">
        <w:rPr>
          <w:rFonts w:ascii="Calibri" w:hAnsi="Calibri" w:cs="Calibri"/>
        </w:rPr>
        <w:t>Nas atividades diárias o funcionário do PERMISSIONÁRIO deverá:</w:t>
      </w:r>
    </w:p>
    <w:p w14:paraId="0BE353AD"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b/>
        </w:rPr>
        <w:tab/>
      </w:r>
      <w:r w:rsidRPr="007677D0">
        <w:rPr>
          <w:rFonts w:ascii="Calibri" w:hAnsi="Calibri" w:cs="Calibri"/>
        </w:rPr>
        <w:t>Usar trajes limpos e identificar-se com crachá da empresa;</w:t>
      </w:r>
    </w:p>
    <w:p w14:paraId="2B0DD436"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rPr>
        <w:tab/>
        <w:t>Se do sexo masculino fazer a barba diariamente;</w:t>
      </w:r>
    </w:p>
    <w:p w14:paraId="4C92F694"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rPr>
        <w:tab/>
        <w:t>Usar desodorante inodoro e bem suave;</w:t>
      </w:r>
    </w:p>
    <w:p w14:paraId="3D0A793D"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d)</w:t>
      </w:r>
      <w:r w:rsidRPr="007677D0">
        <w:rPr>
          <w:rFonts w:ascii="Calibri" w:hAnsi="Calibri" w:cs="Calibri"/>
        </w:rPr>
        <w:tab/>
        <w:t>Conservar as unhas curtas e limpas;</w:t>
      </w:r>
    </w:p>
    <w:p w14:paraId="55D9DB19"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e)</w:t>
      </w:r>
      <w:r w:rsidRPr="007677D0">
        <w:rPr>
          <w:rFonts w:ascii="Calibri" w:hAnsi="Calibri" w:cs="Calibri"/>
        </w:rPr>
        <w:tab/>
        <w:t>Limpar, cobrir e proteger qualquer ferimento;</w:t>
      </w:r>
    </w:p>
    <w:p w14:paraId="21B721EE"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f)</w:t>
      </w:r>
      <w:r w:rsidRPr="007677D0">
        <w:rPr>
          <w:rFonts w:ascii="Calibri" w:hAnsi="Calibri" w:cs="Calibri"/>
        </w:rPr>
        <w:tab/>
        <w:t>Higienizar as mãos adotando técnicas e produtos de antissepsia – de acordo com as regras aprovadas pela Vigilância Sanitária;</w:t>
      </w:r>
    </w:p>
    <w:p w14:paraId="099D64C2"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g)</w:t>
      </w:r>
      <w:r w:rsidRPr="007677D0">
        <w:rPr>
          <w:rFonts w:ascii="Calibri" w:hAnsi="Calibri" w:cs="Calibri"/>
          <w:b/>
        </w:rPr>
        <w:tab/>
      </w:r>
      <w:r w:rsidRPr="007677D0">
        <w:rPr>
          <w:rFonts w:ascii="Calibri" w:hAnsi="Calibri" w:cs="Calibri"/>
        </w:rPr>
        <w:t>Quando necessário fazer uso de luvas;</w:t>
      </w:r>
    </w:p>
    <w:p w14:paraId="762F09EA"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h)</w:t>
      </w:r>
      <w:r w:rsidRPr="007677D0">
        <w:rPr>
          <w:rFonts w:ascii="Calibri" w:hAnsi="Calibri" w:cs="Calibri"/>
          <w:b/>
        </w:rPr>
        <w:tab/>
      </w:r>
      <w:r w:rsidRPr="007677D0">
        <w:rPr>
          <w:rFonts w:ascii="Calibri" w:hAnsi="Calibri" w:cs="Calibri"/>
        </w:rPr>
        <w:t>Evitar mascar goma;</w:t>
      </w:r>
    </w:p>
    <w:p w14:paraId="059C52FE"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i)</w:t>
      </w:r>
      <w:r w:rsidRPr="007677D0">
        <w:rPr>
          <w:rFonts w:ascii="Calibri" w:hAnsi="Calibri" w:cs="Calibri"/>
          <w:b/>
        </w:rPr>
        <w:tab/>
      </w:r>
      <w:r w:rsidRPr="007677D0">
        <w:rPr>
          <w:rFonts w:ascii="Calibri" w:hAnsi="Calibri" w:cs="Calibri"/>
        </w:rPr>
        <w:t>Usar os cabelos cobertos por redes ou tocas;</w:t>
      </w:r>
    </w:p>
    <w:p w14:paraId="59288CD9" w14:textId="77777777" w:rsidR="00793A02" w:rsidRPr="007677D0" w:rsidRDefault="00793A02" w:rsidP="00793A02">
      <w:pPr>
        <w:spacing w:before="40" w:after="40"/>
        <w:jc w:val="both"/>
        <w:rPr>
          <w:rFonts w:ascii="Calibri" w:hAnsi="Calibri" w:cs="Calibri"/>
          <w:b/>
        </w:rPr>
      </w:pPr>
    </w:p>
    <w:p w14:paraId="03B051FA" w14:textId="77777777" w:rsidR="00793A02" w:rsidRPr="007677D0" w:rsidRDefault="00793A02" w:rsidP="00793A02">
      <w:pPr>
        <w:spacing w:before="40" w:after="40"/>
        <w:jc w:val="both"/>
        <w:rPr>
          <w:rFonts w:ascii="Calibri" w:hAnsi="Calibri" w:cs="Calibri"/>
          <w:b/>
        </w:rPr>
      </w:pPr>
      <w:r>
        <w:rPr>
          <w:rFonts w:ascii="Calibri" w:hAnsi="Calibri" w:cs="Calibri"/>
          <w:b/>
        </w:rPr>
        <w:t>9</w:t>
      </w:r>
      <w:r w:rsidRPr="007677D0">
        <w:rPr>
          <w:rFonts w:ascii="Calibri" w:hAnsi="Calibri" w:cs="Calibri"/>
          <w:b/>
        </w:rPr>
        <w:t>.2 HIGIENE GERAL</w:t>
      </w:r>
    </w:p>
    <w:p w14:paraId="1E45A1F0"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rPr>
        <w:tab/>
        <w:t>Responsabilizar-se pela manutenção de higiene diária das dependências, às suas expensas;</w:t>
      </w:r>
    </w:p>
    <w:p w14:paraId="70623DEA"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rPr>
        <w:tab/>
        <w:t xml:space="preserve">Utilizar detergentes neutros e, após enxaguar, pulverizar solução de hipoclorito de sódio a 200 </w:t>
      </w:r>
      <w:proofErr w:type="spellStart"/>
      <w:r w:rsidRPr="007677D0">
        <w:rPr>
          <w:rFonts w:ascii="Calibri" w:hAnsi="Calibri" w:cs="Calibri"/>
        </w:rPr>
        <w:t>ppm</w:t>
      </w:r>
      <w:proofErr w:type="spellEnd"/>
      <w:r w:rsidRPr="007677D0">
        <w:rPr>
          <w:rFonts w:ascii="Calibri" w:hAnsi="Calibri" w:cs="Calibri"/>
        </w:rPr>
        <w:t xml:space="preserve"> de cloro ou álcool a 70ºGL;</w:t>
      </w:r>
    </w:p>
    <w:p w14:paraId="03EE3006"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rPr>
        <w:tab/>
        <w:t>Tomar medidas pertinentes com vista a impedir a presença de animais domésticos na área de serviços ou nas imediações;</w:t>
      </w:r>
    </w:p>
    <w:p w14:paraId="63B50CF3"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d)</w:t>
      </w:r>
      <w:r w:rsidRPr="007677D0">
        <w:rPr>
          <w:rFonts w:ascii="Calibri" w:hAnsi="Calibri" w:cs="Calibri"/>
          <w:b/>
        </w:rPr>
        <w:tab/>
      </w:r>
      <w:r w:rsidRPr="007677D0">
        <w:rPr>
          <w:rFonts w:ascii="Calibri" w:hAnsi="Calibri" w:cs="Calibri"/>
        </w:rPr>
        <w:t>Realizar desinsetização e desratização em dias e horários compatíveis com a não interrupção das atividades normais da cantina, sempre que solicitadas pelo PERMITENTE, utilizando produtos que possuam registro no Ministério da Saúde, dependendo tais serviços de autorização expressa e por escrito do PERMITENTE;</w:t>
      </w:r>
    </w:p>
    <w:p w14:paraId="33BEBE04"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e)</w:t>
      </w:r>
      <w:r w:rsidRPr="007677D0">
        <w:rPr>
          <w:rFonts w:ascii="Calibri" w:hAnsi="Calibri" w:cs="Calibri"/>
        </w:rPr>
        <w:tab/>
        <w:t>Manter, por conta própria, as áreas e instalações rigorosamente limpas e arrumadas, bem como mesas, cadeiras, paredes, janelas, portas e pisos em perfeitas condições de uso e dentro do mais alto padrão de limpeza e higiene;</w:t>
      </w:r>
    </w:p>
    <w:p w14:paraId="378C5CF8"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f)</w:t>
      </w:r>
      <w:r w:rsidRPr="007677D0">
        <w:rPr>
          <w:rFonts w:ascii="Calibri" w:hAnsi="Calibri" w:cs="Calibri"/>
        </w:rPr>
        <w:tab/>
        <w:t>Proceder à higienização, desinfecção e imunização das áreas e instalações utilizadas, não podendo ser utilizado produto químico nocivo ao ser humano;</w:t>
      </w:r>
    </w:p>
    <w:p w14:paraId="1ED774CE"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g)</w:t>
      </w:r>
      <w:r w:rsidRPr="007677D0">
        <w:rPr>
          <w:rFonts w:ascii="Calibri" w:hAnsi="Calibri" w:cs="Calibri"/>
        </w:rPr>
        <w:tab/>
        <w:t>Recolher diariamente, nos horários previamente estabelecidos, ou quantas vezes se fizerem necessárias, resíduos alimentares e lixo das dependências utilizadas, acondicionando-os em sacos plásticos e estes em recipientes fechados e removê-los para local de coleta indicado pela Administração;</w:t>
      </w:r>
    </w:p>
    <w:p w14:paraId="4AA8CD17"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h)</w:t>
      </w:r>
      <w:r w:rsidRPr="007677D0">
        <w:rPr>
          <w:rFonts w:ascii="Calibri" w:hAnsi="Calibri" w:cs="Calibri"/>
        </w:rPr>
        <w:tab/>
        <w:t>Adotar práticas de reciclagens;</w:t>
      </w:r>
    </w:p>
    <w:p w14:paraId="48D0C56B"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i)</w:t>
      </w:r>
      <w:r w:rsidRPr="007677D0">
        <w:rPr>
          <w:rFonts w:ascii="Calibri" w:hAnsi="Calibri" w:cs="Calibri"/>
        </w:rPr>
        <w:tab/>
        <w:t>Observar a legislação ambiental e normas sanitárias vigentes;</w:t>
      </w:r>
    </w:p>
    <w:p w14:paraId="0C328074" w14:textId="77777777" w:rsidR="00793A02" w:rsidRPr="007677D0" w:rsidRDefault="00793A02" w:rsidP="00793A02">
      <w:pPr>
        <w:spacing w:before="40" w:after="40"/>
        <w:jc w:val="both"/>
        <w:rPr>
          <w:rFonts w:ascii="Calibri" w:hAnsi="Calibri" w:cs="Calibri"/>
          <w:b/>
        </w:rPr>
      </w:pPr>
    </w:p>
    <w:p w14:paraId="087688CF" w14:textId="77777777" w:rsidR="00793A02" w:rsidRPr="007677D0" w:rsidRDefault="00793A02" w:rsidP="00793A02">
      <w:pPr>
        <w:spacing w:before="40" w:after="40"/>
        <w:jc w:val="both"/>
        <w:rPr>
          <w:rFonts w:ascii="Calibri" w:hAnsi="Calibri" w:cs="Calibri"/>
          <w:b/>
        </w:rPr>
      </w:pPr>
      <w:r>
        <w:rPr>
          <w:rFonts w:ascii="Calibri" w:hAnsi="Calibri" w:cs="Calibri"/>
          <w:b/>
        </w:rPr>
        <w:t>9</w:t>
      </w:r>
      <w:r w:rsidRPr="007677D0">
        <w:rPr>
          <w:rFonts w:ascii="Calibri" w:hAnsi="Calibri" w:cs="Calibri"/>
          <w:b/>
        </w:rPr>
        <w:t>.3 DISPOSIÇÕES GERAIS</w:t>
      </w:r>
    </w:p>
    <w:p w14:paraId="466B162F"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a)</w:t>
      </w:r>
      <w:r w:rsidRPr="007677D0">
        <w:rPr>
          <w:rFonts w:ascii="Calibri" w:hAnsi="Calibri" w:cs="Calibri"/>
        </w:rPr>
        <w:tab/>
        <w:t>É proibido fumar em qualquer dependência ou local da FATEC;</w:t>
      </w:r>
    </w:p>
    <w:p w14:paraId="153EF0A1"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b)</w:t>
      </w:r>
      <w:r w:rsidRPr="007677D0">
        <w:rPr>
          <w:rFonts w:ascii="Calibri" w:hAnsi="Calibri" w:cs="Calibri"/>
        </w:rPr>
        <w:tab/>
        <w:t>É vedada a comercialização de medicamentos, cigarros e similares, ou quaisquer outros produtos diversos do ramo de alimentação, ficando proibida a utilização da área para qualquer outra atividade, como sua locação, sublocação ou transferência a terceiros;</w:t>
      </w:r>
    </w:p>
    <w:p w14:paraId="2AA20504" w14:textId="77777777" w:rsidR="00793A02" w:rsidRPr="007677D0" w:rsidRDefault="00793A02" w:rsidP="00793A02">
      <w:pPr>
        <w:tabs>
          <w:tab w:val="left" w:pos="426"/>
        </w:tabs>
        <w:spacing w:before="40" w:after="40"/>
        <w:ind w:left="426" w:hanging="426"/>
        <w:jc w:val="both"/>
        <w:rPr>
          <w:rFonts w:ascii="Calibri" w:hAnsi="Calibri" w:cs="Calibri"/>
        </w:rPr>
      </w:pPr>
      <w:r w:rsidRPr="007677D0">
        <w:rPr>
          <w:rFonts w:ascii="Calibri" w:hAnsi="Calibri" w:cs="Calibri"/>
          <w:b/>
        </w:rPr>
        <w:t>c)</w:t>
      </w:r>
      <w:r w:rsidRPr="007677D0">
        <w:rPr>
          <w:rFonts w:ascii="Calibri" w:hAnsi="Calibri" w:cs="Calibri"/>
        </w:rPr>
        <w:tab/>
        <w:t>É vedada a venda de bebidas alcoólicas;</w:t>
      </w:r>
    </w:p>
    <w:p w14:paraId="24A72A98" w14:textId="77777777" w:rsidR="00793A02" w:rsidRDefault="00793A02" w:rsidP="00793A02">
      <w:pPr>
        <w:spacing w:before="40" w:after="40"/>
        <w:jc w:val="both"/>
        <w:rPr>
          <w:rFonts w:ascii="Calibri" w:hAnsi="Calibri" w:cs="Calibr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50"/>
        <w:gridCol w:w="8801"/>
      </w:tblGrid>
      <w:tr w:rsidR="00793A02" w14:paraId="1D5DB385" w14:textId="77777777" w:rsidTr="00BF285B">
        <w:tc>
          <w:tcPr>
            <w:tcW w:w="550" w:type="dxa"/>
            <w:tcBorders>
              <w:top w:val="single" w:sz="4" w:space="0" w:color="auto"/>
              <w:left w:val="single" w:sz="4" w:space="0" w:color="auto"/>
              <w:bottom w:val="single" w:sz="4" w:space="0" w:color="auto"/>
              <w:right w:val="single" w:sz="4" w:space="0" w:color="auto"/>
            </w:tcBorders>
            <w:shd w:val="clear" w:color="auto" w:fill="C0C0C0"/>
            <w:hideMark/>
          </w:tcPr>
          <w:p w14:paraId="3C19CF47" w14:textId="77777777" w:rsidR="00793A02" w:rsidRDefault="00793A02" w:rsidP="00BF285B">
            <w:pPr>
              <w:spacing w:before="60" w:after="60"/>
              <w:jc w:val="both"/>
              <w:rPr>
                <w:rFonts w:ascii="Calibri" w:hAnsi="Calibri" w:cs="Calibri"/>
                <w:b/>
              </w:rPr>
            </w:pPr>
            <w:r>
              <w:rPr>
                <w:rFonts w:ascii="Calibri" w:hAnsi="Calibri" w:cs="Calibri"/>
                <w:b/>
              </w:rPr>
              <w:t>X</w:t>
            </w:r>
          </w:p>
        </w:tc>
        <w:tc>
          <w:tcPr>
            <w:tcW w:w="8801" w:type="dxa"/>
            <w:tcBorders>
              <w:top w:val="single" w:sz="4" w:space="0" w:color="auto"/>
              <w:left w:val="single" w:sz="4" w:space="0" w:color="auto"/>
              <w:bottom w:val="single" w:sz="4" w:space="0" w:color="auto"/>
              <w:right w:val="single" w:sz="4" w:space="0" w:color="auto"/>
            </w:tcBorders>
            <w:shd w:val="clear" w:color="auto" w:fill="C0C0C0"/>
            <w:hideMark/>
          </w:tcPr>
          <w:p w14:paraId="4531AA43" w14:textId="77777777" w:rsidR="00793A02" w:rsidRDefault="00793A02" w:rsidP="00BF285B">
            <w:pPr>
              <w:spacing w:before="60" w:after="60"/>
              <w:jc w:val="both"/>
              <w:rPr>
                <w:rFonts w:ascii="Calibri" w:hAnsi="Calibri" w:cs="Calibri"/>
                <w:b/>
              </w:rPr>
            </w:pPr>
            <w:r>
              <w:rPr>
                <w:rFonts w:ascii="Calibri" w:hAnsi="Calibri" w:cs="Calibri"/>
                <w:b/>
              </w:rPr>
              <w:t>DAS INSTALAÇÕES</w:t>
            </w:r>
          </w:p>
        </w:tc>
      </w:tr>
    </w:tbl>
    <w:p w14:paraId="2EBCAD5D" w14:textId="77777777" w:rsidR="00793A02" w:rsidRDefault="00793A02" w:rsidP="00793A02">
      <w:pPr>
        <w:tabs>
          <w:tab w:val="left" w:pos="1276"/>
        </w:tabs>
        <w:spacing w:before="40" w:after="40"/>
        <w:jc w:val="both"/>
        <w:rPr>
          <w:rFonts w:ascii="Calibri" w:hAnsi="Calibri" w:cs="Calibri"/>
        </w:rPr>
      </w:pPr>
    </w:p>
    <w:p w14:paraId="17539D88"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10.1.</w:t>
      </w:r>
      <w:r>
        <w:rPr>
          <w:rFonts w:ascii="Calibri" w:hAnsi="Calibri" w:cs="Calibri"/>
        </w:rPr>
        <w:t xml:space="preserve"> O PERMISSIONÁRIO se obriga a explorar a área cedida para prestar os serviços rigorosamente de acordo com as normas regidas por este Edital e seus anexos, e demais normas legais pertinentes.</w:t>
      </w:r>
    </w:p>
    <w:p w14:paraId="7DCF2E96" w14:textId="77777777" w:rsidR="00793A02" w:rsidRDefault="00793A02" w:rsidP="00793A02">
      <w:pPr>
        <w:tabs>
          <w:tab w:val="left" w:pos="1276"/>
        </w:tabs>
        <w:spacing w:before="40" w:after="40"/>
        <w:ind w:firstLine="426"/>
        <w:jc w:val="both"/>
        <w:rPr>
          <w:rFonts w:ascii="Calibri" w:hAnsi="Calibri" w:cs="Calibri"/>
        </w:rPr>
      </w:pPr>
    </w:p>
    <w:p w14:paraId="103B3BF0"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10.2.</w:t>
      </w:r>
      <w:r>
        <w:rPr>
          <w:rFonts w:ascii="Calibri" w:hAnsi="Calibri" w:cs="Calibri"/>
        </w:rPr>
        <w:t xml:space="preserve"> As adaptações que se fizerem necessárias para a execução dos serviços, desde que mantidos os padrões de acabamento do espaço cedido, serão realizadas pelo PERMISSIONÁRIO sem que caiba, ao término do Contrato, ressarcimentos quaisquer ou indenizações pelas adaptações realizadas; sendo que as adaptações e modificações deverão ser submetidas, em projeto à apreciação para a devida aprovação. É de exclusiva responsabilidade da licitante vencedora, inclusive a mão-de-obra especializada e treinada.</w:t>
      </w:r>
    </w:p>
    <w:p w14:paraId="4B771B03" w14:textId="77777777" w:rsidR="00793A02" w:rsidRDefault="00793A02" w:rsidP="00793A02">
      <w:pPr>
        <w:tabs>
          <w:tab w:val="left" w:pos="1276"/>
        </w:tabs>
        <w:spacing w:before="40" w:after="40"/>
        <w:ind w:firstLine="426"/>
        <w:jc w:val="both"/>
        <w:rPr>
          <w:rFonts w:ascii="Calibri" w:hAnsi="Calibri" w:cs="Calibri"/>
        </w:rPr>
      </w:pPr>
    </w:p>
    <w:p w14:paraId="33541E1A"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10.3.</w:t>
      </w:r>
      <w:r>
        <w:rPr>
          <w:rFonts w:ascii="Calibri" w:hAnsi="Calibri" w:cs="Calibri"/>
        </w:rPr>
        <w:t xml:space="preserve"> O PERMISSIONÁRIO deverá manter em excelente estado de conservação e em perfeitas condições de arquitetura, acabamento, instalações elétricas, hidráulicas das áreas de permissão de uso.</w:t>
      </w:r>
    </w:p>
    <w:p w14:paraId="3D13A762" w14:textId="77777777" w:rsidR="00793A02" w:rsidRDefault="00793A02" w:rsidP="00793A02">
      <w:pPr>
        <w:tabs>
          <w:tab w:val="left" w:pos="1276"/>
        </w:tabs>
        <w:spacing w:before="40" w:after="40"/>
        <w:ind w:firstLine="426"/>
        <w:jc w:val="both"/>
        <w:rPr>
          <w:rFonts w:ascii="Calibri" w:hAnsi="Calibri" w:cs="Calibri"/>
        </w:rPr>
      </w:pPr>
    </w:p>
    <w:p w14:paraId="36092F92"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10.4.</w:t>
      </w:r>
      <w:r>
        <w:rPr>
          <w:rFonts w:ascii="Calibri" w:hAnsi="Calibri" w:cs="Calibri"/>
        </w:rPr>
        <w:t xml:space="preserve"> Após o término da vigência do Contrato, o espaço deverá ser entregue de acordo com as condições recebidas ou com a das alterações aprovadas.</w:t>
      </w:r>
    </w:p>
    <w:p w14:paraId="1972CD22" w14:textId="77777777" w:rsidR="00793A02" w:rsidRDefault="00793A02" w:rsidP="00793A02">
      <w:pPr>
        <w:tabs>
          <w:tab w:val="left" w:pos="1276"/>
        </w:tabs>
        <w:spacing w:before="40" w:after="40"/>
        <w:ind w:firstLine="426"/>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6"/>
        <w:gridCol w:w="8865"/>
      </w:tblGrid>
      <w:tr w:rsidR="00793A02" w14:paraId="21BAE6F8" w14:textId="77777777" w:rsidTr="00BF285B">
        <w:tc>
          <w:tcPr>
            <w:tcW w:w="486" w:type="dxa"/>
            <w:tcBorders>
              <w:top w:val="single" w:sz="4" w:space="0" w:color="auto"/>
              <w:left w:val="single" w:sz="4" w:space="0" w:color="auto"/>
              <w:bottom w:val="single" w:sz="4" w:space="0" w:color="auto"/>
              <w:right w:val="single" w:sz="4" w:space="0" w:color="auto"/>
            </w:tcBorders>
            <w:shd w:val="clear" w:color="auto" w:fill="C0C0C0"/>
            <w:hideMark/>
          </w:tcPr>
          <w:p w14:paraId="643443B4" w14:textId="77777777" w:rsidR="00793A02" w:rsidRDefault="00793A02" w:rsidP="00BF285B">
            <w:pPr>
              <w:spacing w:before="60" w:after="60"/>
              <w:jc w:val="center"/>
              <w:rPr>
                <w:rFonts w:ascii="Calibri" w:hAnsi="Calibri" w:cs="Calibri"/>
                <w:b/>
              </w:rPr>
            </w:pPr>
            <w:r>
              <w:rPr>
                <w:rFonts w:ascii="Calibri" w:hAnsi="Calibri" w:cs="Calibri"/>
                <w:b/>
              </w:rPr>
              <w:t>XI</w:t>
            </w:r>
          </w:p>
        </w:tc>
        <w:tc>
          <w:tcPr>
            <w:tcW w:w="8865" w:type="dxa"/>
            <w:tcBorders>
              <w:top w:val="single" w:sz="4" w:space="0" w:color="auto"/>
              <w:left w:val="single" w:sz="4" w:space="0" w:color="auto"/>
              <w:bottom w:val="single" w:sz="4" w:space="0" w:color="auto"/>
              <w:right w:val="single" w:sz="4" w:space="0" w:color="auto"/>
            </w:tcBorders>
            <w:shd w:val="clear" w:color="auto" w:fill="C0C0C0"/>
            <w:hideMark/>
          </w:tcPr>
          <w:p w14:paraId="44162CA1" w14:textId="77777777" w:rsidR="00793A02" w:rsidRDefault="00793A02" w:rsidP="00BF285B">
            <w:pPr>
              <w:spacing w:before="60" w:after="60"/>
              <w:jc w:val="both"/>
              <w:rPr>
                <w:rFonts w:ascii="Calibri" w:hAnsi="Calibri" w:cs="Calibri"/>
                <w:b/>
              </w:rPr>
            </w:pPr>
            <w:r>
              <w:rPr>
                <w:rFonts w:ascii="Calibri" w:hAnsi="Calibri" w:cs="Calibri"/>
                <w:b/>
              </w:rPr>
              <w:t>DA MANUTENÇÃO E LIMPEZA DO LOCAL</w:t>
            </w:r>
          </w:p>
        </w:tc>
      </w:tr>
    </w:tbl>
    <w:p w14:paraId="1A3B80B4" w14:textId="77777777" w:rsidR="00793A02" w:rsidRDefault="00793A02" w:rsidP="00793A02">
      <w:pPr>
        <w:tabs>
          <w:tab w:val="left" w:pos="1276"/>
        </w:tabs>
        <w:spacing w:before="40" w:after="40"/>
        <w:jc w:val="both"/>
        <w:rPr>
          <w:rFonts w:ascii="Calibri" w:hAnsi="Calibri" w:cs="Calibri"/>
        </w:rPr>
      </w:pPr>
    </w:p>
    <w:p w14:paraId="77C52D3D"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11.1.</w:t>
      </w:r>
      <w:r>
        <w:rPr>
          <w:rFonts w:ascii="Calibri" w:hAnsi="Calibri" w:cs="Calibri"/>
        </w:rPr>
        <w:t xml:space="preserve"> Ficará a cargo do PERMISSIONÁRIO a manutenção e limpeza da área que deverá ter a devida condição de limpeza e higiene, devendo providenciar diariamente;</w:t>
      </w:r>
    </w:p>
    <w:p w14:paraId="626571AC" w14:textId="77777777" w:rsidR="00793A02" w:rsidRDefault="00793A02" w:rsidP="00793A02">
      <w:pPr>
        <w:tabs>
          <w:tab w:val="left" w:pos="1276"/>
        </w:tabs>
        <w:spacing w:before="40" w:after="40"/>
        <w:ind w:firstLine="426"/>
        <w:jc w:val="both"/>
        <w:rPr>
          <w:rFonts w:ascii="Calibri" w:hAnsi="Calibri" w:cs="Calibri"/>
          <w:b/>
        </w:rPr>
      </w:pPr>
    </w:p>
    <w:p w14:paraId="68C6BEB4" w14:textId="77777777" w:rsidR="00793A02" w:rsidRDefault="00793A02" w:rsidP="00793A02">
      <w:pPr>
        <w:tabs>
          <w:tab w:val="left" w:pos="1276"/>
        </w:tabs>
        <w:spacing w:before="40" w:after="40"/>
        <w:ind w:firstLine="851"/>
        <w:jc w:val="both"/>
        <w:rPr>
          <w:rFonts w:ascii="Calibri" w:hAnsi="Calibri" w:cs="Calibri"/>
        </w:rPr>
      </w:pPr>
      <w:r>
        <w:rPr>
          <w:rFonts w:ascii="Calibri" w:hAnsi="Calibri" w:cs="Calibri"/>
          <w:b/>
        </w:rPr>
        <w:t>11.1.1.</w:t>
      </w:r>
      <w:r>
        <w:rPr>
          <w:rFonts w:ascii="Calibri" w:hAnsi="Calibri" w:cs="Calibri"/>
        </w:rPr>
        <w:t xml:space="preserve"> Varrição de áreas de ocupação externas e internas;</w:t>
      </w:r>
    </w:p>
    <w:p w14:paraId="2B8EFCD2" w14:textId="77777777" w:rsidR="00793A02" w:rsidRDefault="00793A02" w:rsidP="00793A02">
      <w:pPr>
        <w:tabs>
          <w:tab w:val="left" w:pos="1276"/>
        </w:tabs>
        <w:spacing w:before="40" w:after="40"/>
        <w:ind w:firstLine="851"/>
        <w:jc w:val="both"/>
        <w:rPr>
          <w:rFonts w:ascii="Calibri" w:hAnsi="Calibri" w:cs="Calibri"/>
        </w:rPr>
      </w:pPr>
    </w:p>
    <w:p w14:paraId="2785E0AD" w14:textId="77777777" w:rsidR="00793A02" w:rsidRDefault="00793A02" w:rsidP="00793A02">
      <w:pPr>
        <w:tabs>
          <w:tab w:val="left" w:pos="1276"/>
        </w:tabs>
        <w:spacing w:before="40" w:after="40"/>
        <w:ind w:firstLine="851"/>
        <w:jc w:val="both"/>
        <w:rPr>
          <w:rFonts w:ascii="Calibri" w:hAnsi="Calibri" w:cs="Calibri"/>
        </w:rPr>
      </w:pPr>
      <w:r>
        <w:rPr>
          <w:rFonts w:ascii="Calibri" w:hAnsi="Calibri" w:cs="Calibri"/>
          <w:b/>
        </w:rPr>
        <w:t>11.1.2.</w:t>
      </w:r>
      <w:r>
        <w:rPr>
          <w:rFonts w:ascii="Calibri" w:hAnsi="Calibri" w:cs="Calibri"/>
        </w:rPr>
        <w:t xml:space="preserve"> Limpeza geral dos equipamentos e utensílios;</w:t>
      </w:r>
    </w:p>
    <w:p w14:paraId="56092543" w14:textId="77777777" w:rsidR="00793A02" w:rsidRDefault="00793A02" w:rsidP="00793A02">
      <w:pPr>
        <w:tabs>
          <w:tab w:val="left" w:pos="1276"/>
        </w:tabs>
        <w:spacing w:before="40" w:after="40"/>
        <w:ind w:firstLine="851"/>
        <w:jc w:val="both"/>
        <w:rPr>
          <w:rFonts w:ascii="Calibri" w:hAnsi="Calibri" w:cs="Calibri"/>
        </w:rPr>
      </w:pPr>
    </w:p>
    <w:p w14:paraId="37E76211" w14:textId="77777777" w:rsidR="00793A02" w:rsidRDefault="00793A02" w:rsidP="00793A02">
      <w:pPr>
        <w:tabs>
          <w:tab w:val="left" w:pos="1276"/>
        </w:tabs>
        <w:spacing w:before="40" w:after="40"/>
        <w:ind w:firstLine="851"/>
        <w:jc w:val="both"/>
        <w:rPr>
          <w:rFonts w:ascii="Calibri" w:hAnsi="Calibri" w:cs="Calibri"/>
        </w:rPr>
      </w:pPr>
      <w:r>
        <w:rPr>
          <w:rFonts w:ascii="Calibri" w:hAnsi="Calibri" w:cs="Calibri"/>
          <w:b/>
        </w:rPr>
        <w:t>11.1.3.</w:t>
      </w:r>
      <w:r>
        <w:rPr>
          <w:rFonts w:ascii="Calibri" w:hAnsi="Calibri" w:cs="Calibri"/>
        </w:rPr>
        <w:t xml:space="preserve"> Limpeza adequada dos recipientes e locais de acondicionamento do lixo.</w:t>
      </w:r>
    </w:p>
    <w:p w14:paraId="42AA0124" w14:textId="77777777" w:rsidR="00793A02" w:rsidRDefault="00793A02" w:rsidP="00793A02">
      <w:pPr>
        <w:tabs>
          <w:tab w:val="left" w:pos="1276"/>
        </w:tabs>
        <w:spacing w:before="40" w:after="40"/>
        <w:ind w:firstLine="426"/>
        <w:jc w:val="both"/>
        <w:rPr>
          <w:rFonts w:ascii="Calibri" w:hAnsi="Calibri" w:cs="Calibri"/>
          <w:b/>
        </w:rPr>
      </w:pPr>
    </w:p>
    <w:p w14:paraId="0EFA8930" w14:textId="77777777" w:rsidR="00793A02" w:rsidRDefault="00793A02" w:rsidP="00793A02">
      <w:pPr>
        <w:tabs>
          <w:tab w:val="left" w:pos="1276"/>
        </w:tabs>
        <w:spacing w:before="40" w:after="40"/>
        <w:ind w:firstLine="426"/>
        <w:jc w:val="both"/>
        <w:rPr>
          <w:rFonts w:ascii="Calibri" w:hAnsi="Calibri" w:cs="Calibri"/>
        </w:rPr>
      </w:pPr>
      <w:r>
        <w:rPr>
          <w:rFonts w:ascii="Calibri" w:hAnsi="Calibri" w:cs="Calibri"/>
          <w:b/>
        </w:rPr>
        <w:t>11.2.</w:t>
      </w:r>
      <w:r>
        <w:rPr>
          <w:rFonts w:ascii="Calibri" w:hAnsi="Calibri" w:cs="Calibri"/>
        </w:rPr>
        <w:t xml:space="preserve"> O PERMISSIONÁRIO deverá fornecer lixeiras com tampa móvel e sacos de plástico no interior, para toda a área desta permissão de uso, de acordo com as normas de coleta seletiva;</w:t>
      </w:r>
    </w:p>
    <w:p w14:paraId="3C6DB860" w14:textId="77777777" w:rsidR="00793A02" w:rsidRDefault="00793A02" w:rsidP="00793A02">
      <w:pPr>
        <w:tabs>
          <w:tab w:val="left" w:pos="1276"/>
        </w:tabs>
        <w:spacing w:before="40" w:after="40"/>
        <w:ind w:firstLine="426"/>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6"/>
        <w:gridCol w:w="8865"/>
      </w:tblGrid>
      <w:tr w:rsidR="00793A02" w14:paraId="3176D44E" w14:textId="77777777" w:rsidTr="00BF285B">
        <w:tc>
          <w:tcPr>
            <w:tcW w:w="486" w:type="dxa"/>
            <w:tcBorders>
              <w:top w:val="single" w:sz="4" w:space="0" w:color="auto"/>
              <w:left w:val="single" w:sz="4" w:space="0" w:color="auto"/>
              <w:bottom w:val="single" w:sz="4" w:space="0" w:color="auto"/>
              <w:right w:val="single" w:sz="4" w:space="0" w:color="auto"/>
            </w:tcBorders>
            <w:shd w:val="clear" w:color="auto" w:fill="C0C0C0"/>
            <w:hideMark/>
          </w:tcPr>
          <w:p w14:paraId="58470EB8" w14:textId="77777777" w:rsidR="00793A02" w:rsidRDefault="00793A02" w:rsidP="00BF285B">
            <w:pPr>
              <w:spacing w:before="60" w:after="60"/>
              <w:jc w:val="center"/>
              <w:rPr>
                <w:rFonts w:ascii="Calibri" w:hAnsi="Calibri" w:cs="Calibri"/>
                <w:b/>
              </w:rPr>
            </w:pPr>
            <w:r>
              <w:rPr>
                <w:rFonts w:ascii="Calibri" w:hAnsi="Calibri" w:cs="Calibri"/>
                <w:b/>
              </w:rPr>
              <w:t>XII</w:t>
            </w:r>
          </w:p>
        </w:tc>
        <w:tc>
          <w:tcPr>
            <w:tcW w:w="8865" w:type="dxa"/>
            <w:tcBorders>
              <w:top w:val="single" w:sz="4" w:space="0" w:color="auto"/>
              <w:left w:val="single" w:sz="4" w:space="0" w:color="auto"/>
              <w:bottom w:val="single" w:sz="4" w:space="0" w:color="auto"/>
              <w:right w:val="single" w:sz="4" w:space="0" w:color="auto"/>
            </w:tcBorders>
            <w:shd w:val="clear" w:color="auto" w:fill="C0C0C0"/>
            <w:hideMark/>
          </w:tcPr>
          <w:p w14:paraId="390C8C80" w14:textId="77777777" w:rsidR="00793A02" w:rsidRDefault="00793A02" w:rsidP="00BF285B">
            <w:pPr>
              <w:spacing w:before="60" w:after="60"/>
              <w:jc w:val="both"/>
              <w:rPr>
                <w:rFonts w:ascii="Calibri" w:hAnsi="Calibri" w:cs="Calibri"/>
                <w:b/>
              </w:rPr>
            </w:pPr>
            <w:r>
              <w:rPr>
                <w:rFonts w:ascii="Calibri" w:hAnsi="Calibri" w:cs="Calibri"/>
                <w:b/>
              </w:rPr>
              <w:t>DA EQUIPE DE TRABALHO</w:t>
            </w:r>
          </w:p>
        </w:tc>
      </w:tr>
    </w:tbl>
    <w:p w14:paraId="36BB8AF4" w14:textId="77777777" w:rsidR="00793A02" w:rsidRDefault="00793A02" w:rsidP="00793A02">
      <w:pPr>
        <w:ind w:firstLine="426"/>
        <w:jc w:val="both"/>
        <w:rPr>
          <w:rFonts w:ascii="Calibri" w:hAnsi="Calibri" w:cs="Calibri"/>
        </w:rPr>
      </w:pPr>
    </w:p>
    <w:p w14:paraId="53CE8B94" w14:textId="77777777" w:rsidR="00793A02" w:rsidRDefault="00793A02" w:rsidP="00793A02">
      <w:pPr>
        <w:ind w:firstLine="426"/>
        <w:jc w:val="both"/>
        <w:rPr>
          <w:rFonts w:ascii="Calibri" w:hAnsi="Calibri" w:cs="Calibri"/>
        </w:rPr>
      </w:pPr>
      <w:r>
        <w:rPr>
          <w:rFonts w:ascii="Calibri" w:hAnsi="Calibri" w:cs="Calibri"/>
          <w:b/>
        </w:rPr>
        <w:t>12.1</w:t>
      </w:r>
      <w:r>
        <w:rPr>
          <w:rFonts w:ascii="Calibri" w:hAnsi="Calibri" w:cs="Calibri"/>
        </w:rPr>
        <w:t xml:space="preserve"> A equipe de trabalho que ficará responsável pelo bom andamento dos serviços de cantina, será por conta da PERMISSIONÁRIA, e o seu quantitativo deverá ser suficiente para executar o atendimento dentro do horário de funcionamento pré-estabelecido, sem que haja transtornos.</w:t>
      </w:r>
    </w:p>
    <w:p w14:paraId="35CD9DE9" w14:textId="77777777" w:rsidR="00793A02" w:rsidRDefault="00793A02" w:rsidP="00793A02"/>
    <w:p w14:paraId="2C2FB1C3" w14:textId="77777777" w:rsidR="00793A02" w:rsidRPr="00865DF4" w:rsidRDefault="00793A02" w:rsidP="00793A02">
      <w:pPr>
        <w:autoSpaceDE w:val="0"/>
        <w:autoSpaceDN w:val="0"/>
        <w:adjustRightInd w:val="0"/>
        <w:jc w:val="right"/>
        <w:rPr>
          <w:rFonts w:asciiTheme="minorHAnsi" w:eastAsiaTheme="minorHAnsi" w:hAnsiTheme="minorHAnsi" w:cstheme="minorHAnsi"/>
          <w:color w:val="000000"/>
          <w:sz w:val="21"/>
          <w:szCs w:val="21"/>
          <w:lang w:eastAsia="en-US"/>
        </w:rPr>
      </w:pPr>
    </w:p>
    <w:p w14:paraId="3CC34F92" w14:textId="77777777" w:rsidR="00793A02" w:rsidRDefault="00793A02" w:rsidP="00793A02">
      <w:pPr>
        <w:spacing w:after="200" w:line="276" w:lineRule="auto"/>
        <w:rPr>
          <w:rFonts w:asciiTheme="minorHAnsi" w:hAnsiTheme="minorHAnsi" w:cstheme="minorHAnsi"/>
          <w:b/>
          <w:sz w:val="9"/>
        </w:rPr>
      </w:pPr>
    </w:p>
    <w:p w14:paraId="2BD063B0" w14:textId="77777777" w:rsidR="00793A02" w:rsidRPr="00865DF4" w:rsidRDefault="00793A02" w:rsidP="00793A02">
      <w:pPr>
        <w:pStyle w:val="Corpodetexto"/>
        <w:spacing w:before="8"/>
        <w:rPr>
          <w:rFonts w:asciiTheme="minorHAnsi" w:hAnsiTheme="minorHAnsi" w:cstheme="minorHAnsi"/>
          <w:b/>
          <w:sz w:val="9"/>
        </w:rPr>
      </w:pPr>
    </w:p>
    <w:p w14:paraId="748D33FF" w14:textId="77777777" w:rsidR="00793A02" w:rsidRPr="00865DF4" w:rsidRDefault="00793A02" w:rsidP="00793A02">
      <w:pPr>
        <w:pStyle w:val="Ttulo1"/>
        <w:spacing w:before="51"/>
        <w:ind w:left="1"/>
        <w:jc w:val="center"/>
        <w:rPr>
          <w:rFonts w:asciiTheme="minorHAnsi" w:hAnsiTheme="minorHAnsi" w:cstheme="minorHAnsi"/>
        </w:rPr>
      </w:pPr>
    </w:p>
    <w:p w14:paraId="6FD92A0B" w14:textId="77777777" w:rsidR="00617FCB" w:rsidRDefault="00617FCB" w:rsidP="00793A02">
      <w:pPr>
        <w:ind w:left="56" w:right="57"/>
        <w:jc w:val="center"/>
        <w:rPr>
          <w:rFonts w:asciiTheme="minorHAnsi" w:hAnsiTheme="minorHAnsi" w:cstheme="minorHAnsi"/>
          <w:b/>
          <w:u w:val="single"/>
        </w:rPr>
      </w:pPr>
    </w:p>
    <w:p w14:paraId="14FC7BF8" w14:textId="77777777" w:rsidR="00617FCB" w:rsidRDefault="00617FCB" w:rsidP="00793A02">
      <w:pPr>
        <w:ind w:left="56" w:right="57"/>
        <w:jc w:val="center"/>
        <w:rPr>
          <w:rFonts w:asciiTheme="minorHAnsi" w:hAnsiTheme="minorHAnsi" w:cstheme="minorHAnsi"/>
          <w:b/>
          <w:u w:val="single"/>
        </w:rPr>
      </w:pPr>
    </w:p>
    <w:p w14:paraId="08D491D2" w14:textId="77777777" w:rsidR="00617FCB" w:rsidRDefault="00617FCB" w:rsidP="00793A02">
      <w:pPr>
        <w:ind w:left="56" w:right="57"/>
        <w:jc w:val="center"/>
        <w:rPr>
          <w:rFonts w:asciiTheme="minorHAnsi" w:hAnsiTheme="minorHAnsi" w:cstheme="minorHAnsi"/>
          <w:b/>
          <w:u w:val="single"/>
        </w:rPr>
      </w:pPr>
    </w:p>
    <w:p w14:paraId="130C8597" w14:textId="77777777" w:rsidR="00617FCB" w:rsidRDefault="00617FCB" w:rsidP="00793A02">
      <w:pPr>
        <w:ind w:left="56" w:right="57"/>
        <w:jc w:val="center"/>
        <w:rPr>
          <w:rFonts w:asciiTheme="minorHAnsi" w:hAnsiTheme="minorHAnsi" w:cstheme="minorHAnsi"/>
          <w:b/>
          <w:u w:val="single"/>
        </w:rPr>
      </w:pPr>
    </w:p>
    <w:p w14:paraId="227B0A6B" w14:textId="77777777" w:rsidR="00617FCB" w:rsidRDefault="00617FCB" w:rsidP="00793A02">
      <w:pPr>
        <w:ind w:left="56" w:right="57"/>
        <w:jc w:val="center"/>
        <w:rPr>
          <w:rFonts w:asciiTheme="minorHAnsi" w:hAnsiTheme="minorHAnsi" w:cstheme="minorHAnsi"/>
          <w:b/>
          <w:u w:val="single"/>
        </w:rPr>
      </w:pPr>
    </w:p>
    <w:p w14:paraId="17808D3B" w14:textId="77777777" w:rsidR="00617FCB" w:rsidRDefault="00617FCB" w:rsidP="00793A02">
      <w:pPr>
        <w:ind w:left="56" w:right="57"/>
        <w:jc w:val="center"/>
        <w:rPr>
          <w:rFonts w:asciiTheme="minorHAnsi" w:hAnsiTheme="minorHAnsi" w:cstheme="minorHAnsi"/>
          <w:b/>
          <w:u w:val="single"/>
        </w:rPr>
      </w:pPr>
    </w:p>
    <w:p w14:paraId="35807C8E" w14:textId="77777777" w:rsidR="00617FCB" w:rsidRDefault="00617FCB" w:rsidP="00793A02">
      <w:pPr>
        <w:ind w:left="56" w:right="57"/>
        <w:jc w:val="center"/>
        <w:rPr>
          <w:rFonts w:asciiTheme="minorHAnsi" w:hAnsiTheme="minorHAnsi" w:cstheme="minorHAnsi"/>
          <w:b/>
          <w:u w:val="single"/>
        </w:rPr>
      </w:pPr>
    </w:p>
    <w:p w14:paraId="694F3AD6" w14:textId="77777777" w:rsidR="00617FCB" w:rsidRDefault="00617FCB" w:rsidP="00793A02">
      <w:pPr>
        <w:ind w:left="56" w:right="57"/>
        <w:jc w:val="center"/>
        <w:rPr>
          <w:rFonts w:asciiTheme="minorHAnsi" w:hAnsiTheme="minorHAnsi" w:cstheme="minorHAnsi"/>
          <w:b/>
          <w:u w:val="single"/>
        </w:rPr>
      </w:pPr>
    </w:p>
    <w:p w14:paraId="1B1A6F3F" w14:textId="77777777" w:rsidR="00617FCB" w:rsidRDefault="00617FCB" w:rsidP="00793A02">
      <w:pPr>
        <w:ind w:left="56" w:right="57"/>
        <w:jc w:val="center"/>
        <w:rPr>
          <w:rFonts w:asciiTheme="minorHAnsi" w:hAnsiTheme="minorHAnsi" w:cstheme="minorHAnsi"/>
          <w:b/>
          <w:u w:val="single"/>
        </w:rPr>
      </w:pPr>
    </w:p>
    <w:p w14:paraId="5CAA08FC" w14:textId="77777777" w:rsidR="00617FCB" w:rsidRDefault="00617FCB" w:rsidP="00793A02">
      <w:pPr>
        <w:ind w:left="56" w:right="57"/>
        <w:jc w:val="center"/>
        <w:rPr>
          <w:rFonts w:asciiTheme="minorHAnsi" w:hAnsiTheme="minorHAnsi" w:cstheme="minorHAnsi"/>
          <w:b/>
          <w:u w:val="single"/>
        </w:rPr>
      </w:pPr>
    </w:p>
    <w:p w14:paraId="428DE91E" w14:textId="77777777" w:rsidR="00617FCB" w:rsidRDefault="00617FCB" w:rsidP="00793A02">
      <w:pPr>
        <w:ind w:left="56" w:right="57"/>
        <w:jc w:val="center"/>
        <w:rPr>
          <w:rFonts w:asciiTheme="minorHAnsi" w:hAnsiTheme="minorHAnsi" w:cstheme="minorHAnsi"/>
          <w:b/>
          <w:u w:val="single"/>
        </w:rPr>
      </w:pPr>
    </w:p>
    <w:p w14:paraId="6186DDDE" w14:textId="77777777" w:rsidR="00617FCB" w:rsidRDefault="00617FCB" w:rsidP="00793A02">
      <w:pPr>
        <w:ind w:left="56" w:right="57"/>
        <w:jc w:val="center"/>
        <w:rPr>
          <w:rFonts w:asciiTheme="minorHAnsi" w:hAnsiTheme="minorHAnsi" w:cstheme="minorHAnsi"/>
          <w:b/>
          <w:u w:val="single"/>
        </w:rPr>
      </w:pPr>
    </w:p>
    <w:p w14:paraId="5C917EDD" w14:textId="77777777" w:rsidR="00617FCB" w:rsidRDefault="00617FCB" w:rsidP="00793A02">
      <w:pPr>
        <w:ind w:left="56" w:right="57"/>
        <w:jc w:val="center"/>
        <w:rPr>
          <w:rFonts w:asciiTheme="minorHAnsi" w:hAnsiTheme="minorHAnsi" w:cstheme="minorHAnsi"/>
          <w:b/>
          <w:u w:val="single"/>
        </w:rPr>
      </w:pPr>
    </w:p>
    <w:p w14:paraId="68130094" w14:textId="77777777" w:rsidR="00617FCB" w:rsidRDefault="00617FCB" w:rsidP="00793A02">
      <w:pPr>
        <w:ind w:left="56" w:right="57"/>
        <w:jc w:val="center"/>
        <w:rPr>
          <w:rFonts w:asciiTheme="minorHAnsi" w:hAnsiTheme="minorHAnsi" w:cstheme="minorHAnsi"/>
          <w:b/>
          <w:u w:val="single"/>
        </w:rPr>
      </w:pPr>
    </w:p>
    <w:p w14:paraId="6C08867B" w14:textId="77777777" w:rsidR="00617FCB" w:rsidRDefault="00617FCB" w:rsidP="00793A02">
      <w:pPr>
        <w:ind w:left="56" w:right="57"/>
        <w:jc w:val="center"/>
        <w:rPr>
          <w:rFonts w:asciiTheme="minorHAnsi" w:hAnsiTheme="minorHAnsi" w:cstheme="minorHAnsi"/>
          <w:b/>
          <w:u w:val="single"/>
        </w:rPr>
      </w:pPr>
    </w:p>
    <w:p w14:paraId="35DAF5AA" w14:textId="77777777" w:rsidR="00617FCB" w:rsidRDefault="00617FCB" w:rsidP="00793A02">
      <w:pPr>
        <w:ind w:left="56" w:right="57"/>
        <w:jc w:val="center"/>
        <w:rPr>
          <w:rFonts w:asciiTheme="minorHAnsi" w:hAnsiTheme="minorHAnsi" w:cstheme="minorHAnsi"/>
          <w:b/>
          <w:u w:val="single"/>
        </w:rPr>
      </w:pPr>
    </w:p>
    <w:p w14:paraId="6460D56A" w14:textId="77777777" w:rsidR="00617FCB" w:rsidRDefault="00617FCB" w:rsidP="00793A02">
      <w:pPr>
        <w:ind w:left="56" w:right="57"/>
        <w:jc w:val="center"/>
        <w:rPr>
          <w:rFonts w:asciiTheme="minorHAnsi" w:hAnsiTheme="minorHAnsi" w:cstheme="minorHAnsi"/>
          <w:b/>
          <w:u w:val="single"/>
        </w:rPr>
      </w:pPr>
    </w:p>
    <w:p w14:paraId="7391F048" w14:textId="77777777" w:rsidR="00617FCB" w:rsidRDefault="00617FCB" w:rsidP="00793A02">
      <w:pPr>
        <w:ind w:left="56" w:right="57"/>
        <w:jc w:val="center"/>
        <w:rPr>
          <w:rFonts w:asciiTheme="minorHAnsi" w:hAnsiTheme="minorHAnsi" w:cstheme="minorHAnsi"/>
          <w:b/>
          <w:u w:val="single"/>
        </w:rPr>
      </w:pPr>
    </w:p>
    <w:p w14:paraId="056C7996" w14:textId="77777777" w:rsidR="00617FCB" w:rsidRDefault="00617FCB" w:rsidP="00793A02">
      <w:pPr>
        <w:ind w:left="56" w:right="57"/>
        <w:jc w:val="center"/>
        <w:rPr>
          <w:rFonts w:asciiTheme="minorHAnsi" w:hAnsiTheme="minorHAnsi" w:cstheme="minorHAnsi"/>
          <w:b/>
          <w:u w:val="single"/>
        </w:rPr>
      </w:pPr>
    </w:p>
    <w:p w14:paraId="50ED55D2" w14:textId="77777777" w:rsidR="00617FCB" w:rsidRDefault="00617FCB" w:rsidP="00793A02">
      <w:pPr>
        <w:ind w:left="56" w:right="57"/>
        <w:jc w:val="center"/>
        <w:rPr>
          <w:rFonts w:asciiTheme="minorHAnsi" w:hAnsiTheme="minorHAnsi" w:cstheme="minorHAnsi"/>
          <w:b/>
          <w:u w:val="single"/>
        </w:rPr>
      </w:pPr>
    </w:p>
    <w:p w14:paraId="3E0E0C87" w14:textId="77777777" w:rsidR="00617FCB" w:rsidRDefault="00617FCB" w:rsidP="00793A02">
      <w:pPr>
        <w:ind w:left="56" w:right="57"/>
        <w:jc w:val="center"/>
        <w:rPr>
          <w:rFonts w:asciiTheme="minorHAnsi" w:hAnsiTheme="minorHAnsi" w:cstheme="minorHAnsi"/>
          <w:b/>
          <w:u w:val="single"/>
        </w:rPr>
      </w:pPr>
    </w:p>
    <w:p w14:paraId="6810AE67" w14:textId="3C024496" w:rsidR="00793A02" w:rsidRPr="00865DF4" w:rsidRDefault="00793A02" w:rsidP="00793A02">
      <w:pPr>
        <w:ind w:left="56" w:right="57"/>
        <w:jc w:val="center"/>
        <w:rPr>
          <w:rFonts w:asciiTheme="minorHAnsi" w:hAnsiTheme="minorHAnsi" w:cstheme="minorHAnsi"/>
          <w:b/>
        </w:rPr>
      </w:pPr>
      <w:r w:rsidRPr="00865DF4">
        <w:rPr>
          <w:rFonts w:asciiTheme="minorHAnsi" w:hAnsiTheme="minorHAnsi" w:cstheme="minorHAnsi"/>
          <w:b/>
          <w:u w:val="single"/>
        </w:rPr>
        <w:t>(CROQUI OU PLANTA BAIXA DO LOCAL QUE SERÁ INSTALADO A CANTINA ESCOLAR);</w:t>
      </w:r>
    </w:p>
    <w:p w14:paraId="62FF8D7E" w14:textId="77777777" w:rsidR="00793A02" w:rsidRPr="00865DF4" w:rsidRDefault="00793A02" w:rsidP="00793A02">
      <w:pPr>
        <w:jc w:val="center"/>
        <w:rPr>
          <w:rFonts w:asciiTheme="minorHAnsi" w:hAnsiTheme="minorHAnsi" w:cstheme="minorHAnsi"/>
        </w:rPr>
      </w:pPr>
      <w:r>
        <w:rPr>
          <w:noProof/>
        </w:rPr>
        <w:drawing>
          <wp:inline distT="0" distB="0" distL="0" distR="0" wp14:anchorId="1101D97C" wp14:editId="0F012B3D">
            <wp:extent cx="5400040" cy="6229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6229350"/>
                    </a:xfrm>
                    <a:prstGeom prst="rect">
                      <a:avLst/>
                    </a:prstGeom>
                  </pic:spPr>
                </pic:pic>
              </a:graphicData>
            </a:graphic>
          </wp:inline>
        </w:drawing>
      </w:r>
    </w:p>
    <w:p w14:paraId="00E40015" w14:textId="77777777" w:rsidR="00793A02" w:rsidRPr="00865DF4" w:rsidRDefault="00793A02" w:rsidP="00793A02">
      <w:pPr>
        <w:spacing w:after="200" w:line="276" w:lineRule="auto"/>
        <w:rPr>
          <w:rFonts w:asciiTheme="minorHAnsi" w:hAnsiTheme="minorHAnsi" w:cstheme="minorHAnsi"/>
          <w:b/>
        </w:rPr>
      </w:pPr>
      <w:r>
        <w:rPr>
          <w:rFonts w:asciiTheme="minorHAnsi" w:hAnsiTheme="minorHAnsi" w:cstheme="minorHAnsi"/>
          <w:b/>
          <w:sz w:val="19"/>
        </w:rPr>
        <w:br w:type="page"/>
      </w:r>
      <w:r w:rsidRPr="00865DF4">
        <w:rPr>
          <w:rFonts w:asciiTheme="minorHAnsi" w:hAnsiTheme="minorHAnsi" w:cstheme="minorHAnsi"/>
          <w:b/>
        </w:rPr>
        <w:t>DESCRIÇÃO DAS CONDIÇÕES FÍSICAS DO LOCAL DE INSTALAÇÃO DA CANTINA ESCOLAR</w:t>
      </w:r>
    </w:p>
    <w:p w14:paraId="45E3C8EC" w14:textId="77777777" w:rsidR="00793A02" w:rsidRPr="00865DF4" w:rsidRDefault="00793A02" w:rsidP="00793A02">
      <w:pPr>
        <w:pStyle w:val="Corpodetexto"/>
        <w:rPr>
          <w:rFonts w:asciiTheme="minorHAnsi" w:hAnsiTheme="minorHAnsi" w:cstheme="minorHAnsi"/>
          <w:b/>
        </w:rPr>
      </w:pPr>
    </w:p>
    <w:p w14:paraId="4E9FCE6A" w14:textId="77777777" w:rsidR="00793A02" w:rsidRPr="00865DF4" w:rsidRDefault="00793A02" w:rsidP="00793A02">
      <w:pPr>
        <w:pStyle w:val="Corpodetexto"/>
        <w:rPr>
          <w:rFonts w:asciiTheme="minorHAnsi" w:hAnsiTheme="minorHAnsi" w:cstheme="minorHAnsi"/>
          <w:b/>
        </w:rPr>
      </w:pPr>
    </w:p>
    <w:p w14:paraId="63BEA527" w14:textId="77777777" w:rsidR="00793A02" w:rsidRPr="00865DF4" w:rsidRDefault="00793A02" w:rsidP="00793A02">
      <w:pPr>
        <w:pStyle w:val="Corpodetexto"/>
        <w:rPr>
          <w:rFonts w:asciiTheme="minorHAnsi" w:hAnsiTheme="minorHAnsi" w:cstheme="minorHAnsi"/>
          <w:b/>
        </w:rPr>
      </w:pPr>
    </w:p>
    <w:p w14:paraId="23D2B18C" w14:textId="77777777" w:rsidR="00793A02" w:rsidRPr="00865DF4" w:rsidRDefault="00793A02" w:rsidP="00793A02">
      <w:pPr>
        <w:pStyle w:val="Corpodetexto"/>
        <w:spacing w:before="5"/>
        <w:rPr>
          <w:rFonts w:asciiTheme="minorHAnsi" w:hAnsiTheme="minorHAnsi" w:cstheme="minorHAnsi"/>
          <w:b/>
          <w:sz w:val="29"/>
        </w:rPr>
      </w:pPr>
    </w:p>
    <w:p w14:paraId="64F1FC4F" w14:textId="77777777" w:rsidR="00793A02" w:rsidRPr="00865DF4" w:rsidRDefault="00793A02" w:rsidP="00793A02">
      <w:pPr>
        <w:pStyle w:val="Corpodetexto"/>
        <w:spacing w:line="242" w:lineRule="auto"/>
        <w:ind w:left="446" w:right="2" w:firstLine="708"/>
        <w:rPr>
          <w:rFonts w:asciiTheme="minorHAnsi" w:hAnsiTheme="minorHAnsi" w:cstheme="minorHAnsi"/>
        </w:rPr>
      </w:pPr>
      <w:r w:rsidRPr="00865DF4">
        <w:rPr>
          <w:rFonts w:asciiTheme="minorHAnsi" w:hAnsiTheme="minorHAnsi" w:cstheme="minorHAnsi"/>
        </w:rPr>
        <w:t>Informamos que o local destinado à instalação da cantina encontra-se disponível nas seguintes condições:</w:t>
      </w:r>
    </w:p>
    <w:p w14:paraId="3269423C" w14:textId="77777777" w:rsidR="00793A02" w:rsidRPr="00865DF4" w:rsidRDefault="00793A02" w:rsidP="00793A02">
      <w:pPr>
        <w:pStyle w:val="Corpodetexto"/>
        <w:rPr>
          <w:rFonts w:asciiTheme="minorHAnsi" w:hAnsiTheme="minorHAnsi" w:cstheme="minorHAnsi"/>
        </w:rPr>
      </w:pPr>
    </w:p>
    <w:p w14:paraId="0B1EC1FB" w14:textId="77777777" w:rsidR="00793A02" w:rsidRDefault="00793A02" w:rsidP="00793A02">
      <w:pPr>
        <w:pStyle w:val="PargrafodaLista"/>
        <w:numPr>
          <w:ilvl w:val="0"/>
          <w:numId w:val="44"/>
        </w:numPr>
        <w:spacing w:after="200" w:line="276" w:lineRule="auto"/>
        <w:rPr>
          <w:rFonts w:asciiTheme="minorHAnsi" w:hAnsiTheme="minorHAnsi" w:cstheme="minorHAnsi"/>
          <w:bCs/>
        </w:rPr>
      </w:pPr>
      <w:r w:rsidRPr="006132CD">
        <w:rPr>
          <w:rFonts w:asciiTheme="minorHAnsi" w:hAnsiTheme="minorHAnsi" w:cstheme="minorHAnsi"/>
          <w:bCs/>
        </w:rPr>
        <w:t>possui energia elétrica, água encanada, com revestimento de azulejo até o teto, possui pias com torneira e local para instalação de gás.</w:t>
      </w:r>
    </w:p>
    <w:p w14:paraId="360466EB" w14:textId="77777777" w:rsidR="00793A02" w:rsidRPr="006132CD" w:rsidRDefault="00793A02" w:rsidP="00793A02">
      <w:pPr>
        <w:pStyle w:val="PargrafodaLista"/>
        <w:spacing w:after="200" w:line="276" w:lineRule="auto"/>
        <w:rPr>
          <w:rFonts w:asciiTheme="minorHAnsi" w:hAnsiTheme="minorHAnsi" w:cstheme="minorHAnsi"/>
          <w:bCs/>
        </w:rPr>
      </w:pPr>
    </w:p>
    <w:p w14:paraId="61ED09B4" w14:textId="77777777" w:rsidR="00793A02" w:rsidRPr="006132CD" w:rsidRDefault="00793A02" w:rsidP="00793A02">
      <w:pPr>
        <w:pStyle w:val="PargrafodaLista"/>
        <w:numPr>
          <w:ilvl w:val="0"/>
          <w:numId w:val="44"/>
        </w:numPr>
        <w:spacing w:after="200" w:line="276" w:lineRule="auto"/>
        <w:rPr>
          <w:rFonts w:asciiTheme="minorHAnsi" w:hAnsiTheme="minorHAnsi" w:cstheme="minorHAnsi"/>
          <w:bCs/>
        </w:rPr>
      </w:pPr>
      <w:r w:rsidRPr="006132CD">
        <w:rPr>
          <w:rFonts w:asciiTheme="minorHAnsi" w:hAnsiTheme="minorHAnsi" w:cstheme="minorHAnsi"/>
          <w:bCs/>
        </w:rPr>
        <w:t>Possui também acesso ao pátio central da Unidade, que é todo coberto em telhas galvanizadas.</w:t>
      </w:r>
    </w:p>
    <w:p w14:paraId="5D9A3167" w14:textId="77777777" w:rsidR="00793A02" w:rsidRPr="006132CD" w:rsidRDefault="00793A02" w:rsidP="00793A02">
      <w:pPr>
        <w:spacing w:after="200" w:line="276" w:lineRule="auto"/>
        <w:rPr>
          <w:rFonts w:asciiTheme="minorHAnsi" w:hAnsiTheme="minorHAnsi" w:cstheme="minorHAnsi"/>
          <w:bCs/>
        </w:rPr>
      </w:pPr>
      <w:r w:rsidRPr="006132CD">
        <w:rPr>
          <w:rFonts w:asciiTheme="minorHAnsi" w:hAnsiTheme="minorHAnsi" w:cstheme="minorHAnsi"/>
          <w:bCs/>
        </w:rPr>
        <w:br w:type="page"/>
      </w:r>
    </w:p>
    <w:p w14:paraId="7F6635A6" w14:textId="77777777" w:rsidR="00793A02" w:rsidRPr="00865DF4" w:rsidRDefault="00793A02" w:rsidP="00793A02">
      <w:pPr>
        <w:pStyle w:val="Corpodetexto22"/>
        <w:widowControl/>
        <w:jc w:val="center"/>
        <w:rPr>
          <w:rFonts w:asciiTheme="minorHAnsi" w:hAnsiTheme="minorHAnsi" w:cstheme="minorHAnsi"/>
          <w:sz w:val="21"/>
          <w:szCs w:val="21"/>
        </w:rPr>
      </w:pPr>
      <w:r w:rsidRPr="00865DF4">
        <w:rPr>
          <w:rFonts w:asciiTheme="minorHAnsi" w:hAnsiTheme="minorHAnsi" w:cstheme="minorHAnsi"/>
          <w:sz w:val="21"/>
          <w:szCs w:val="21"/>
        </w:rPr>
        <w:t>ANEXO II</w:t>
      </w:r>
    </w:p>
    <w:p w14:paraId="0F251D77" w14:textId="77777777" w:rsidR="00793A02" w:rsidRPr="00865DF4" w:rsidRDefault="00793A02" w:rsidP="00793A02">
      <w:pPr>
        <w:jc w:val="center"/>
        <w:rPr>
          <w:rFonts w:asciiTheme="minorHAnsi" w:hAnsiTheme="minorHAnsi" w:cstheme="minorHAnsi"/>
          <w:b/>
          <w:sz w:val="21"/>
          <w:szCs w:val="21"/>
        </w:rPr>
      </w:pPr>
    </w:p>
    <w:p w14:paraId="1DE810F6" w14:textId="77777777" w:rsidR="00793A02" w:rsidRPr="00865DF4" w:rsidRDefault="00793A02" w:rsidP="00793A02">
      <w:pPr>
        <w:jc w:val="center"/>
        <w:rPr>
          <w:rFonts w:asciiTheme="minorHAnsi" w:hAnsiTheme="minorHAnsi" w:cstheme="minorHAnsi"/>
          <w:b/>
          <w:sz w:val="21"/>
          <w:szCs w:val="21"/>
        </w:rPr>
      </w:pPr>
      <w:r w:rsidRPr="00865DF4">
        <w:rPr>
          <w:rFonts w:asciiTheme="minorHAnsi" w:hAnsiTheme="minorHAnsi" w:cstheme="minorHAnsi"/>
          <w:b/>
          <w:sz w:val="21"/>
          <w:szCs w:val="21"/>
        </w:rPr>
        <w:t>DECLARAÇÃO DA LICITANTE DE PLENO</w:t>
      </w:r>
    </w:p>
    <w:p w14:paraId="6ADF5FB7" w14:textId="77777777" w:rsidR="00793A02" w:rsidRPr="00865DF4" w:rsidRDefault="00793A02" w:rsidP="00793A02">
      <w:pPr>
        <w:jc w:val="center"/>
        <w:rPr>
          <w:rFonts w:asciiTheme="minorHAnsi" w:hAnsiTheme="minorHAnsi" w:cstheme="minorHAnsi"/>
          <w:sz w:val="21"/>
          <w:szCs w:val="21"/>
        </w:rPr>
      </w:pPr>
      <w:r w:rsidRPr="00865DF4">
        <w:rPr>
          <w:rFonts w:asciiTheme="minorHAnsi" w:hAnsiTheme="minorHAnsi" w:cstheme="minorHAnsi"/>
          <w:b/>
          <w:sz w:val="21"/>
          <w:szCs w:val="21"/>
        </w:rPr>
        <w:t>ATENDIMENTO AOS REQUISITOS DE HABILITAÇÃO</w:t>
      </w:r>
    </w:p>
    <w:p w14:paraId="1667F215" w14:textId="77777777" w:rsidR="00793A02" w:rsidRPr="00865DF4" w:rsidRDefault="00793A02" w:rsidP="00793A02">
      <w:pPr>
        <w:jc w:val="center"/>
        <w:rPr>
          <w:rFonts w:asciiTheme="minorHAnsi" w:hAnsiTheme="minorHAnsi" w:cstheme="minorHAnsi"/>
          <w:sz w:val="21"/>
          <w:szCs w:val="21"/>
        </w:rPr>
      </w:pPr>
    </w:p>
    <w:p w14:paraId="2CBEDA2F" w14:textId="77777777" w:rsidR="00793A02" w:rsidRPr="00865DF4" w:rsidRDefault="00793A02" w:rsidP="00793A02">
      <w:pPr>
        <w:jc w:val="center"/>
        <w:rPr>
          <w:rFonts w:asciiTheme="minorHAnsi" w:hAnsiTheme="minorHAnsi" w:cstheme="minorHAnsi"/>
          <w:sz w:val="21"/>
          <w:szCs w:val="21"/>
        </w:rPr>
      </w:pPr>
    </w:p>
    <w:p w14:paraId="30C50CA6" w14:textId="77777777" w:rsidR="00793A02" w:rsidRPr="00865DF4" w:rsidRDefault="00793A02" w:rsidP="00793A02">
      <w:pPr>
        <w:jc w:val="center"/>
        <w:rPr>
          <w:rFonts w:asciiTheme="minorHAnsi" w:hAnsiTheme="minorHAnsi" w:cstheme="minorHAnsi"/>
          <w:sz w:val="21"/>
          <w:szCs w:val="21"/>
        </w:rPr>
      </w:pPr>
    </w:p>
    <w:tbl>
      <w:tblPr>
        <w:tblW w:w="0" w:type="auto"/>
        <w:jc w:val="center"/>
        <w:tblLook w:val="01E0" w:firstRow="1" w:lastRow="1" w:firstColumn="1" w:lastColumn="1" w:noHBand="0" w:noVBand="0"/>
      </w:tblPr>
      <w:tblGrid>
        <w:gridCol w:w="4606"/>
        <w:gridCol w:w="4606"/>
      </w:tblGrid>
      <w:tr w:rsidR="00793A02" w:rsidRPr="00865DF4" w14:paraId="5AF49264" w14:textId="77777777" w:rsidTr="00BF285B">
        <w:trPr>
          <w:jc w:val="center"/>
        </w:trPr>
        <w:tc>
          <w:tcPr>
            <w:tcW w:w="4606" w:type="dxa"/>
            <w:hideMark/>
          </w:tcPr>
          <w:p w14:paraId="12831267" w14:textId="77777777" w:rsidR="00793A02" w:rsidRPr="00865DF4" w:rsidRDefault="00793A02" w:rsidP="00BF285B">
            <w:pPr>
              <w:autoSpaceDE w:val="0"/>
              <w:autoSpaceDN w:val="0"/>
              <w:adjustRightInd w:val="0"/>
              <w:jc w:val="center"/>
              <w:rPr>
                <w:rFonts w:asciiTheme="minorHAnsi" w:hAnsiTheme="minorHAnsi" w:cstheme="minorHAnsi"/>
                <w:sz w:val="21"/>
                <w:szCs w:val="21"/>
              </w:rPr>
            </w:pPr>
            <w:r w:rsidRPr="00865DF4">
              <w:rPr>
                <w:rFonts w:asciiTheme="minorHAnsi" w:hAnsiTheme="minorHAnsi" w:cstheme="minorHAnsi"/>
                <w:sz w:val="21"/>
                <w:szCs w:val="21"/>
              </w:rPr>
              <w:t>CONCORRÊNCIA PÚBLICA Nº ___/____</w:t>
            </w:r>
          </w:p>
        </w:tc>
        <w:tc>
          <w:tcPr>
            <w:tcW w:w="4606" w:type="dxa"/>
            <w:hideMark/>
          </w:tcPr>
          <w:p w14:paraId="4965A194" w14:textId="77777777" w:rsidR="00793A02" w:rsidRPr="00865DF4" w:rsidRDefault="00793A02" w:rsidP="00BF285B">
            <w:pPr>
              <w:autoSpaceDE w:val="0"/>
              <w:autoSpaceDN w:val="0"/>
              <w:adjustRightInd w:val="0"/>
              <w:jc w:val="center"/>
              <w:rPr>
                <w:rFonts w:asciiTheme="minorHAnsi" w:hAnsiTheme="minorHAnsi" w:cstheme="minorHAnsi"/>
                <w:sz w:val="21"/>
                <w:szCs w:val="21"/>
              </w:rPr>
            </w:pPr>
            <w:r w:rsidRPr="00865DF4">
              <w:rPr>
                <w:rFonts w:asciiTheme="minorHAnsi" w:hAnsiTheme="minorHAnsi" w:cstheme="minorHAnsi"/>
                <w:sz w:val="21"/>
                <w:szCs w:val="21"/>
              </w:rPr>
              <w:t xml:space="preserve">PROCESSO Nº </w:t>
            </w:r>
            <w:r>
              <w:rPr>
                <w:rFonts w:asciiTheme="minorHAnsi" w:hAnsiTheme="minorHAnsi" w:cstheme="minorHAnsi"/>
                <w:b/>
                <w:sz w:val="21"/>
                <w:szCs w:val="21"/>
              </w:rPr>
              <w:t>723877/20</w:t>
            </w:r>
          </w:p>
        </w:tc>
      </w:tr>
    </w:tbl>
    <w:p w14:paraId="73A0E82F" w14:textId="77777777" w:rsidR="00793A02" w:rsidRPr="00865DF4" w:rsidRDefault="00793A02" w:rsidP="00793A02">
      <w:pPr>
        <w:jc w:val="center"/>
        <w:rPr>
          <w:rFonts w:asciiTheme="minorHAnsi" w:hAnsiTheme="minorHAnsi" w:cstheme="minorHAnsi"/>
          <w:sz w:val="21"/>
          <w:szCs w:val="21"/>
        </w:rPr>
      </w:pPr>
    </w:p>
    <w:p w14:paraId="7EF83574" w14:textId="77777777" w:rsidR="00793A02" w:rsidRPr="00865DF4" w:rsidRDefault="00793A02" w:rsidP="00793A02">
      <w:pPr>
        <w:jc w:val="center"/>
        <w:rPr>
          <w:rFonts w:asciiTheme="minorHAnsi" w:hAnsiTheme="minorHAnsi" w:cstheme="minorHAnsi"/>
          <w:b/>
          <w:sz w:val="21"/>
          <w:szCs w:val="21"/>
        </w:rPr>
      </w:pPr>
    </w:p>
    <w:p w14:paraId="13279004" w14:textId="77777777" w:rsidR="00793A02" w:rsidRPr="00865DF4" w:rsidRDefault="00793A02" w:rsidP="00793A02">
      <w:pPr>
        <w:jc w:val="both"/>
        <w:rPr>
          <w:rFonts w:asciiTheme="minorHAnsi" w:hAnsiTheme="minorHAnsi" w:cstheme="minorHAnsi"/>
          <w:sz w:val="21"/>
          <w:szCs w:val="21"/>
        </w:rPr>
      </w:pPr>
      <w:r w:rsidRPr="00865DF4">
        <w:rPr>
          <w:rFonts w:asciiTheme="minorHAnsi" w:hAnsiTheme="minorHAnsi" w:cstheme="minorHAnsi"/>
          <w:sz w:val="21"/>
          <w:szCs w:val="21"/>
        </w:rPr>
        <w:t>Ao</w:t>
      </w:r>
    </w:p>
    <w:p w14:paraId="6FCC9A14" w14:textId="77777777" w:rsidR="00793A02" w:rsidRPr="00865DF4" w:rsidRDefault="00793A02" w:rsidP="00793A02">
      <w:pPr>
        <w:jc w:val="both"/>
        <w:rPr>
          <w:rFonts w:asciiTheme="minorHAnsi" w:hAnsiTheme="minorHAnsi" w:cstheme="minorHAnsi"/>
          <w:sz w:val="21"/>
          <w:szCs w:val="21"/>
        </w:rPr>
      </w:pPr>
      <w:r w:rsidRPr="00865DF4">
        <w:rPr>
          <w:rFonts w:asciiTheme="minorHAnsi" w:hAnsiTheme="minorHAnsi" w:cstheme="minorHAnsi"/>
          <w:sz w:val="21"/>
          <w:szCs w:val="21"/>
        </w:rPr>
        <w:t>CENTRO PAULA SOUZA</w:t>
      </w:r>
    </w:p>
    <w:p w14:paraId="173FED0D" w14:textId="77777777" w:rsidR="00793A02" w:rsidRPr="00865DF4" w:rsidRDefault="00793A02" w:rsidP="00793A02">
      <w:pPr>
        <w:jc w:val="both"/>
        <w:rPr>
          <w:rFonts w:asciiTheme="minorHAnsi" w:hAnsiTheme="minorHAnsi" w:cstheme="minorHAnsi"/>
          <w:sz w:val="21"/>
          <w:szCs w:val="21"/>
        </w:rPr>
      </w:pPr>
    </w:p>
    <w:p w14:paraId="0A75C1E6" w14:textId="77777777" w:rsidR="00793A02" w:rsidRPr="00865DF4" w:rsidRDefault="00793A02" w:rsidP="00793A02">
      <w:pPr>
        <w:jc w:val="both"/>
        <w:rPr>
          <w:rFonts w:asciiTheme="minorHAnsi" w:hAnsiTheme="minorHAnsi" w:cstheme="minorHAnsi"/>
          <w:sz w:val="21"/>
          <w:szCs w:val="21"/>
        </w:rPr>
      </w:pPr>
    </w:p>
    <w:tbl>
      <w:tblPr>
        <w:tblW w:w="0" w:type="auto"/>
        <w:tblLook w:val="01E0" w:firstRow="1" w:lastRow="1" w:firstColumn="1" w:lastColumn="1" w:noHBand="0" w:noVBand="0"/>
      </w:tblPr>
      <w:tblGrid>
        <w:gridCol w:w="1242"/>
        <w:gridCol w:w="8112"/>
      </w:tblGrid>
      <w:tr w:rsidR="00793A02" w:rsidRPr="00865DF4" w14:paraId="40E1359E" w14:textId="77777777" w:rsidTr="00BF285B">
        <w:tc>
          <w:tcPr>
            <w:tcW w:w="1242" w:type="dxa"/>
          </w:tcPr>
          <w:p w14:paraId="629C548B" w14:textId="77777777" w:rsidR="00793A02" w:rsidRPr="00865DF4" w:rsidRDefault="00793A02" w:rsidP="00BF285B">
            <w:pPr>
              <w:widowControl w:val="0"/>
              <w:adjustRightInd w:val="0"/>
              <w:jc w:val="both"/>
              <w:textAlignment w:val="baseline"/>
              <w:rPr>
                <w:rFonts w:asciiTheme="minorHAnsi" w:hAnsiTheme="minorHAnsi" w:cstheme="minorHAnsi"/>
                <w:sz w:val="21"/>
                <w:szCs w:val="21"/>
              </w:rPr>
            </w:pPr>
            <w:r w:rsidRPr="00865DF4">
              <w:rPr>
                <w:rFonts w:asciiTheme="minorHAnsi" w:hAnsiTheme="minorHAnsi" w:cstheme="minorHAnsi"/>
                <w:sz w:val="21"/>
                <w:szCs w:val="21"/>
              </w:rPr>
              <w:t>Referência:</w:t>
            </w:r>
          </w:p>
          <w:p w14:paraId="226436FC" w14:textId="77777777" w:rsidR="00793A02" w:rsidRPr="00865DF4" w:rsidRDefault="00793A02" w:rsidP="00BF285B">
            <w:pPr>
              <w:widowControl w:val="0"/>
              <w:adjustRightInd w:val="0"/>
              <w:jc w:val="both"/>
              <w:textAlignment w:val="baseline"/>
              <w:rPr>
                <w:rFonts w:asciiTheme="minorHAnsi" w:hAnsiTheme="minorHAnsi" w:cstheme="minorHAnsi"/>
                <w:sz w:val="21"/>
                <w:szCs w:val="21"/>
              </w:rPr>
            </w:pPr>
          </w:p>
        </w:tc>
        <w:tc>
          <w:tcPr>
            <w:tcW w:w="8112" w:type="dxa"/>
            <w:hideMark/>
          </w:tcPr>
          <w:p w14:paraId="799E16E5" w14:textId="77777777" w:rsidR="00793A02" w:rsidRPr="00865DF4" w:rsidRDefault="00793A02" w:rsidP="00BF285B">
            <w:pPr>
              <w:widowControl w:val="0"/>
              <w:adjustRightInd w:val="0"/>
              <w:jc w:val="both"/>
              <w:textAlignment w:val="baseline"/>
              <w:rPr>
                <w:rFonts w:asciiTheme="minorHAnsi" w:hAnsiTheme="minorHAnsi" w:cstheme="minorHAnsi"/>
                <w:sz w:val="21"/>
                <w:szCs w:val="21"/>
              </w:rPr>
            </w:pPr>
            <w:r w:rsidRPr="00865DF4">
              <w:rPr>
                <w:rFonts w:asciiTheme="minorHAnsi" w:hAnsiTheme="minorHAnsi" w:cstheme="minorHAnsi"/>
                <w:b/>
                <w:bCs/>
                <w:sz w:val="21"/>
                <w:szCs w:val="21"/>
                <w:lang w:val="pt-PT"/>
              </w:rPr>
              <w:t xml:space="preserve">OUTORGA DE PERMISSÃO DE USO REMUNERADA, DE ÁREA ESPECIFICA DESTINADA À EXPLORAÇÃO DE SERVIÇOS DE CANTINA ESCOLAR SITUADA NAS DEPENDÊNCIAS DA </w:t>
            </w:r>
            <w:r>
              <w:rPr>
                <w:rFonts w:asciiTheme="minorHAnsi" w:hAnsiTheme="minorHAnsi" w:cstheme="minorHAnsi"/>
                <w:b/>
                <w:bCs/>
                <w:sz w:val="21"/>
                <w:szCs w:val="21"/>
                <w:lang w:val="pt-PT"/>
              </w:rPr>
              <w:t>FATEC JAHU</w:t>
            </w:r>
            <w:r w:rsidRPr="00865DF4">
              <w:rPr>
                <w:rFonts w:asciiTheme="minorHAnsi" w:hAnsiTheme="minorHAnsi" w:cstheme="minorHAnsi"/>
                <w:b/>
                <w:bCs/>
                <w:sz w:val="21"/>
                <w:szCs w:val="21"/>
                <w:lang w:val="pt-PT"/>
              </w:rPr>
              <w:t>.</w:t>
            </w:r>
          </w:p>
        </w:tc>
      </w:tr>
    </w:tbl>
    <w:p w14:paraId="1AD2D3EE" w14:textId="77777777" w:rsidR="00793A02" w:rsidRPr="00865DF4" w:rsidRDefault="00793A02" w:rsidP="00793A02">
      <w:pPr>
        <w:jc w:val="both"/>
        <w:rPr>
          <w:rFonts w:asciiTheme="minorHAnsi" w:hAnsiTheme="minorHAnsi" w:cstheme="minorHAnsi"/>
          <w:sz w:val="21"/>
          <w:szCs w:val="21"/>
        </w:rPr>
      </w:pPr>
    </w:p>
    <w:p w14:paraId="251909A9" w14:textId="77777777" w:rsidR="00793A02" w:rsidRPr="00865DF4" w:rsidRDefault="00793A02" w:rsidP="00793A02">
      <w:pPr>
        <w:jc w:val="both"/>
        <w:rPr>
          <w:rFonts w:asciiTheme="minorHAnsi" w:hAnsiTheme="minorHAnsi" w:cstheme="minorHAnsi"/>
          <w:sz w:val="21"/>
          <w:szCs w:val="21"/>
        </w:rPr>
      </w:pPr>
    </w:p>
    <w:p w14:paraId="4C9454B6" w14:textId="77777777" w:rsidR="00793A02" w:rsidRPr="00865DF4" w:rsidRDefault="00793A02" w:rsidP="00793A02">
      <w:pPr>
        <w:jc w:val="both"/>
        <w:rPr>
          <w:rFonts w:asciiTheme="minorHAnsi" w:hAnsiTheme="minorHAnsi" w:cstheme="minorHAnsi"/>
          <w:sz w:val="21"/>
          <w:szCs w:val="21"/>
        </w:rPr>
      </w:pPr>
      <w:r w:rsidRPr="00865DF4">
        <w:rPr>
          <w:rFonts w:asciiTheme="minorHAnsi" w:hAnsiTheme="minorHAnsi" w:cstheme="minorHAnsi"/>
          <w:sz w:val="21"/>
          <w:szCs w:val="21"/>
        </w:rPr>
        <w:t>Prezados Senhores:</w:t>
      </w:r>
    </w:p>
    <w:p w14:paraId="7182AC6C" w14:textId="77777777" w:rsidR="00793A02" w:rsidRPr="00865DF4" w:rsidRDefault="00793A02" w:rsidP="00793A02">
      <w:pPr>
        <w:spacing w:line="360" w:lineRule="auto"/>
        <w:jc w:val="both"/>
        <w:rPr>
          <w:rFonts w:asciiTheme="minorHAnsi" w:hAnsiTheme="minorHAnsi" w:cstheme="minorHAnsi"/>
          <w:sz w:val="21"/>
          <w:szCs w:val="21"/>
        </w:rPr>
      </w:pPr>
    </w:p>
    <w:p w14:paraId="3D1D9110" w14:textId="77777777" w:rsidR="00793A02" w:rsidRPr="00865DF4" w:rsidRDefault="00793A02" w:rsidP="00793A02">
      <w:pPr>
        <w:spacing w:line="360" w:lineRule="auto"/>
        <w:jc w:val="both"/>
        <w:rPr>
          <w:rFonts w:asciiTheme="minorHAnsi" w:hAnsiTheme="minorHAnsi" w:cstheme="minorHAnsi"/>
          <w:sz w:val="21"/>
          <w:szCs w:val="21"/>
        </w:rPr>
      </w:pPr>
    </w:p>
    <w:p w14:paraId="3252E6F5" w14:textId="77777777" w:rsidR="00793A02" w:rsidRPr="00865DF4" w:rsidRDefault="00793A02" w:rsidP="00793A02">
      <w:pPr>
        <w:spacing w:line="360" w:lineRule="auto"/>
        <w:jc w:val="both"/>
        <w:rPr>
          <w:rFonts w:asciiTheme="minorHAnsi" w:hAnsiTheme="minorHAnsi" w:cstheme="minorHAnsi"/>
          <w:sz w:val="21"/>
          <w:szCs w:val="21"/>
        </w:rPr>
      </w:pPr>
      <w:r w:rsidRPr="00865DF4">
        <w:rPr>
          <w:rFonts w:asciiTheme="minorHAnsi" w:hAnsiTheme="minorHAnsi" w:cstheme="minorHAnsi"/>
          <w:sz w:val="21"/>
          <w:szCs w:val="21"/>
        </w:rPr>
        <w:tab/>
        <w:t>A _______</w:t>
      </w:r>
      <w:r w:rsidRPr="00865DF4">
        <w:rPr>
          <w:rFonts w:asciiTheme="minorHAnsi" w:hAnsiTheme="minorHAnsi" w:cstheme="minorHAnsi"/>
          <w:i/>
          <w:sz w:val="21"/>
          <w:szCs w:val="21"/>
        </w:rPr>
        <w:t xml:space="preserve">(indicar o nome da licitante) </w:t>
      </w:r>
      <w:r w:rsidRPr="00865DF4">
        <w:rPr>
          <w:rFonts w:asciiTheme="minorHAnsi" w:hAnsiTheme="minorHAnsi" w:cstheme="minorHAnsi"/>
          <w:sz w:val="21"/>
          <w:szCs w:val="21"/>
        </w:rPr>
        <w:t xml:space="preserve">infra assinada, após examinar o Edital, vimos pela presente, apresentar a nossa documentação para fins de Habilitação no processo nº </w:t>
      </w:r>
      <w:r>
        <w:rPr>
          <w:rFonts w:asciiTheme="minorHAnsi" w:hAnsiTheme="minorHAnsi" w:cstheme="minorHAnsi"/>
          <w:sz w:val="21"/>
          <w:szCs w:val="21"/>
        </w:rPr>
        <w:t>723877/20</w:t>
      </w:r>
      <w:r w:rsidRPr="00865DF4">
        <w:rPr>
          <w:rFonts w:asciiTheme="minorHAnsi" w:hAnsiTheme="minorHAnsi" w:cstheme="minorHAnsi"/>
          <w:sz w:val="21"/>
          <w:szCs w:val="21"/>
        </w:rPr>
        <w:t xml:space="preserve">, e concorrência pública nº ___/____, assumindo inteira responsabilidade por quaisquer erros ou omissões que tiverem sido cometidos quando da preparação da mesma, não havendo fato impeditivo a nossa habilitação. </w:t>
      </w:r>
    </w:p>
    <w:p w14:paraId="31731E2B" w14:textId="77777777" w:rsidR="00793A02" w:rsidRPr="00865DF4" w:rsidRDefault="00793A02" w:rsidP="00793A02">
      <w:pPr>
        <w:spacing w:line="360" w:lineRule="auto"/>
        <w:ind w:firstLine="1134"/>
        <w:jc w:val="both"/>
        <w:rPr>
          <w:rFonts w:asciiTheme="minorHAnsi" w:hAnsiTheme="minorHAnsi" w:cstheme="minorHAnsi"/>
          <w:sz w:val="21"/>
          <w:szCs w:val="21"/>
        </w:rPr>
      </w:pPr>
    </w:p>
    <w:p w14:paraId="2859374E" w14:textId="77777777" w:rsidR="00793A02" w:rsidRPr="00865DF4" w:rsidRDefault="00793A02" w:rsidP="00793A02">
      <w:pPr>
        <w:autoSpaceDE w:val="0"/>
        <w:autoSpaceDN w:val="0"/>
        <w:jc w:val="right"/>
        <w:rPr>
          <w:rFonts w:asciiTheme="minorHAnsi" w:hAnsiTheme="minorHAnsi" w:cstheme="minorHAnsi"/>
          <w:sz w:val="21"/>
          <w:szCs w:val="21"/>
        </w:rPr>
      </w:pPr>
      <w:r w:rsidRPr="00865DF4">
        <w:rPr>
          <w:rFonts w:asciiTheme="minorHAnsi" w:hAnsiTheme="minorHAnsi" w:cstheme="minorHAnsi"/>
          <w:sz w:val="21"/>
          <w:szCs w:val="21"/>
        </w:rPr>
        <w:t>__________</w:t>
      </w:r>
      <w:proofErr w:type="gramStart"/>
      <w:r w:rsidRPr="00865DF4">
        <w:rPr>
          <w:rFonts w:asciiTheme="minorHAnsi" w:hAnsiTheme="minorHAnsi" w:cstheme="minorHAnsi"/>
          <w:sz w:val="21"/>
          <w:szCs w:val="21"/>
        </w:rPr>
        <w:t>_,_</w:t>
      </w:r>
      <w:proofErr w:type="gramEnd"/>
      <w:r w:rsidRPr="00865DF4">
        <w:rPr>
          <w:rFonts w:asciiTheme="minorHAnsi" w:hAnsiTheme="minorHAnsi" w:cstheme="minorHAnsi"/>
          <w:sz w:val="21"/>
          <w:szCs w:val="21"/>
        </w:rPr>
        <w:t xml:space="preserve">__ de ___________ </w:t>
      </w:r>
      <w:proofErr w:type="spellStart"/>
      <w:r w:rsidRPr="00865DF4">
        <w:rPr>
          <w:rFonts w:asciiTheme="minorHAnsi" w:hAnsiTheme="minorHAnsi" w:cstheme="minorHAnsi"/>
          <w:sz w:val="21"/>
          <w:szCs w:val="21"/>
        </w:rPr>
        <w:t>de</w:t>
      </w:r>
      <w:proofErr w:type="spellEnd"/>
      <w:r w:rsidRPr="00865DF4">
        <w:rPr>
          <w:rFonts w:asciiTheme="minorHAnsi" w:hAnsiTheme="minorHAnsi" w:cstheme="minorHAnsi"/>
          <w:sz w:val="21"/>
          <w:szCs w:val="21"/>
        </w:rPr>
        <w:t xml:space="preserve"> 20__</w:t>
      </w:r>
    </w:p>
    <w:p w14:paraId="01AB8375" w14:textId="77777777" w:rsidR="00793A02" w:rsidRPr="00865DF4" w:rsidRDefault="00793A02" w:rsidP="00793A02">
      <w:pPr>
        <w:autoSpaceDE w:val="0"/>
        <w:autoSpaceDN w:val="0"/>
        <w:rPr>
          <w:rFonts w:asciiTheme="minorHAnsi" w:hAnsiTheme="minorHAnsi" w:cstheme="minorHAnsi"/>
          <w:sz w:val="21"/>
          <w:szCs w:val="21"/>
        </w:rPr>
      </w:pPr>
    </w:p>
    <w:p w14:paraId="2BDEC3FF" w14:textId="77777777" w:rsidR="00793A02" w:rsidRPr="00865DF4" w:rsidRDefault="00793A02" w:rsidP="00793A02">
      <w:pPr>
        <w:autoSpaceDE w:val="0"/>
        <w:autoSpaceDN w:val="0"/>
        <w:rPr>
          <w:rFonts w:asciiTheme="minorHAnsi" w:hAnsiTheme="minorHAnsi" w:cstheme="minorHAnsi"/>
          <w:sz w:val="21"/>
          <w:szCs w:val="21"/>
        </w:rPr>
      </w:pPr>
    </w:p>
    <w:p w14:paraId="1C11D2BA" w14:textId="77777777" w:rsidR="00793A02" w:rsidRPr="00865DF4" w:rsidRDefault="00793A02" w:rsidP="00793A02">
      <w:pPr>
        <w:autoSpaceDE w:val="0"/>
        <w:autoSpaceDN w:val="0"/>
        <w:rPr>
          <w:rFonts w:asciiTheme="minorHAnsi" w:hAnsiTheme="minorHAnsi" w:cstheme="minorHAnsi"/>
          <w:sz w:val="21"/>
          <w:szCs w:val="21"/>
        </w:rPr>
      </w:pPr>
    </w:p>
    <w:p w14:paraId="72CDDFD1" w14:textId="77777777" w:rsidR="00793A02" w:rsidRPr="00865DF4" w:rsidRDefault="00793A02" w:rsidP="00793A02">
      <w:pPr>
        <w:autoSpaceDE w:val="0"/>
        <w:autoSpaceDN w:val="0"/>
        <w:rPr>
          <w:rFonts w:asciiTheme="minorHAnsi" w:hAnsiTheme="minorHAnsi" w:cstheme="minorHAnsi"/>
          <w:sz w:val="21"/>
          <w:szCs w:val="21"/>
        </w:rPr>
      </w:pPr>
    </w:p>
    <w:p w14:paraId="5F10423F" w14:textId="77777777" w:rsidR="00793A02" w:rsidRPr="00865DF4" w:rsidRDefault="00793A02" w:rsidP="00793A02">
      <w:pPr>
        <w:autoSpaceDE w:val="0"/>
        <w:autoSpaceDN w:val="0"/>
        <w:rPr>
          <w:rFonts w:asciiTheme="minorHAnsi" w:hAnsiTheme="minorHAnsi" w:cstheme="minorHAnsi"/>
          <w:sz w:val="21"/>
          <w:szCs w:val="21"/>
        </w:rPr>
      </w:pPr>
    </w:p>
    <w:tbl>
      <w:tblPr>
        <w:tblW w:w="0" w:type="auto"/>
        <w:tblLook w:val="01E0" w:firstRow="1" w:lastRow="1" w:firstColumn="1" w:lastColumn="1" w:noHBand="0" w:noVBand="0"/>
      </w:tblPr>
      <w:tblGrid>
        <w:gridCol w:w="5070"/>
        <w:gridCol w:w="4142"/>
      </w:tblGrid>
      <w:tr w:rsidR="00793A02" w:rsidRPr="00865DF4" w14:paraId="5D63FB80" w14:textId="77777777" w:rsidTr="00BF285B">
        <w:tc>
          <w:tcPr>
            <w:tcW w:w="5070" w:type="dxa"/>
          </w:tcPr>
          <w:p w14:paraId="0DCA4554" w14:textId="77777777" w:rsidR="00793A02" w:rsidRPr="00865DF4" w:rsidRDefault="00793A02" w:rsidP="00BF285B">
            <w:pPr>
              <w:autoSpaceDE w:val="0"/>
              <w:autoSpaceDN w:val="0"/>
              <w:adjustRightInd w:val="0"/>
              <w:rPr>
                <w:rFonts w:asciiTheme="minorHAnsi" w:hAnsiTheme="minorHAnsi" w:cstheme="minorHAnsi"/>
                <w:sz w:val="21"/>
                <w:szCs w:val="21"/>
              </w:rPr>
            </w:pPr>
          </w:p>
        </w:tc>
        <w:tc>
          <w:tcPr>
            <w:tcW w:w="4142" w:type="dxa"/>
            <w:tcBorders>
              <w:top w:val="single" w:sz="4" w:space="0" w:color="auto"/>
              <w:left w:val="nil"/>
              <w:bottom w:val="nil"/>
              <w:right w:val="nil"/>
            </w:tcBorders>
          </w:tcPr>
          <w:p w14:paraId="23D26436" w14:textId="77777777" w:rsidR="00793A02" w:rsidRPr="00865DF4" w:rsidRDefault="00793A02" w:rsidP="00BF285B">
            <w:pPr>
              <w:autoSpaceDE w:val="0"/>
              <w:autoSpaceDN w:val="0"/>
              <w:adjustRightInd w:val="0"/>
              <w:jc w:val="center"/>
              <w:rPr>
                <w:rFonts w:asciiTheme="minorHAnsi" w:hAnsiTheme="minorHAnsi" w:cstheme="minorHAnsi"/>
                <w:sz w:val="21"/>
                <w:szCs w:val="21"/>
              </w:rPr>
            </w:pPr>
            <w:r w:rsidRPr="00865DF4">
              <w:rPr>
                <w:rFonts w:asciiTheme="minorHAnsi" w:hAnsiTheme="minorHAnsi" w:cstheme="minorHAnsi"/>
                <w:sz w:val="21"/>
                <w:szCs w:val="21"/>
              </w:rPr>
              <w:t xml:space="preserve">Identificação e Assinatura </w:t>
            </w:r>
          </w:p>
          <w:p w14:paraId="595B2409" w14:textId="77777777" w:rsidR="00793A02" w:rsidRPr="00865DF4" w:rsidRDefault="00793A02" w:rsidP="00BF285B">
            <w:pPr>
              <w:autoSpaceDE w:val="0"/>
              <w:autoSpaceDN w:val="0"/>
              <w:adjustRightInd w:val="0"/>
              <w:jc w:val="center"/>
              <w:rPr>
                <w:rFonts w:asciiTheme="minorHAnsi" w:hAnsiTheme="minorHAnsi" w:cstheme="minorHAnsi"/>
                <w:sz w:val="21"/>
                <w:szCs w:val="21"/>
              </w:rPr>
            </w:pPr>
            <w:r w:rsidRPr="00865DF4">
              <w:rPr>
                <w:rFonts w:asciiTheme="minorHAnsi" w:hAnsiTheme="minorHAnsi" w:cstheme="minorHAnsi"/>
                <w:sz w:val="21"/>
                <w:szCs w:val="21"/>
              </w:rPr>
              <w:t>do Representante legal.</w:t>
            </w:r>
          </w:p>
          <w:p w14:paraId="188264DC" w14:textId="77777777" w:rsidR="00793A02" w:rsidRPr="00865DF4" w:rsidRDefault="00793A02" w:rsidP="00BF285B">
            <w:pPr>
              <w:autoSpaceDE w:val="0"/>
              <w:autoSpaceDN w:val="0"/>
              <w:adjustRightInd w:val="0"/>
              <w:rPr>
                <w:rFonts w:asciiTheme="minorHAnsi" w:hAnsiTheme="minorHAnsi" w:cstheme="minorHAnsi"/>
                <w:sz w:val="21"/>
                <w:szCs w:val="21"/>
              </w:rPr>
            </w:pPr>
          </w:p>
        </w:tc>
      </w:tr>
    </w:tbl>
    <w:p w14:paraId="5FB44473" w14:textId="77777777" w:rsidR="00793A02" w:rsidRPr="00865DF4" w:rsidRDefault="00793A02" w:rsidP="00793A02">
      <w:pPr>
        <w:jc w:val="center"/>
        <w:rPr>
          <w:rFonts w:asciiTheme="minorHAnsi" w:eastAsia="Arial Unicode MS" w:hAnsiTheme="minorHAnsi" w:cstheme="minorHAnsi"/>
          <w:sz w:val="21"/>
          <w:szCs w:val="21"/>
        </w:rPr>
      </w:pPr>
    </w:p>
    <w:p w14:paraId="21B2DFA6" w14:textId="77777777" w:rsidR="00793A02" w:rsidRPr="00865DF4" w:rsidRDefault="00793A02" w:rsidP="00793A02">
      <w:pPr>
        <w:spacing w:after="200" w:line="276" w:lineRule="auto"/>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br w:type="page"/>
      </w:r>
    </w:p>
    <w:p w14:paraId="663A9E0C" w14:textId="77777777" w:rsidR="00793A02" w:rsidRPr="00865DF4" w:rsidRDefault="00793A02" w:rsidP="00793A02">
      <w:pPr>
        <w:jc w:val="center"/>
        <w:rPr>
          <w:rFonts w:asciiTheme="minorHAnsi" w:eastAsia="Arial Unicode MS" w:hAnsiTheme="minorHAnsi" w:cstheme="minorHAnsi"/>
          <w:b/>
          <w:sz w:val="21"/>
          <w:szCs w:val="21"/>
          <w:lang w:val="pt-PT"/>
        </w:rPr>
      </w:pPr>
      <w:r w:rsidRPr="00865DF4">
        <w:rPr>
          <w:rFonts w:asciiTheme="minorHAnsi" w:eastAsia="Arial Unicode MS" w:hAnsiTheme="minorHAnsi" w:cstheme="minorHAnsi"/>
          <w:b/>
          <w:sz w:val="21"/>
          <w:szCs w:val="21"/>
          <w:lang w:val="pt-PT"/>
        </w:rPr>
        <w:t>ANEXO III</w:t>
      </w:r>
    </w:p>
    <w:p w14:paraId="71CE1BC8" w14:textId="77777777" w:rsidR="00793A02" w:rsidRPr="00865DF4" w:rsidRDefault="00793A02" w:rsidP="00793A02">
      <w:pPr>
        <w:rPr>
          <w:rFonts w:asciiTheme="minorHAnsi" w:eastAsia="Arial Unicode MS" w:hAnsiTheme="minorHAnsi" w:cstheme="minorHAnsi"/>
          <w:sz w:val="21"/>
          <w:szCs w:val="21"/>
        </w:rPr>
      </w:pPr>
    </w:p>
    <w:p w14:paraId="0B0CB74E"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CONCORRÊNCIA N° ___/____</w:t>
      </w:r>
    </w:p>
    <w:p w14:paraId="01E0D154" w14:textId="77777777" w:rsidR="00793A02" w:rsidRPr="00865DF4" w:rsidRDefault="00793A02" w:rsidP="00793A02">
      <w:pPr>
        <w:ind w:firstLine="851"/>
        <w:jc w:val="center"/>
        <w:rPr>
          <w:rFonts w:asciiTheme="minorHAnsi" w:eastAsia="Arial Unicode MS" w:hAnsiTheme="minorHAnsi" w:cstheme="minorHAnsi"/>
          <w:caps/>
          <w:sz w:val="21"/>
          <w:szCs w:val="21"/>
        </w:rPr>
      </w:pPr>
    </w:p>
    <w:p w14:paraId="28CB3A84" w14:textId="77777777" w:rsidR="00793A02" w:rsidRPr="00865DF4" w:rsidRDefault="00793A02" w:rsidP="00793A02">
      <w:pPr>
        <w:ind w:firstLine="851"/>
        <w:jc w:val="center"/>
        <w:rPr>
          <w:rFonts w:asciiTheme="minorHAnsi" w:eastAsia="Arial Unicode MS" w:hAnsiTheme="minorHAnsi" w:cstheme="minorHAnsi"/>
          <w:caps/>
          <w:sz w:val="21"/>
          <w:szCs w:val="21"/>
        </w:rPr>
      </w:pPr>
    </w:p>
    <w:p w14:paraId="179099DF" w14:textId="77777777" w:rsidR="00793A02" w:rsidRPr="00865DF4" w:rsidRDefault="00793A02" w:rsidP="00793A02">
      <w:pPr>
        <w:jc w:val="center"/>
        <w:rPr>
          <w:rFonts w:asciiTheme="minorHAnsi" w:eastAsia="Arial Unicode MS" w:hAnsiTheme="minorHAnsi" w:cstheme="minorHAnsi"/>
          <w:b/>
          <w:sz w:val="21"/>
          <w:szCs w:val="21"/>
          <w:lang w:val="pt-PT"/>
        </w:rPr>
      </w:pPr>
      <w:r w:rsidRPr="00865DF4">
        <w:rPr>
          <w:rFonts w:asciiTheme="minorHAnsi" w:eastAsia="Arial Unicode MS" w:hAnsiTheme="minorHAnsi" w:cstheme="minorHAnsi"/>
          <w:b/>
          <w:sz w:val="21"/>
          <w:szCs w:val="21"/>
          <w:lang w:val="pt-PT"/>
        </w:rPr>
        <w:t>D E C L A R A Ç Ã O</w:t>
      </w:r>
    </w:p>
    <w:p w14:paraId="216BC82B" w14:textId="77777777" w:rsidR="00793A02" w:rsidRPr="00865DF4" w:rsidRDefault="00793A02" w:rsidP="00793A02">
      <w:pPr>
        <w:jc w:val="both"/>
        <w:rPr>
          <w:rFonts w:asciiTheme="minorHAnsi" w:eastAsia="Arial Unicode MS" w:hAnsiTheme="minorHAnsi" w:cstheme="minorHAnsi"/>
          <w:sz w:val="21"/>
          <w:szCs w:val="21"/>
          <w:lang w:val="pt-PT"/>
        </w:rPr>
      </w:pPr>
    </w:p>
    <w:p w14:paraId="3EEAF063" w14:textId="77777777" w:rsidR="00793A02" w:rsidRPr="00865DF4" w:rsidRDefault="00793A02" w:rsidP="00793A02">
      <w:pPr>
        <w:jc w:val="both"/>
        <w:rPr>
          <w:rFonts w:asciiTheme="minorHAnsi" w:eastAsia="Arial Unicode MS" w:hAnsiTheme="minorHAnsi" w:cstheme="minorHAnsi"/>
          <w:sz w:val="21"/>
          <w:szCs w:val="21"/>
          <w:lang w:val="pt-PT"/>
        </w:rPr>
      </w:pPr>
    </w:p>
    <w:p w14:paraId="5614ECD7"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 xml:space="preserve">Declaração de enquadramento na qualidade de MICROEMPRESA ou </w:t>
      </w:r>
    </w:p>
    <w:p w14:paraId="7BCEDD00"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EMPRESA DE PEQUENO PORTE ou COOPERATIVA</w:t>
      </w:r>
    </w:p>
    <w:p w14:paraId="4A015497" w14:textId="77777777" w:rsidR="00793A02" w:rsidRPr="00865DF4" w:rsidRDefault="00793A02" w:rsidP="00793A02">
      <w:pPr>
        <w:jc w:val="both"/>
        <w:rPr>
          <w:rFonts w:asciiTheme="minorHAnsi" w:eastAsia="Arial Unicode MS" w:hAnsiTheme="minorHAnsi" w:cstheme="minorHAnsi"/>
          <w:sz w:val="21"/>
          <w:szCs w:val="21"/>
        </w:rPr>
      </w:pPr>
    </w:p>
    <w:p w14:paraId="30170DFB" w14:textId="77777777" w:rsidR="00793A02" w:rsidRPr="00865DF4" w:rsidRDefault="00793A02" w:rsidP="00793A02">
      <w:pPr>
        <w:jc w:val="both"/>
        <w:rPr>
          <w:rFonts w:asciiTheme="minorHAnsi" w:eastAsia="Arial Unicode MS" w:hAnsiTheme="minorHAnsi" w:cstheme="minorHAnsi"/>
          <w:sz w:val="21"/>
          <w:szCs w:val="21"/>
        </w:rPr>
      </w:pPr>
    </w:p>
    <w:p w14:paraId="7F8029F3" w14:textId="77777777" w:rsidR="00793A02" w:rsidRPr="00865DF4" w:rsidRDefault="00793A02" w:rsidP="00793A02">
      <w:pPr>
        <w:jc w:val="both"/>
        <w:rPr>
          <w:rFonts w:asciiTheme="minorHAnsi" w:eastAsia="Arial Unicode MS" w:hAnsiTheme="minorHAnsi" w:cstheme="minorHAnsi"/>
          <w:sz w:val="21"/>
          <w:szCs w:val="21"/>
        </w:rPr>
      </w:pPr>
    </w:p>
    <w:p w14:paraId="72D65253" w14:textId="77777777" w:rsidR="00793A02" w:rsidRPr="00865DF4" w:rsidRDefault="00793A02" w:rsidP="00793A02">
      <w:pPr>
        <w:jc w:val="both"/>
        <w:rPr>
          <w:rFonts w:asciiTheme="minorHAnsi" w:eastAsia="Arial Unicode MS" w:hAnsiTheme="minorHAnsi" w:cstheme="minorHAnsi"/>
          <w:sz w:val="21"/>
          <w:szCs w:val="21"/>
        </w:rPr>
      </w:pPr>
    </w:p>
    <w:p w14:paraId="23212E85" w14:textId="77777777" w:rsidR="00793A02" w:rsidRPr="00865DF4" w:rsidRDefault="00793A02" w:rsidP="00793A02">
      <w:pPr>
        <w:spacing w:line="360" w:lineRule="auto"/>
        <w:ind w:firstLine="1260"/>
        <w:jc w:val="both"/>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Eu, _________________________________________________ (nome completo), representante legal da licitante ____________________________(nome da pessoa jurídica), CNPJ nº. _________________________, declaro para fins da concorrência pública nº ___/____ que a referida empresa se enquadra na qualidade de MICROEMPRESA ou EMPRESA DE PEQUENO PORTE ou COOPERATIVA, sob as penas da lei.</w:t>
      </w:r>
    </w:p>
    <w:p w14:paraId="4B025B3D" w14:textId="77777777" w:rsidR="00793A02" w:rsidRPr="00865DF4" w:rsidRDefault="00793A02" w:rsidP="00793A02">
      <w:pPr>
        <w:jc w:val="both"/>
        <w:rPr>
          <w:rFonts w:asciiTheme="minorHAnsi" w:eastAsia="Arial Unicode MS" w:hAnsiTheme="minorHAnsi" w:cstheme="minorHAnsi"/>
          <w:sz w:val="21"/>
          <w:szCs w:val="21"/>
        </w:rPr>
      </w:pPr>
    </w:p>
    <w:p w14:paraId="34731278" w14:textId="77777777" w:rsidR="00793A02" w:rsidRPr="00865DF4" w:rsidRDefault="00793A02" w:rsidP="00793A02">
      <w:pPr>
        <w:jc w:val="both"/>
        <w:rPr>
          <w:rFonts w:asciiTheme="minorHAnsi" w:eastAsia="Arial Unicode MS" w:hAnsiTheme="minorHAnsi" w:cstheme="minorHAnsi"/>
          <w:sz w:val="21"/>
          <w:szCs w:val="21"/>
        </w:rPr>
      </w:pPr>
    </w:p>
    <w:p w14:paraId="3D98613B"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 xml:space="preserve">Local, ____ de __________________ </w:t>
      </w:r>
      <w:proofErr w:type="spellStart"/>
      <w:r w:rsidRPr="00865DF4">
        <w:rPr>
          <w:rFonts w:asciiTheme="minorHAnsi" w:eastAsia="Arial Unicode MS" w:hAnsiTheme="minorHAnsi" w:cstheme="minorHAnsi"/>
          <w:sz w:val="21"/>
          <w:szCs w:val="21"/>
        </w:rPr>
        <w:t>de</w:t>
      </w:r>
      <w:proofErr w:type="spellEnd"/>
      <w:r w:rsidRPr="00865DF4">
        <w:rPr>
          <w:rFonts w:asciiTheme="minorHAnsi" w:eastAsia="Arial Unicode MS" w:hAnsiTheme="minorHAnsi" w:cstheme="minorHAnsi"/>
          <w:sz w:val="21"/>
          <w:szCs w:val="21"/>
        </w:rPr>
        <w:t xml:space="preserve"> ______</w:t>
      </w:r>
    </w:p>
    <w:p w14:paraId="19D6F3E5" w14:textId="77777777" w:rsidR="00793A02" w:rsidRPr="00865DF4" w:rsidRDefault="00793A02" w:rsidP="00793A02">
      <w:pPr>
        <w:jc w:val="center"/>
        <w:rPr>
          <w:rFonts w:asciiTheme="minorHAnsi" w:eastAsia="Arial Unicode MS" w:hAnsiTheme="minorHAnsi" w:cstheme="minorHAnsi"/>
          <w:sz w:val="21"/>
          <w:szCs w:val="21"/>
        </w:rPr>
      </w:pPr>
    </w:p>
    <w:p w14:paraId="66575B66" w14:textId="77777777" w:rsidR="00793A02" w:rsidRPr="00865DF4" w:rsidRDefault="00793A02" w:rsidP="00793A02">
      <w:pPr>
        <w:jc w:val="center"/>
        <w:rPr>
          <w:rFonts w:asciiTheme="minorHAnsi" w:eastAsia="Arial Unicode MS" w:hAnsiTheme="minorHAnsi" w:cstheme="minorHAnsi"/>
          <w:sz w:val="21"/>
          <w:szCs w:val="21"/>
        </w:rPr>
      </w:pPr>
    </w:p>
    <w:p w14:paraId="405A55A3" w14:textId="77777777" w:rsidR="00793A02" w:rsidRPr="00865DF4" w:rsidRDefault="00793A02" w:rsidP="00793A02">
      <w:pPr>
        <w:jc w:val="center"/>
        <w:rPr>
          <w:rFonts w:asciiTheme="minorHAnsi" w:eastAsia="Arial Unicode MS" w:hAnsiTheme="minorHAnsi" w:cstheme="minorHAnsi"/>
          <w:sz w:val="21"/>
          <w:szCs w:val="21"/>
        </w:rPr>
      </w:pPr>
    </w:p>
    <w:p w14:paraId="6494122C"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_________________________________________________</w:t>
      </w:r>
    </w:p>
    <w:p w14:paraId="1F8A1886"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(Nome e assinatura do representante da pessoa jurídica)</w:t>
      </w:r>
    </w:p>
    <w:p w14:paraId="0FDB8DCC"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(Número do CPF e RG do declarante)</w:t>
      </w:r>
    </w:p>
    <w:p w14:paraId="74DB78AA"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Nome da Licitante</w:t>
      </w:r>
    </w:p>
    <w:p w14:paraId="22B0FC62" w14:textId="77777777" w:rsidR="00793A02" w:rsidRPr="00865DF4" w:rsidRDefault="00793A02" w:rsidP="00793A02">
      <w:pPr>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CNPJ</w:t>
      </w:r>
    </w:p>
    <w:p w14:paraId="7ACF015B" w14:textId="77777777" w:rsidR="00793A02" w:rsidRPr="00865DF4" w:rsidRDefault="00793A02" w:rsidP="00793A02">
      <w:pPr>
        <w:spacing w:after="200" w:line="276" w:lineRule="auto"/>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br w:type="page"/>
      </w:r>
    </w:p>
    <w:p w14:paraId="72740461" w14:textId="77777777" w:rsidR="00793A02" w:rsidRPr="00865DF4" w:rsidRDefault="00793A02" w:rsidP="00793A02">
      <w:pPr>
        <w:jc w:val="center"/>
        <w:outlineLvl w:val="0"/>
        <w:rPr>
          <w:rFonts w:asciiTheme="minorHAnsi" w:hAnsiTheme="minorHAnsi" w:cstheme="minorHAnsi"/>
          <w:b/>
          <w:sz w:val="21"/>
          <w:szCs w:val="21"/>
        </w:rPr>
      </w:pPr>
      <w:r w:rsidRPr="00865DF4">
        <w:rPr>
          <w:rFonts w:asciiTheme="minorHAnsi" w:hAnsiTheme="minorHAnsi" w:cstheme="minorHAnsi"/>
          <w:b/>
          <w:sz w:val="21"/>
          <w:szCs w:val="21"/>
        </w:rPr>
        <w:t>ANEXO IV</w:t>
      </w:r>
    </w:p>
    <w:p w14:paraId="67D8F50C" w14:textId="77777777" w:rsidR="00793A02" w:rsidRPr="00865DF4" w:rsidRDefault="00793A02" w:rsidP="00793A02">
      <w:pPr>
        <w:autoSpaceDE w:val="0"/>
        <w:autoSpaceDN w:val="0"/>
        <w:rPr>
          <w:rFonts w:asciiTheme="minorHAnsi" w:hAnsiTheme="minorHAnsi" w:cstheme="minorHAnsi"/>
          <w:b/>
          <w:sz w:val="21"/>
          <w:szCs w:val="21"/>
        </w:rPr>
      </w:pPr>
    </w:p>
    <w:p w14:paraId="093DB849"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(Modelo a ser redigido em papel timbrado da Licitante)</w:t>
      </w:r>
    </w:p>
    <w:p w14:paraId="1FD383B7" w14:textId="77777777" w:rsidR="00793A02" w:rsidRPr="00865DF4" w:rsidRDefault="00793A02" w:rsidP="00793A02">
      <w:pPr>
        <w:autoSpaceDE w:val="0"/>
        <w:autoSpaceDN w:val="0"/>
        <w:rPr>
          <w:rFonts w:asciiTheme="minorHAnsi" w:hAnsiTheme="minorHAnsi" w:cstheme="minorHAnsi"/>
          <w:b/>
          <w:sz w:val="21"/>
          <w:szCs w:val="21"/>
        </w:rPr>
      </w:pPr>
    </w:p>
    <w:p w14:paraId="1070C9FE" w14:textId="77777777" w:rsidR="00793A02" w:rsidRPr="00865DF4" w:rsidRDefault="00793A02" w:rsidP="00793A02">
      <w:pPr>
        <w:autoSpaceDE w:val="0"/>
        <w:autoSpaceDN w:val="0"/>
        <w:rPr>
          <w:rFonts w:asciiTheme="minorHAnsi" w:hAnsiTheme="minorHAnsi" w:cstheme="minorHAnsi"/>
          <w:b/>
          <w:sz w:val="21"/>
          <w:szCs w:val="21"/>
        </w:rPr>
      </w:pPr>
    </w:p>
    <w:p w14:paraId="5201C5D4" w14:textId="77777777" w:rsidR="00793A02" w:rsidRPr="00865DF4" w:rsidRDefault="00793A02" w:rsidP="00793A02">
      <w:pPr>
        <w:autoSpaceDE w:val="0"/>
        <w:autoSpaceDN w:val="0"/>
        <w:rPr>
          <w:rFonts w:asciiTheme="minorHAnsi" w:hAnsiTheme="minorHAnsi" w:cstheme="minorHAnsi"/>
          <w:b/>
          <w:sz w:val="21"/>
          <w:szCs w:val="21"/>
        </w:rPr>
      </w:pPr>
    </w:p>
    <w:p w14:paraId="290F2478"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DECLARAÇÃO DE SITUAÇÃO REGULAR PERANTE O MINISTERIO DO TRABALHO</w:t>
      </w:r>
    </w:p>
    <w:p w14:paraId="44F6C9E3"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 xml:space="preserve">CORRESPONDE AO ARTIGO 2º DO DECRETO Nº 42.911, </w:t>
      </w:r>
    </w:p>
    <w:p w14:paraId="4AABEF71"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 06 DE MARÇO DE 1998</w:t>
      </w:r>
    </w:p>
    <w:p w14:paraId="410DA40F" w14:textId="77777777" w:rsidR="00793A02" w:rsidRPr="00865DF4" w:rsidRDefault="00793A02" w:rsidP="00793A02">
      <w:pPr>
        <w:autoSpaceDE w:val="0"/>
        <w:autoSpaceDN w:val="0"/>
        <w:rPr>
          <w:rFonts w:asciiTheme="minorHAnsi" w:hAnsiTheme="minorHAnsi" w:cstheme="minorHAnsi"/>
          <w:b/>
          <w:sz w:val="21"/>
          <w:szCs w:val="21"/>
        </w:rPr>
      </w:pPr>
    </w:p>
    <w:p w14:paraId="435B9D67" w14:textId="77777777" w:rsidR="00793A02" w:rsidRPr="00865DF4" w:rsidRDefault="00793A02" w:rsidP="00793A02">
      <w:pPr>
        <w:autoSpaceDE w:val="0"/>
        <w:autoSpaceDN w:val="0"/>
        <w:rPr>
          <w:rFonts w:asciiTheme="minorHAnsi" w:hAnsiTheme="minorHAnsi" w:cstheme="minorHAnsi"/>
          <w:b/>
          <w:sz w:val="21"/>
          <w:szCs w:val="21"/>
        </w:rPr>
      </w:pPr>
    </w:p>
    <w:p w14:paraId="2CB25CF9" w14:textId="77777777" w:rsidR="00793A02" w:rsidRPr="00865DF4" w:rsidRDefault="00793A02" w:rsidP="00793A02">
      <w:pPr>
        <w:autoSpaceDE w:val="0"/>
        <w:autoSpaceDN w:val="0"/>
        <w:rPr>
          <w:rFonts w:asciiTheme="minorHAnsi" w:hAnsiTheme="minorHAnsi" w:cstheme="minorHAnsi"/>
          <w:b/>
          <w:sz w:val="21"/>
          <w:szCs w:val="21"/>
        </w:rPr>
      </w:pPr>
    </w:p>
    <w:p w14:paraId="51A58D27" w14:textId="77777777" w:rsidR="00793A02" w:rsidRPr="00865DF4" w:rsidRDefault="00793A02" w:rsidP="00793A02">
      <w:pPr>
        <w:autoSpaceDE w:val="0"/>
        <w:autoSpaceDN w:val="0"/>
        <w:rPr>
          <w:rFonts w:asciiTheme="minorHAnsi" w:hAnsiTheme="minorHAnsi" w:cstheme="minorHAnsi"/>
          <w:sz w:val="21"/>
          <w:szCs w:val="21"/>
        </w:rPr>
      </w:pPr>
    </w:p>
    <w:tbl>
      <w:tblPr>
        <w:tblW w:w="0" w:type="auto"/>
        <w:jc w:val="center"/>
        <w:tblLook w:val="01E0" w:firstRow="1" w:lastRow="1" w:firstColumn="1" w:lastColumn="1" w:noHBand="0" w:noVBand="0"/>
      </w:tblPr>
      <w:tblGrid>
        <w:gridCol w:w="4606"/>
        <w:gridCol w:w="4606"/>
      </w:tblGrid>
      <w:tr w:rsidR="00793A02" w:rsidRPr="00865DF4" w14:paraId="2A1A5259" w14:textId="77777777" w:rsidTr="00BF285B">
        <w:trPr>
          <w:jc w:val="center"/>
        </w:trPr>
        <w:tc>
          <w:tcPr>
            <w:tcW w:w="4606" w:type="dxa"/>
            <w:shd w:val="clear" w:color="auto" w:fill="auto"/>
          </w:tcPr>
          <w:p w14:paraId="5725030F"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CONCORRÊNCIA PÚBLICA Nº ___/____</w:t>
            </w:r>
          </w:p>
        </w:tc>
        <w:tc>
          <w:tcPr>
            <w:tcW w:w="4606" w:type="dxa"/>
            <w:shd w:val="clear" w:color="auto" w:fill="auto"/>
          </w:tcPr>
          <w:p w14:paraId="41F333E3"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 xml:space="preserve">PROCESSO Nº </w:t>
            </w:r>
            <w:r>
              <w:rPr>
                <w:rFonts w:asciiTheme="minorHAnsi" w:hAnsiTheme="minorHAnsi" w:cstheme="minorHAnsi"/>
                <w:b/>
                <w:sz w:val="21"/>
                <w:szCs w:val="21"/>
              </w:rPr>
              <w:t>723877/20</w:t>
            </w:r>
          </w:p>
        </w:tc>
      </w:tr>
    </w:tbl>
    <w:p w14:paraId="4ED5F3BA" w14:textId="77777777" w:rsidR="00793A02" w:rsidRPr="00865DF4" w:rsidRDefault="00793A02" w:rsidP="00793A02">
      <w:pPr>
        <w:autoSpaceDE w:val="0"/>
        <w:autoSpaceDN w:val="0"/>
        <w:rPr>
          <w:rFonts w:asciiTheme="minorHAnsi" w:hAnsiTheme="minorHAnsi" w:cstheme="minorHAnsi"/>
          <w:sz w:val="21"/>
          <w:szCs w:val="21"/>
        </w:rPr>
      </w:pPr>
    </w:p>
    <w:p w14:paraId="00F406C8" w14:textId="77777777" w:rsidR="00793A02" w:rsidRPr="00865DF4" w:rsidRDefault="00793A02" w:rsidP="00793A02">
      <w:pPr>
        <w:autoSpaceDE w:val="0"/>
        <w:autoSpaceDN w:val="0"/>
        <w:rPr>
          <w:rFonts w:asciiTheme="minorHAnsi" w:hAnsiTheme="minorHAnsi" w:cstheme="minorHAnsi"/>
          <w:sz w:val="21"/>
          <w:szCs w:val="21"/>
        </w:rPr>
      </w:pPr>
    </w:p>
    <w:p w14:paraId="2CB4E2D3" w14:textId="77777777" w:rsidR="00793A02" w:rsidRPr="00865DF4" w:rsidRDefault="00793A02" w:rsidP="00793A02">
      <w:pPr>
        <w:autoSpaceDE w:val="0"/>
        <w:autoSpaceDN w:val="0"/>
        <w:rPr>
          <w:rFonts w:asciiTheme="minorHAnsi" w:hAnsiTheme="minorHAnsi" w:cstheme="minorHAnsi"/>
          <w:sz w:val="21"/>
          <w:szCs w:val="21"/>
        </w:rPr>
      </w:pPr>
    </w:p>
    <w:p w14:paraId="326E8D06" w14:textId="77777777" w:rsidR="00793A02" w:rsidRPr="00865DF4" w:rsidRDefault="00793A02" w:rsidP="00793A02">
      <w:pPr>
        <w:autoSpaceDE w:val="0"/>
        <w:autoSpaceDN w:val="0"/>
        <w:rPr>
          <w:rFonts w:asciiTheme="minorHAnsi" w:hAnsiTheme="minorHAnsi" w:cstheme="minorHAnsi"/>
          <w:sz w:val="21"/>
          <w:szCs w:val="21"/>
        </w:rPr>
      </w:pPr>
    </w:p>
    <w:p w14:paraId="5624F263" w14:textId="77777777" w:rsidR="00793A02" w:rsidRPr="00865DF4" w:rsidRDefault="00793A02" w:rsidP="00793A02">
      <w:pPr>
        <w:autoSpaceDE w:val="0"/>
        <w:autoSpaceDN w:val="0"/>
        <w:spacing w:line="360" w:lineRule="auto"/>
        <w:jc w:val="both"/>
        <w:rPr>
          <w:rFonts w:asciiTheme="minorHAnsi" w:hAnsiTheme="minorHAnsi" w:cstheme="minorHAnsi"/>
          <w:sz w:val="21"/>
          <w:szCs w:val="21"/>
        </w:rPr>
      </w:pPr>
      <w:r w:rsidRPr="00865DF4">
        <w:rPr>
          <w:rFonts w:asciiTheme="minorHAnsi" w:hAnsiTheme="minorHAnsi" w:cstheme="minorHAnsi"/>
          <w:sz w:val="21"/>
          <w:szCs w:val="21"/>
        </w:rPr>
        <w:t xml:space="preserve">Eu, __________________(Nome completo), representante legal da Empresa _______________ (nome da pessoa jurídica), interessada em participar no processo licitatório na modalidade concorrência pública nº ____/___, do Centro Estadual de Educação Tecnológica Paula Souza, </w:t>
      </w:r>
      <w:r w:rsidRPr="00865DF4">
        <w:rPr>
          <w:rFonts w:asciiTheme="minorHAnsi" w:hAnsiTheme="minorHAnsi" w:cstheme="minorHAnsi"/>
          <w:sz w:val="21"/>
          <w:szCs w:val="21"/>
          <w:u w:val="single"/>
        </w:rPr>
        <w:t>DECLARO</w:t>
      </w:r>
      <w:r w:rsidRPr="00865DF4">
        <w:rPr>
          <w:rFonts w:asciiTheme="minorHAnsi" w:hAnsiTheme="minorHAnsi" w:cstheme="minorHAnsi"/>
          <w:sz w:val="21"/>
          <w:szCs w:val="21"/>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273A1EF" w14:textId="77777777" w:rsidR="00793A02" w:rsidRPr="00865DF4" w:rsidRDefault="00793A02" w:rsidP="00793A02">
      <w:pPr>
        <w:autoSpaceDE w:val="0"/>
        <w:autoSpaceDN w:val="0"/>
        <w:rPr>
          <w:rFonts w:asciiTheme="minorHAnsi" w:hAnsiTheme="minorHAnsi" w:cstheme="minorHAnsi"/>
          <w:sz w:val="21"/>
          <w:szCs w:val="21"/>
        </w:rPr>
      </w:pPr>
    </w:p>
    <w:p w14:paraId="09182771" w14:textId="77777777" w:rsidR="00793A02" w:rsidRPr="00865DF4" w:rsidRDefault="00793A02" w:rsidP="00793A02">
      <w:pPr>
        <w:autoSpaceDE w:val="0"/>
        <w:autoSpaceDN w:val="0"/>
        <w:jc w:val="right"/>
        <w:rPr>
          <w:rFonts w:asciiTheme="minorHAnsi" w:hAnsiTheme="minorHAnsi" w:cstheme="minorHAnsi"/>
          <w:sz w:val="21"/>
          <w:szCs w:val="21"/>
        </w:rPr>
      </w:pPr>
      <w:r w:rsidRPr="00865DF4">
        <w:rPr>
          <w:rFonts w:asciiTheme="minorHAnsi" w:hAnsiTheme="minorHAnsi" w:cstheme="minorHAnsi"/>
          <w:sz w:val="21"/>
          <w:szCs w:val="21"/>
        </w:rPr>
        <w:t xml:space="preserve"> (Município), ___ de __________de 20__.</w:t>
      </w:r>
    </w:p>
    <w:p w14:paraId="7EADD6D0" w14:textId="77777777" w:rsidR="00793A02" w:rsidRPr="00865DF4" w:rsidRDefault="00793A02" w:rsidP="00793A02">
      <w:pPr>
        <w:autoSpaceDE w:val="0"/>
        <w:autoSpaceDN w:val="0"/>
        <w:rPr>
          <w:rFonts w:asciiTheme="minorHAnsi" w:hAnsiTheme="minorHAnsi" w:cstheme="minorHAnsi"/>
          <w:sz w:val="21"/>
          <w:szCs w:val="21"/>
        </w:rPr>
      </w:pPr>
    </w:p>
    <w:p w14:paraId="6E16F5AD" w14:textId="77777777" w:rsidR="00793A02" w:rsidRPr="00865DF4" w:rsidRDefault="00793A02" w:rsidP="00793A02">
      <w:pPr>
        <w:autoSpaceDE w:val="0"/>
        <w:autoSpaceDN w:val="0"/>
        <w:rPr>
          <w:rFonts w:asciiTheme="minorHAnsi" w:hAnsiTheme="minorHAnsi" w:cstheme="minorHAnsi"/>
          <w:sz w:val="21"/>
          <w:szCs w:val="21"/>
        </w:rPr>
      </w:pPr>
    </w:p>
    <w:p w14:paraId="01DBE177" w14:textId="77777777" w:rsidR="00793A02" w:rsidRPr="00865DF4" w:rsidRDefault="00793A02" w:rsidP="00793A02">
      <w:pPr>
        <w:autoSpaceDE w:val="0"/>
        <w:autoSpaceDN w:val="0"/>
        <w:rPr>
          <w:rFonts w:asciiTheme="minorHAnsi" w:hAnsiTheme="minorHAnsi" w:cstheme="minorHAnsi"/>
          <w:sz w:val="21"/>
          <w:szCs w:val="21"/>
        </w:rPr>
      </w:pPr>
    </w:p>
    <w:p w14:paraId="6B655032" w14:textId="77777777" w:rsidR="00793A02" w:rsidRPr="00865DF4" w:rsidRDefault="00793A02" w:rsidP="00793A02">
      <w:pPr>
        <w:autoSpaceDE w:val="0"/>
        <w:autoSpaceDN w:val="0"/>
        <w:rPr>
          <w:rFonts w:asciiTheme="minorHAnsi" w:hAnsiTheme="minorHAnsi" w:cstheme="minorHAnsi"/>
          <w:sz w:val="21"/>
          <w:szCs w:val="21"/>
        </w:rPr>
      </w:pPr>
    </w:p>
    <w:tbl>
      <w:tblPr>
        <w:tblW w:w="0" w:type="auto"/>
        <w:tblLook w:val="01E0" w:firstRow="1" w:lastRow="1" w:firstColumn="1" w:lastColumn="1" w:noHBand="0" w:noVBand="0"/>
      </w:tblPr>
      <w:tblGrid>
        <w:gridCol w:w="5521"/>
        <w:gridCol w:w="4118"/>
      </w:tblGrid>
      <w:tr w:rsidR="00793A02" w:rsidRPr="00865DF4" w14:paraId="62DB3873" w14:textId="77777777" w:rsidTr="00BF285B">
        <w:tc>
          <w:tcPr>
            <w:tcW w:w="5688" w:type="dxa"/>
            <w:shd w:val="clear" w:color="auto" w:fill="auto"/>
          </w:tcPr>
          <w:p w14:paraId="28C27053" w14:textId="77777777" w:rsidR="00793A02" w:rsidRPr="00865DF4" w:rsidRDefault="00793A02" w:rsidP="00BF285B">
            <w:pPr>
              <w:autoSpaceDE w:val="0"/>
              <w:autoSpaceDN w:val="0"/>
              <w:rPr>
                <w:rFonts w:asciiTheme="minorHAnsi" w:hAnsiTheme="minorHAnsi" w:cstheme="minorHAnsi"/>
                <w:sz w:val="21"/>
                <w:szCs w:val="21"/>
              </w:rPr>
            </w:pPr>
          </w:p>
        </w:tc>
        <w:tc>
          <w:tcPr>
            <w:tcW w:w="4201" w:type="dxa"/>
            <w:tcBorders>
              <w:top w:val="single" w:sz="4" w:space="0" w:color="auto"/>
            </w:tcBorders>
            <w:shd w:val="clear" w:color="auto" w:fill="auto"/>
          </w:tcPr>
          <w:p w14:paraId="465BE8C2"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Identificação e Assinatura do Representante legal.</w:t>
            </w:r>
          </w:p>
          <w:p w14:paraId="4EFD34B1" w14:textId="77777777" w:rsidR="00793A02" w:rsidRPr="00865DF4" w:rsidRDefault="00793A02" w:rsidP="00BF285B">
            <w:pPr>
              <w:autoSpaceDE w:val="0"/>
              <w:autoSpaceDN w:val="0"/>
              <w:rPr>
                <w:rFonts w:asciiTheme="minorHAnsi" w:hAnsiTheme="minorHAnsi" w:cstheme="minorHAnsi"/>
                <w:sz w:val="21"/>
                <w:szCs w:val="21"/>
              </w:rPr>
            </w:pPr>
          </w:p>
        </w:tc>
      </w:tr>
    </w:tbl>
    <w:p w14:paraId="0F117EEE"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br w:type="page"/>
        <w:t>ANEXO V</w:t>
      </w:r>
    </w:p>
    <w:p w14:paraId="2D3F1A33" w14:textId="77777777" w:rsidR="00793A02" w:rsidRPr="00865DF4" w:rsidRDefault="00793A02" w:rsidP="00793A02">
      <w:pPr>
        <w:autoSpaceDE w:val="0"/>
        <w:autoSpaceDN w:val="0"/>
        <w:rPr>
          <w:rFonts w:asciiTheme="minorHAnsi" w:hAnsiTheme="minorHAnsi" w:cstheme="minorHAnsi"/>
          <w:b/>
          <w:sz w:val="21"/>
          <w:szCs w:val="21"/>
        </w:rPr>
      </w:pPr>
    </w:p>
    <w:p w14:paraId="68DCD0AB"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(Modelo a ser redigido em papel timbrado da Licitante)</w:t>
      </w:r>
    </w:p>
    <w:p w14:paraId="7A3E2E86" w14:textId="77777777" w:rsidR="00793A02" w:rsidRPr="00865DF4" w:rsidRDefault="00793A02" w:rsidP="00793A02">
      <w:pPr>
        <w:autoSpaceDE w:val="0"/>
        <w:autoSpaceDN w:val="0"/>
        <w:rPr>
          <w:rFonts w:asciiTheme="minorHAnsi" w:hAnsiTheme="minorHAnsi" w:cstheme="minorHAnsi"/>
          <w:sz w:val="21"/>
          <w:szCs w:val="21"/>
        </w:rPr>
      </w:pPr>
    </w:p>
    <w:p w14:paraId="3E8BB4EE" w14:textId="77777777" w:rsidR="00793A02" w:rsidRPr="00865DF4" w:rsidRDefault="00793A02" w:rsidP="00793A02">
      <w:pPr>
        <w:autoSpaceDE w:val="0"/>
        <w:autoSpaceDN w:val="0"/>
        <w:jc w:val="center"/>
        <w:rPr>
          <w:rFonts w:asciiTheme="minorHAnsi" w:hAnsiTheme="minorHAnsi" w:cstheme="minorHAnsi"/>
          <w:sz w:val="21"/>
          <w:szCs w:val="21"/>
        </w:rPr>
      </w:pPr>
    </w:p>
    <w:p w14:paraId="10A8D7D2"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DECLARAÇÃO DE INEXISTÊNCIA DE FATO IMPEDITIVO</w:t>
      </w:r>
    </w:p>
    <w:p w14:paraId="386C4019"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 LICITAR E CONTRATAR COM A ADMINISTRAÇÃO PÚBLICA</w:t>
      </w:r>
    </w:p>
    <w:p w14:paraId="2BE3CA63" w14:textId="77777777" w:rsidR="00793A02" w:rsidRPr="00865DF4" w:rsidRDefault="00793A02" w:rsidP="00793A02">
      <w:pPr>
        <w:autoSpaceDE w:val="0"/>
        <w:autoSpaceDN w:val="0"/>
        <w:jc w:val="center"/>
        <w:rPr>
          <w:rFonts w:asciiTheme="minorHAnsi" w:hAnsiTheme="minorHAnsi" w:cstheme="minorHAnsi"/>
          <w:sz w:val="21"/>
          <w:szCs w:val="21"/>
        </w:rPr>
      </w:pPr>
    </w:p>
    <w:p w14:paraId="5CD8007E" w14:textId="77777777" w:rsidR="00793A02" w:rsidRPr="00865DF4" w:rsidRDefault="00793A02" w:rsidP="00793A02">
      <w:pPr>
        <w:autoSpaceDE w:val="0"/>
        <w:autoSpaceDN w:val="0"/>
        <w:rPr>
          <w:rFonts w:asciiTheme="minorHAnsi" w:hAnsiTheme="minorHAnsi" w:cstheme="minorHAnsi"/>
          <w:sz w:val="21"/>
          <w:szCs w:val="21"/>
        </w:rPr>
      </w:pPr>
    </w:p>
    <w:p w14:paraId="6597DB61" w14:textId="77777777" w:rsidR="00793A02" w:rsidRPr="00865DF4" w:rsidRDefault="00793A02" w:rsidP="00793A02">
      <w:pPr>
        <w:autoSpaceDE w:val="0"/>
        <w:autoSpaceDN w:val="0"/>
        <w:rPr>
          <w:rFonts w:asciiTheme="minorHAnsi" w:hAnsiTheme="minorHAnsi" w:cstheme="minorHAnsi"/>
          <w:sz w:val="21"/>
          <w:szCs w:val="21"/>
        </w:rPr>
      </w:pPr>
    </w:p>
    <w:p w14:paraId="0DC810E0" w14:textId="77777777" w:rsidR="00793A02" w:rsidRPr="00865DF4" w:rsidRDefault="00793A02" w:rsidP="00793A02">
      <w:pPr>
        <w:autoSpaceDE w:val="0"/>
        <w:autoSpaceDN w:val="0"/>
        <w:rPr>
          <w:rFonts w:asciiTheme="minorHAnsi" w:hAnsiTheme="minorHAnsi" w:cstheme="minorHAnsi"/>
          <w:sz w:val="21"/>
          <w:szCs w:val="21"/>
        </w:rPr>
      </w:pPr>
    </w:p>
    <w:p w14:paraId="4F3C25C9" w14:textId="77777777" w:rsidR="00793A02" w:rsidRPr="00865DF4" w:rsidRDefault="00793A02" w:rsidP="00793A02">
      <w:pPr>
        <w:autoSpaceDE w:val="0"/>
        <w:autoSpaceDN w:val="0"/>
        <w:rPr>
          <w:rFonts w:asciiTheme="minorHAnsi" w:hAnsiTheme="minorHAnsi" w:cstheme="minorHAnsi"/>
          <w:sz w:val="21"/>
          <w:szCs w:val="21"/>
        </w:rPr>
      </w:pPr>
    </w:p>
    <w:tbl>
      <w:tblPr>
        <w:tblW w:w="0" w:type="auto"/>
        <w:jc w:val="center"/>
        <w:tblLook w:val="01E0" w:firstRow="1" w:lastRow="1" w:firstColumn="1" w:lastColumn="1" w:noHBand="0" w:noVBand="0"/>
      </w:tblPr>
      <w:tblGrid>
        <w:gridCol w:w="4606"/>
        <w:gridCol w:w="4606"/>
      </w:tblGrid>
      <w:tr w:rsidR="00793A02" w:rsidRPr="00865DF4" w14:paraId="23B0C1AF" w14:textId="77777777" w:rsidTr="00BF285B">
        <w:trPr>
          <w:trHeight w:val="205"/>
          <w:jc w:val="center"/>
        </w:trPr>
        <w:tc>
          <w:tcPr>
            <w:tcW w:w="4606" w:type="dxa"/>
            <w:shd w:val="clear" w:color="auto" w:fill="auto"/>
          </w:tcPr>
          <w:p w14:paraId="518263A4"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CONCORRÊNCIA PÚBLICA Nº ___/____</w:t>
            </w:r>
          </w:p>
        </w:tc>
        <w:tc>
          <w:tcPr>
            <w:tcW w:w="4606" w:type="dxa"/>
            <w:shd w:val="clear" w:color="auto" w:fill="auto"/>
          </w:tcPr>
          <w:p w14:paraId="12355955"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 xml:space="preserve">PROCESSO Nº </w:t>
            </w:r>
            <w:r>
              <w:rPr>
                <w:rFonts w:asciiTheme="minorHAnsi" w:hAnsiTheme="minorHAnsi" w:cstheme="minorHAnsi"/>
                <w:b/>
                <w:sz w:val="21"/>
                <w:szCs w:val="21"/>
              </w:rPr>
              <w:t>723877/20</w:t>
            </w:r>
          </w:p>
        </w:tc>
      </w:tr>
    </w:tbl>
    <w:p w14:paraId="4F032C11" w14:textId="77777777" w:rsidR="00793A02" w:rsidRPr="00865DF4" w:rsidRDefault="00793A02" w:rsidP="00793A02">
      <w:pPr>
        <w:autoSpaceDE w:val="0"/>
        <w:autoSpaceDN w:val="0"/>
        <w:rPr>
          <w:rFonts w:asciiTheme="minorHAnsi" w:hAnsiTheme="minorHAnsi" w:cstheme="minorHAnsi"/>
          <w:sz w:val="21"/>
          <w:szCs w:val="21"/>
        </w:rPr>
      </w:pPr>
    </w:p>
    <w:p w14:paraId="47BE6BAE"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ab/>
      </w:r>
    </w:p>
    <w:p w14:paraId="6F35D470" w14:textId="77777777" w:rsidR="00793A02" w:rsidRPr="00865DF4" w:rsidRDefault="00793A02" w:rsidP="00793A02">
      <w:pPr>
        <w:autoSpaceDE w:val="0"/>
        <w:autoSpaceDN w:val="0"/>
        <w:rPr>
          <w:rFonts w:asciiTheme="minorHAnsi" w:hAnsiTheme="minorHAnsi" w:cstheme="minorHAnsi"/>
          <w:sz w:val="21"/>
          <w:szCs w:val="21"/>
        </w:rPr>
      </w:pPr>
    </w:p>
    <w:p w14:paraId="7F23D1E8" w14:textId="77777777" w:rsidR="00793A02" w:rsidRPr="00865DF4" w:rsidRDefault="00793A02" w:rsidP="00793A02">
      <w:pPr>
        <w:autoSpaceDE w:val="0"/>
        <w:autoSpaceDN w:val="0"/>
        <w:rPr>
          <w:rFonts w:asciiTheme="minorHAnsi" w:hAnsiTheme="minorHAnsi" w:cstheme="minorHAnsi"/>
          <w:sz w:val="21"/>
          <w:szCs w:val="21"/>
        </w:rPr>
      </w:pPr>
    </w:p>
    <w:p w14:paraId="1C38AFFD" w14:textId="77777777" w:rsidR="00793A02" w:rsidRPr="00865DF4" w:rsidRDefault="00793A02" w:rsidP="00793A02">
      <w:pPr>
        <w:autoSpaceDE w:val="0"/>
        <w:autoSpaceDN w:val="0"/>
        <w:spacing w:line="360" w:lineRule="auto"/>
        <w:ind w:firstLine="709"/>
        <w:jc w:val="both"/>
        <w:rPr>
          <w:rFonts w:asciiTheme="minorHAnsi" w:hAnsiTheme="minorHAnsi" w:cstheme="minorHAnsi"/>
          <w:sz w:val="21"/>
          <w:szCs w:val="21"/>
        </w:rPr>
      </w:pPr>
      <w:r w:rsidRPr="00865DF4">
        <w:rPr>
          <w:rFonts w:asciiTheme="minorHAnsi" w:hAnsiTheme="minorHAnsi" w:cstheme="minorHAnsi"/>
          <w:sz w:val="21"/>
          <w:szCs w:val="21"/>
        </w:rPr>
        <w:t>Declaro, para os devidos fins de direito e sob as penalidades cabíveis, a inexistência de impedimento legal da empresa abaixo indicada para licitar ou contratar com a Administração Pública, inclusive em virtude das disposições da Lei Estadual nº 10.218, de 12 de fevereiro de 1999, ciente da obrigatoriedade de declarar ocorrências posteriores.</w:t>
      </w:r>
    </w:p>
    <w:p w14:paraId="45C43661"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13670D4B"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7375B8DB" w14:textId="77777777" w:rsidR="00793A02" w:rsidRPr="00865DF4" w:rsidRDefault="00793A02" w:rsidP="00793A02">
      <w:pPr>
        <w:autoSpaceDE w:val="0"/>
        <w:autoSpaceDN w:val="0"/>
        <w:jc w:val="right"/>
        <w:rPr>
          <w:rFonts w:asciiTheme="minorHAnsi" w:hAnsiTheme="minorHAnsi" w:cstheme="minorHAnsi"/>
          <w:sz w:val="21"/>
          <w:szCs w:val="21"/>
        </w:rPr>
      </w:pPr>
      <w:r w:rsidRPr="00865DF4">
        <w:rPr>
          <w:rFonts w:asciiTheme="minorHAnsi" w:hAnsiTheme="minorHAnsi" w:cstheme="minorHAnsi"/>
          <w:sz w:val="21"/>
          <w:szCs w:val="21"/>
        </w:rPr>
        <w:t>(Município), ___ de __________de 20__.</w:t>
      </w:r>
    </w:p>
    <w:p w14:paraId="064195C2" w14:textId="77777777" w:rsidR="00793A02" w:rsidRPr="00865DF4" w:rsidRDefault="00793A02" w:rsidP="00793A02">
      <w:pPr>
        <w:autoSpaceDE w:val="0"/>
        <w:autoSpaceDN w:val="0"/>
        <w:rPr>
          <w:rFonts w:asciiTheme="minorHAnsi" w:hAnsiTheme="minorHAnsi" w:cstheme="minorHAnsi"/>
          <w:sz w:val="21"/>
          <w:szCs w:val="21"/>
        </w:rPr>
      </w:pPr>
    </w:p>
    <w:p w14:paraId="1D1AF20B" w14:textId="77777777" w:rsidR="00793A02" w:rsidRPr="00865DF4" w:rsidRDefault="00793A02" w:rsidP="00793A02">
      <w:pPr>
        <w:autoSpaceDE w:val="0"/>
        <w:autoSpaceDN w:val="0"/>
        <w:rPr>
          <w:rFonts w:asciiTheme="minorHAnsi" w:hAnsiTheme="minorHAnsi" w:cstheme="minorHAnsi"/>
          <w:sz w:val="21"/>
          <w:szCs w:val="21"/>
        </w:rPr>
      </w:pPr>
    </w:p>
    <w:p w14:paraId="2DC45D2C" w14:textId="77777777" w:rsidR="00793A02" w:rsidRPr="00865DF4" w:rsidRDefault="00793A02" w:rsidP="00793A02">
      <w:pPr>
        <w:autoSpaceDE w:val="0"/>
        <w:autoSpaceDN w:val="0"/>
        <w:rPr>
          <w:rFonts w:asciiTheme="minorHAnsi" w:hAnsiTheme="minorHAnsi" w:cstheme="minorHAnsi"/>
          <w:sz w:val="21"/>
          <w:szCs w:val="21"/>
        </w:rPr>
      </w:pPr>
    </w:p>
    <w:p w14:paraId="61373E45" w14:textId="77777777" w:rsidR="00793A02" w:rsidRPr="00865DF4" w:rsidRDefault="00793A02" w:rsidP="00793A02">
      <w:pPr>
        <w:autoSpaceDE w:val="0"/>
        <w:autoSpaceDN w:val="0"/>
        <w:rPr>
          <w:rFonts w:asciiTheme="minorHAnsi" w:hAnsiTheme="minorHAnsi" w:cstheme="minorHAnsi"/>
          <w:sz w:val="21"/>
          <w:szCs w:val="21"/>
        </w:rPr>
      </w:pPr>
    </w:p>
    <w:p w14:paraId="1F5CBC61" w14:textId="77777777" w:rsidR="00793A02" w:rsidRPr="00865DF4" w:rsidRDefault="00793A02" w:rsidP="00793A02">
      <w:pPr>
        <w:autoSpaceDE w:val="0"/>
        <w:autoSpaceDN w:val="0"/>
        <w:rPr>
          <w:rFonts w:asciiTheme="minorHAnsi" w:hAnsiTheme="minorHAnsi" w:cstheme="minorHAnsi"/>
          <w:sz w:val="21"/>
          <w:szCs w:val="21"/>
        </w:rPr>
      </w:pPr>
    </w:p>
    <w:tbl>
      <w:tblPr>
        <w:tblW w:w="0" w:type="auto"/>
        <w:tblLook w:val="01E0" w:firstRow="1" w:lastRow="1" w:firstColumn="1" w:lastColumn="1" w:noHBand="0" w:noVBand="0"/>
      </w:tblPr>
      <w:tblGrid>
        <w:gridCol w:w="5526"/>
        <w:gridCol w:w="4113"/>
      </w:tblGrid>
      <w:tr w:rsidR="00793A02" w:rsidRPr="00865DF4" w14:paraId="7D7A640A" w14:textId="77777777" w:rsidTr="00BF285B">
        <w:tc>
          <w:tcPr>
            <w:tcW w:w="5688" w:type="dxa"/>
            <w:shd w:val="clear" w:color="auto" w:fill="auto"/>
          </w:tcPr>
          <w:p w14:paraId="43B38A83" w14:textId="77777777" w:rsidR="00793A02" w:rsidRPr="00865DF4" w:rsidRDefault="00793A02" w:rsidP="00BF285B">
            <w:pPr>
              <w:autoSpaceDE w:val="0"/>
              <w:autoSpaceDN w:val="0"/>
              <w:rPr>
                <w:rFonts w:asciiTheme="minorHAnsi" w:hAnsiTheme="minorHAnsi" w:cstheme="minorHAnsi"/>
                <w:sz w:val="21"/>
                <w:szCs w:val="21"/>
              </w:rPr>
            </w:pPr>
          </w:p>
        </w:tc>
        <w:tc>
          <w:tcPr>
            <w:tcW w:w="4201" w:type="dxa"/>
            <w:tcBorders>
              <w:top w:val="single" w:sz="4" w:space="0" w:color="auto"/>
            </w:tcBorders>
            <w:shd w:val="clear" w:color="auto" w:fill="auto"/>
          </w:tcPr>
          <w:p w14:paraId="59D5A30C"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Carimbo da Empresa</w:t>
            </w:r>
          </w:p>
          <w:p w14:paraId="73DCECEE"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 xml:space="preserve">Nome e cargo do responsável </w:t>
            </w:r>
          </w:p>
        </w:tc>
      </w:tr>
    </w:tbl>
    <w:p w14:paraId="5B5CBDF4" w14:textId="77777777" w:rsidR="00793A02" w:rsidRPr="00865DF4" w:rsidRDefault="00793A02" w:rsidP="00793A02">
      <w:pPr>
        <w:rPr>
          <w:rFonts w:asciiTheme="minorHAnsi" w:hAnsiTheme="minorHAnsi" w:cstheme="minorHAnsi"/>
          <w:b/>
          <w:sz w:val="21"/>
          <w:szCs w:val="21"/>
        </w:rPr>
      </w:pPr>
      <w:r w:rsidRPr="00865DF4">
        <w:rPr>
          <w:rFonts w:asciiTheme="minorHAnsi" w:hAnsiTheme="minorHAnsi" w:cstheme="minorHAnsi"/>
          <w:b/>
          <w:sz w:val="21"/>
          <w:szCs w:val="21"/>
        </w:rPr>
        <w:br w:type="page"/>
      </w:r>
    </w:p>
    <w:p w14:paraId="0FF03041"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ANEXO VI</w:t>
      </w:r>
    </w:p>
    <w:p w14:paraId="0C77F5B3" w14:textId="77777777" w:rsidR="00793A02" w:rsidRPr="00865DF4" w:rsidRDefault="00793A02" w:rsidP="00793A02">
      <w:pPr>
        <w:autoSpaceDE w:val="0"/>
        <w:autoSpaceDN w:val="0"/>
        <w:rPr>
          <w:rFonts w:asciiTheme="minorHAnsi" w:hAnsiTheme="minorHAnsi" w:cstheme="minorHAnsi"/>
          <w:b/>
          <w:sz w:val="21"/>
          <w:szCs w:val="21"/>
        </w:rPr>
      </w:pPr>
    </w:p>
    <w:p w14:paraId="71197D76"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(Modelo a ser redigido em papel timbrado da Licitante)</w:t>
      </w:r>
    </w:p>
    <w:p w14:paraId="79EF02DD" w14:textId="77777777" w:rsidR="00793A02" w:rsidRPr="00865DF4" w:rsidRDefault="00793A02" w:rsidP="00793A02">
      <w:pPr>
        <w:autoSpaceDE w:val="0"/>
        <w:autoSpaceDN w:val="0"/>
        <w:rPr>
          <w:rFonts w:asciiTheme="minorHAnsi" w:hAnsiTheme="minorHAnsi" w:cstheme="minorHAnsi"/>
          <w:sz w:val="21"/>
          <w:szCs w:val="21"/>
        </w:rPr>
      </w:pPr>
    </w:p>
    <w:p w14:paraId="614DC0CF" w14:textId="77777777" w:rsidR="00793A02" w:rsidRPr="00865DF4" w:rsidRDefault="00793A02" w:rsidP="00793A02">
      <w:pPr>
        <w:autoSpaceDE w:val="0"/>
        <w:autoSpaceDN w:val="0"/>
        <w:jc w:val="center"/>
        <w:rPr>
          <w:rFonts w:asciiTheme="minorHAnsi" w:hAnsiTheme="minorHAnsi" w:cstheme="minorHAnsi"/>
          <w:sz w:val="21"/>
          <w:szCs w:val="21"/>
        </w:rPr>
      </w:pPr>
    </w:p>
    <w:p w14:paraId="7EEAAE05" w14:textId="77777777" w:rsidR="00793A02" w:rsidRPr="00865DF4" w:rsidRDefault="00793A02" w:rsidP="00793A02">
      <w:pPr>
        <w:autoSpaceDE w:val="0"/>
        <w:autoSpaceDN w:val="0"/>
        <w:rPr>
          <w:rFonts w:asciiTheme="minorHAnsi" w:hAnsiTheme="minorHAnsi" w:cstheme="minorHAnsi"/>
          <w:sz w:val="21"/>
          <w:szCs w:val="21"/>
        </w:rPr>
      </w:pPr>
    </w:p>
    <w:p w14:paraId="0C22FA71" w14:textId="77777777" w:rsidR="00793A02" w:rsidRPr="00865DF4" w:rsidRDefault="00793A02" w:rsidP="00793A02">
      <w:pPr>
        <w:autoSpaceDE w:val="0"/>
        <w:autoSpaceDN w:val="0"/>
        <w:rPr>
          <w:rFonts w:asciiTheme="minorHAnsi" w:hAnsiTheme="minorHAnsi" w:cstheme="minorHAnsi"/>
          <w:sz w:val="21"/>
          <w:szCs w:val="21"/>
        </w:rPr>
      </w:pPr>
    </w:p>
    <w:p w14:paraId="34EE8802" w14:textId="77777777" w:rsidR="00793A02" w:rsidRPr="00865DF4" w:rsidRDefault="00793A02" w:rsidP="00793A02">
      <w:pPr>
        <w:autoSpaceDE w:val="0"/>
        <w:autoSpaceDN w:val="0"/>
        <w:rPr>
          <w:rFonts w:asciiTheme="minorHAnsi" w:hAnsiTheme="minorHAnsi" w:cstheme="minorHAnsi"/>
          <w:sz w:val="21"/>
          <w:szCs w:val="21"/>
        </w:rPr>
      </w:pPr>
    </w:p>
    <w:p w14:paraId="3DE48F17" w14:textId="77777777" w:rsidR="00793A02" w:rsidRPr="00865DF4" w:rsidRDefault="00793A02" w:rsidP="00793A02">
      <w:pPr>
        <w:autoSpaceDE w:val="0"/>
        <w:autoSpaceDN w:val="0"/>
        <w:rPr>
          <w:rFonts w:asciiTheme="minorHAnsi" w:hAnsiTheme="minorHAnsi" w:cstheme="minorHAnsi"/>
          <w:sz w:val="21"/>
          <w:szCs w:val="21"/>
        </w:rPr>
      </w:pPr>
    </w:p>
    <w:tbl>
      <w:tblPr>
        <w:tblW w:w="0" w:type="auto"/>
        <w:jc w:val="center"/>
        <w:tblLook w:val="01E0" w:firstRow="1" w:lastRow="1" w:firstColumn="1" w:lastColumn="1" w:noHBand="0" w:noVBand="0"/>
      </w:tblPr>
      <w:tblGrid>
        <w:gridCol w:w="4606"/>
        <w:gridCol w:w="4606"/>
      </w:tblGrid>
      <w:tr w:rsidR="00793A02" w:rsidRPr="00865DF4" w14:paraId="7F9E7DD9" w14:textId="77777777" w:rsidTr="00BF285B">
        <w:trPr>
          <w:jc w:val="center"/>
        </w:trPr>
        <w:tc>
          <w:tcPr>
            <w:tcW w:w="4606" w:type="dxa"/>
            <w:shd w:val="clear" w:color="auto" w:fill="auto"/>
          </w:tcPr>
          <w:p w14:paraId="04524172"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CONCORRÊNCIA PÚBLICA Nº ___/____</w:t>
            </w:r>
          </w:p>
        </w:tc>
        <w:tc>
          <w:tcPr>
            <w:tcW w:w="4606" w:type="dxa"/>
            <w:shd w:val="clear" w:color="auto" w:fill="auto"/>
          </w:tcPr>
          <w:p w14:paraId="62A56EF4"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 xml:space="preserve">PROCESSO Nº </w:t>
            </w:r>
            <w:r>
              <w:rPr>
                <w:rFonts w:asciiTheme="minorHAnsi" w:hAnsiTheme="minorHAnsi" w:cstheme="minorHAnsi"/>
                <w:b/>
                <w:sz w:val="21"/>
                <w:szCs w:val="21"/>
              </w:rPr>
              <w:t>723877/20</w:t>
            </w:r>
          </w:p>
        </w:tc>
      </w:tr>
    </w:tbl>
    <w:p w14:paraId="7E4EEDA8" w14:textId="77777777" w:rsidR="00793A02" w:rsidRPr="00865DF4" w:rsidRDefault="00793A02" w:rsidP="00793A02">
      <w:pPr>
        <w:autoSpaceDE w:val="0"/>
        <w:autoSpaceDN w:val="0"/>
        <w:rPr>
          <w:rFonts w:asciiTheme="minorHAnsi" w:hAnsiTheme="minorHAnsi" w:cstheme="minorHAnsi"/>
          <w:sz w:val="21"/>
          <w:szCs w:val="21"/>
        </w:rPr>
      </w:pPr>
    </w:p>
    <w:p w14:paraId="350041BD"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ab/>
      </w:r>
    </w:p>
    <w:p w14:paraId="65E6C54D" w14:textId="77777777" w:rsidR="00793A02" w:rsidRPr="00865DF4" w:rsidRDefault="00793A02" w:rsidP="00793A02">
      <w:pPr>
        <w:autoSpaceDE w:val="0"/>
        <w:autoSpaceDN w:val="0"/>
        <w:rPr>
          <w:rFonts w:asciiTheme="minorHAnsi" w:hAnsiTheme="minorHAnsi" w:cstheme="minorHAnsi"/>
          <w:sz w:val="21"/>
          <w:szCs w:val="21"/>
        </w:rPr>
      </w:pPr>
    </w:p>
    <w:p w14:paraId="612C0C6A" w14:textId="77777777" w:rsidR="00793A02" w:rsidRPr="00865DF4" w:rsidRDefault="00793A02" w:rsidP="00793A02">
      <w:pPr>
        <w:autoSpaceDE w:val="0"/>
        <w:autoSpaceDN w:val="0"/>
        <w:rPr>
          <w:rFonts w:asciiTheme="minorHAnsi" w:hAnsiTheme="minorHAnsi" w:cstheme="minorHAnsi"/>
          <w:sz w:val="21"/>
          <w:szCs w:val="21"/>
        </w:rPr>
      </w:pPr>
    </w:p>
    <w:p w14:paraId="71E5187E" w14:textId="77777777" w:rsidR="00793A02" w:rsidRPr="00865DF4" w:rsidRDefault="00793A02" w:rsidP="00793A02">
      <w:pPr>
        <w:autoSpaceDE w:val="0"/>
        <w:autoSpaceDN w:val="0"/>
        <w:spacing w:line="360" w:lineRule="auto"/>
        <w:ind w:firstLine="709"/>
        <w:jc w:val="both"/>
        <w:rPr>
          <w:rFonts w:asciiTheme="minorHAnsi" w:hAnsiTheme="minorHAnsi" w:cstheme="minorHAnsi"/>
          <w:sz w:val="21"/>
          <w:szCs w:val="21"/>
        </w:rPr>
      </w:pPr>
      <w:r w:rsidRPr="00865DF4">
        <w:rPr>
          <w:rFonts w:asciiTheme="minorHAnsi" w:hAnsiTheme="minorHAnsi" w:cstheme="minorHAnsi"/>
          <w:sz w:val="21"/>
          <w:szCs w:val="21"/>
        </w:rPr>
        <w:t>Declaro, para os devidos fins de direito, que a empresa _________ participa da presente concorrência pública através de sua __</w:t>
      </w:r>
      <w:proofErr w:type="gramStart"/>
      <w:r w:rsidRPr="00865DF4">
        <w:rPr>
          <w:rFonts w:asciiTheme="minorHAnsi" w:hAnsiTheme="minorHAnsi" w:cstheme="minorHAnsi"/>
          <w:sz w:val="21"/>
          <w:szCs w:val="21"/>
        </w:rPr>
        <w:t>_</w:t>
      </w:r>
      <w:r w:rsidRPr="00865DF4">
        <w:rPr>
          <w:rFonts w:asciiTheme="minorHAnsi" w:hAnsiTheme="minorHAnsi" w:cstheme="minorHAnsi"/>
          <w:sz w:val="21"/>
          <w:szCs w:val="21"/>
          <w:u w:val="single"/>
        </w:rPr>
        <w:t>(</w:t>
      </w:r>
      <w:proofErr w:type="gramEnd"/>
      <w:r w:rsidRPr="00865DF4">
        <w:rPr>
          <w:rFonts w:asciiTheme="minorHAnsi" w:hAnsiTheme="minorHAnsi" w:cstheme="minorHAnsi"/>
          <w:sz w:val="21"/>
          <w:szCs w:val="21"/>
          <w:u w:val="single"/>
        </w:rPr>
        <w:t>matriz ou filial)</w:t>
      </w:r>
      <w:r w:rsidRPr="00865DF4">
        <w:rPr>
          <w:rFonts w:asciiTheme="minorHAnsi" w:hAnsiTheme="minorHAnsi" w:cstheme="minorHAnsi"/>
          <w:sz w:val="21"/>
          <w:szCs w:val="21"/>
        </w:rPr>
        <w:t>______ através de seu CNPJ nº  _______.</w:t>
      </w:r>
    </w:p>
    <w:p w14:paraId="7CE99FBE"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29A23389"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4E9FDDD1" w14:textId="77777777" w:rsidR="00793A02" w:rsidRPr="00865DF4" w:rsidRDefault="00793A02" w:rsidP="00793A02">
      <w:pPr>
        <w:autoSpaceDE w:val="0"/>
        <w:autoSpaceDN w:val="0"/>
        <w:jc w:val="right"/>
        <w:rPr>
          <w:rFonts w:asciiTheme="minorHAnsi" w:hAnsiTheme="minorHAnsi" w:cstheme="minorHAnsi"/>
          <w:sz w:val="21"/>
          <w:szCs w:val="21"/>
        </w:rPr>
      </w:pPr>
      <w:r w:rsidRPr="00865DF4">
        <w:rPr>
          <w:rFonts w:asciiTheme="minorHAnsi" w:hAnsiTheme="minorHAnsi" w:cstheme="minorHAnsi"/>
          <w:sz w:val="21"/>
          <w:szCs w:val="21"/>
        </w:rPr>
        <w:t>(Município), ___ de __________de 20__.</w:t>
      </w:r>
    </w:p>
    <w:p w14:paraId="660D8CF7" w14:textId="77777777" w:rsidR="00793A02" w:rsidRPr="00865DF4" w:rsidRDefault="00793A02" w:rsidP="00793A02">
      <w:pPr>
        <w:autoSpaceDE w:val="0"/>
        <w:autoSpaceDN w:val="0"/>
        <w:rPr>
          <w:rFonts w:asciiTheme="minorHAnsi" w:hAnsiTheme="minorHAnsi" w:cstheme="minorHAnsi"/>
          <w:sz w:val="21"/>
          <w:szCs w:val="21"/>
        </w:rPr>
      </w:pPr>
    </w:p>
    <w:p w14:paraId="30E5CB1B" w14:textId="77777777" w:rsidR="00793A02" w:rsidRPr="00865DF4" w:rsidRDefault="00793A02" w:rsidP="00793A02">
      <w:pPr>
        <w:autoSpaceDE w:val="0"/>
        <w:autoSpaceDN w:val="0"/>
        <w:rPr>
          <w:rFonts w:asciiTheme="minorHAnsi" w:hAnsiTheme="minorHAnsi" w:cstheme="minorHAnsi"/>
          <w:sz w:val="21"/>
          <w:szCs w:val="21"/>
        </w:rPr>
      </w:pPr>
    </w:p>
    <w:p w14:paraId="7AAD8972" w14:textId="77777777" w:rsidR="00793A02" w:rsidRPr="00865DF4" w:rsidRDefault="00793A02" w:rsidP="00793A02">
      <w:pPr>
        <w:autoSpaceDE w:val="0"/>
        <w:autoSpaceDN w:val="0"/>
        <w:rPr>
          <w:rFonts w:asciiTheme="minorHAnsi" w:hAnsiTheme="minorHAnsi" w:cstheme="minorHAnsi"/>
          <w:sz w:val="21"/>
          <w:szCs w:val="21"/>
        </w:rPr>
      </w:pPr>
    </w:p>
    <w:p w14:paraId="6E7ED4EB" w14:textId="77777777" w:rsidR="00793A02" w:rsidRPr="00865DF4" w:rsidRDefault="00793A02" w:rsidP="00793A02">
      <w:pPr>
        <w:autoSpaceDE w:val="0"/>
        <w:autoSpaceDN w:val="0"/>
        <w:rPr>
          <w:rFonts w:asciiTheme="minorHAnsi" w:hAnsiTheme="minorHAnsi" w:cstheme="minorHAnsi"/>
          <w:sz w:val="21"/>
          <w:szCs w:val="21"/>
        </w:rPr>
      </w:pPr>
    </w:p>
    <w:p w14:paraId="12BB3AFA" w14:textId="77777777" w:rsidR="00793A02" w:rsidRPr="00865DF4" w:rsidRDefault="00793A02" w:rsidP="00793A02">
      <w:pPr>
        <w:autoSpaceDE w:val="0"/>
        <w:autoSpaceDN w:val="0"/>
        <w:rPr>
          <w:rFonts w:asciiTheme="minorHAnsi" w:hAnsiTheme="minorHAnsi" w:cstheme="minorHAnsi"/>
          <w:sz w:val="21"/>
          <w:szCs w:val="21"/>
        </w:rPr>
      </w:pPr>
    </w:p>
    <w:tbl>
      <w:tblPr>
        <w:tblW w:w="0" w:type="auto"/>
        <w:tblLook w:val="01E0" w:firstRow="1" w:lastRow="1" w:firstColumn="1" w:lastColumn="1" w:noHBand="0" w:noVBand="0"/>
      </w:tblPr>
      <w:tblGrid>
        <w:gridCol w:w="5526"/>
        <w:gridCol w:w="4113"/>
      </w:tblGrid>
      <w:tr w:rsidR="00793A02" w:rsidRPr="00865DF4" w14:paraId="124DABF7" w14:textId="77777777" w:rsidTr="00BF285B">
        <w:tc>
          <w:tcPr>
            <w:tcW w:w="5688" w:type="dxa"/>
            <w:shd w:val="clear" w:color="auto" w:fill="auto"/>
          </w:tcPr>
          <w:p w14:paraId="33D2492F" w14:textId="77777777" w:rsidR="00793A02" w:rsidRPr="00865DF4" w:rsidRDefault="00793A02" w:rsidP="00BF285B">
            <w:pPr>
              <w:autoSpaceDE w:val="0"/>
              <w:autoSpaceDN w:val="0"/>
              <w:rPr>
                <w:rFonts w:asciiTheme="minorHAnsi" w:hAnsiTheme="minorHAnsi" w:cstheme="minorHAnsi"/>
                <w:sz w:val="21"/>
                <w:szCs w:val="21"/>
              </w:rPr>
            </w:pPr>
          </w:p>
        </w:tc>
        <w:tc>
          <w:tcPr>
            <w:tcW w:w="4201" w:type="dxa"/>
            <w:tcBorders>
              <w:top w:val="single" w:sz="4" w:space="0" w:color="auto"/>
            </w:tcBorders>
            <w:shd w:val="clear" w:color="auto" w:fill="auto"/>
          </w:tcPr>
          <w:p w14:paraId="254E6B0A"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Carimbo da Empresa</w:t>
            </w:r>
          </w:p>
          <w:p w14:paraId="4C6D25BD"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Nome e cargo do responsável</w:t>
            </w:r>
          </w:p>
        </w:tc>
      </w:tr>
    </w:tbl>
    <w:p w14:paraId="48CAD036" w14:textId="77777777" w:rsidR="00793A02" w:rsidRPr="00865DF4" w:rsidRDefault="00793A02" w:rsidP="00793A02">
      <w:pPr>
        <w:autoSpaceDE w:val="0"/>
        <w:autoSpaceDN w:val="0"/>
        <w:jc w:val="center"/>
        <w:rPr>
          <w:rFonts w:asciiTheme="minorHAnsi" w:hAnsiTheme="minorHAnsi" w:cstheme="minorHAnsi"/>
          <w:b/>
          <w:sz w:val="21"/>
          <w:szCs w:val="21"/>
        </w:rPr>
      </w:pPr>
    </w:p>
    <w:p w14:paraId="27A28B46" w14:textId="77777777" w:rsidR="00793A02" w:rsidRPr="00865DF4" w:rsidRDefault="00793A02" w:rsidP="00793A02">
      <w:pPr>
        <w:spacing w:after="200" w:line="276" w:lineRule="auto"/>
        <w:rPr>
          <w:rFonts w:asciiTheme="minorHAnsi" w:hAnsiTheme="minorHAnsi" w:cstheme="minorHAnsi"/>
          <w:b/>
          <w:sz w:val="21"/>
          <w:szCs w:val="21"/>
        </w:rPr>
      </w:pPr>
      <w:r w:rsidRPr="00865DF4">
        <w:rPr>
          <w:rFonts w:asciiTheme="minorHAnsi" w:hAnsiTheme="minorHAnsi" w:cstheme="minorHAnsi"/>
          <w:b/>
          <w:sz w:val="21"/>
          <w:szCs w:val="21"/>
        </w:rPr>
        <w:br w:type="page"/>
      </w:r>
    </w:p>
    <w:p w14:paraId="21C5C63C"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ANEXO VII</w:t>
      </w:r>
    </w:p>
    <w:p w14:paraId="3B52C26A" w14:textId="77777777" w:rsidR="00793A02" w:rsidRPr="00865DF4" w:rsidRDefault="00793A02" w:rsidP="00793A02">
      <w:pPr>
        <w:autoSpaceDE w:val="0"/>
        <w:autoSpaceDN w:val="0"/>
        <w:rPr>
          <w:rFonts w:asciiTheme="minorHAnsi" w:hAnsiTheme="minorHAnsi" w:cstheme="minorHAnsi"/>
          <w:b/>
          <w:sz w:val="21"/>
          <w:szCs w:val="21"/>
        </w:rPr>
      </w:pPr>
    </w:p>
    <w:p w14:paraId="70F93572" w14:textId="77777777" w:rsidR="00793A02" w:rsidRPr="00865DF4" w:rsidRDefault="00793A02" w:rsidP="00793A02">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(Modelo a ser redigido em papel timbrado da Licitante)</w:t>
      </w:r>
    </w:p>
    <w:p w14:paraId="2384478F" w14:textId="77777777" w:rsidR="00793A02" w:rsidRPr="00865DF4" w:rsidRDefault="00793A02" w:rsidP="00793A02">
      <w:pPr>
        <w:autoSpaceDE w:val="0"/>
        <w:autoSpaceDN w:val="0"/>
        <w:rPr>
          <w:rFonts w:asciiTheme="minorHAnsi" w:hAnsiTheme="minorHAnsi" w:cstheme="minorHAnsi"/>
          <w:b/>
          <w:sz w:val="21"/>
          <w:szCs w:val="21"/>
        </w:rPr>
      </w:pPr>
    </w:p>
    <w:p w14:paraId="24B9F737" w14:textId="77777777" w:rsidR="00793A02" w:rsidRPr="00865DF4" w:rsidRDefault="00793A02" w:rsidP="00793A02">
      <w:pPr>
        <w:autoSpaceDE w:val="0"/>
        <w:autoSpaceDN w:val="0"/>
        <w:rPr>
          <w:rFonts w:asciiTheme="minorHAnsi" w:hAnsiTheme="minorHAnsi" w:cstheme="minorHAnsi"/>
          <w:b/>
          <w:sz w:val="21"/>
          <w:szCs w:val="21"/>
        </w:rPr>
      </w:pPr>
    </w:p>
    <w:p w14:paraId="0D4DD0A6" w14:textId="77777777" w:rsidR="00793A02" w:rsidRPr="00865DF4" w:rsidRDefault="00793A02" w:rsidP="00793A02">
      <w:pPr>
        <w:autoSpaceDE w:val="0"/>
        <w:autoSpaceDN w:val="0"/>
        <w:rPr>
          <w:rFonts w:asciiTheme="minorHAnsi" w:hAnsiTheme="minorHAnsi" w:cstheme="minorHAnsi"/>
          <w:b/>
          <w:sz w:val="21"/>
          <w:szCs w:val="21"/>
        </w:rPr>
      </w:pPr>
    </w:p>
    <w:p w14:paraId="7D4A37B5"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DECLARAÇÃO DE ATENDIMENTO ÀS NORMAS RELATIVAS À SAÚDE E SEGURANÇA</w:t>
      </w:r>
    </w:p>
    <w:p w14:paraId="23481EEE"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 xml:space="preserve">DO TRABALHO (PARÁGRAFO ÚNICO DO ARTIGO 117 DA CONSTITUIÇÃO DO ESTADO </w:t>
      </w:r>
    </w:p>
    <w:p w14:paraId="20D753D3" w14:textId="77777777" w:rsidR="00793A02" w:rsidRPr="00865DF4" w:rsidRDefault="00793A02" w:rsidP="00793A02">
      <w:pPr>
        <w:autoSpaceDE w:val="0"/>
        <w:autoSpaceDN w:val="0"/>
        <w:jc w:val="center"/>
        <w:rPr>
          <w:rFonts w:asciiTheme="minorHAnsi" w:hAnsiTheme="minorHAnsi" w:cstheme="minorHAnsi"/>
          <w:b/>
          <w:sz w:val="21"/>
          <w:szCs w:val="21"/>
        </w:rPr>
      </w:pPr>
      <w:r w:rsidRPr="00865DF4">
        <w:rPr>
          <w:rFonts w:asciiTheme="minorHAnsi" w:hAnsiTheme="minorHAnsi" w:cstheme="minorHAnsi"/>
          <w:b/>
          <w:sz w:val="21"/>
          <w:szCs w:val="21"/>
        </w:rPr>
        <w:t>DE SÃO PAULO)</w:t>
      </w:r>
    </w:p>
    <w:p w14:paraId="7FB78470" w14:textId="77777777" w:rsidR="00793A02" w:rsidRPr="00865DF4" w:rsidRDefault="00793A02" w:rsidP="00793A02">
      <w:pPr>
        <w:autoSpaceDE w:val="0"/>
        <w:autoSpaceDN w:val="0"/>
        <w:rPr>
          <w:rFonts w:asciiTheme="minorHAnsi" w:hAnsiTheme="minorHAnsi" w:cstheme="minorHAnsi"/>
          <w:b/>
          <w:sz w:val="21"/>
          <w:szCs w:val="21"/>
        </w:rPr>
      </w:pPr>
    </w:p>
    <w:p w14:paraId="3E60C522" w14:textId="77777777" w:rsidR="00793A02" w:rsidRPr="00865DF4" w:rsidRDefault="00793A02" w:rsidP="00793A02">
      <w:pPr>
        <w:autoSpaceDE w:val="0"/>
        <w:autoSpaceDN w:val="0"/>
        <w:rPr>
          <w:rFonts w:asciiTheme="minorHAnsi" w:hAnsiTheme="minorHAnsi" w:cstheme="minorHAnsi"/>
          <w:b/>
          <w:sz w:val="21"/>
          <w:szCs w:val="21"/>
        </w:rPr>
      </w:pPr>
    </w:p>
    <w:p w14:paraId="21777A5A" w14:textId="77777777" w:rsidR="00793A02" w:rsidRPr="00865DF4" w:rsidRDefault="00793A02" w:rsidP="00793A02">
      <w:pPr>
        <w:autoSpaceDE w:val="0"/>
        <w:autoSpaceDN w:val="0"/>
        <w:rPr>
          <w:rFonts w:asciiTheme="minorHAnsi" w:hAnsiTheme="minorHAnsi" w:cstheme="minorHAnsi"/>
          <w:sz w:val="21"/>
          <w:szCs w:val="21"/>
        </w:rPr>
      </w:pPr>
    </w:p>
    <w:tbl>
      <w:tblPr>
        <w:tblW w:w="0" w:type="auto"/>
        <w:jc w:val="center"/>
        <w:tblLook w:val="01E0" w:firstRow="1" w:lastRow="1" w:firstColumn="1" w:lastColumn="1" w:noHBand="0" w:noVBand="0"/>
      </w:tblPr>
      <w:tblGrid>
        <w:gridCol w:w="4606"/>
        <w:gridCol w:w="4606"/>
      </w:tblGrid>
      <w:tr w:rsidR="00793A02" w:rsidRPr="00865DF4" w14:paraId="44371BB5" w14:textId="77777777" w:rsidTr="00BF285B">
        <w:trPr>
          <w:jc w:val="center"/>
        </w:trPr>
        <w:tc>
          <w:tcPr>
            <w:tcW w:w="4606" w:type="dxa"/>
            <w:shd w:val="clear" w:color="auto" w:fill="auto"/>
          </w:tcPr>
          <w:p w14:paraId="7F9D8FBB"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CONCORRÊNCIA PÚBLICA Nº ___/____</w:t>
            </w:r>
          </w:p>
        </w:tc>
        <w:tc>
          <w:tcPr>
            <w:tcW w:w="4606" w:type="dxa"/>
            <w:shd w:val="clear" w:color="auto" w:fill="auto"/>
          </w:tcPr>
          <w:p w14:paraId="5A9FEC3F" w14:textId="77777777" w:rsidR="00793A02" w:rsidRPr="00865DF4" w:rsidRDefault="00793A02" w:rsidP="00BF285B">
            <w:pPr>
              <w:autoSpaceDE w:val="0"/>
              <w:autoSpaceDN w:val="0"/>
              <w:rPr>
                <w:rFonts w:asciiTheme="minorHAnsi" w:hAnsiTheme="minorHAnsi" w:cstheme="minorHAnsi"/>
                <w:sz w:val="21"/>
                <w:szCs w:val="21"/>
              </w:rPr>
            </w:pPr>
            <w:r w:rsidRPr="00865DF4">
              <w:rPr>
                <w:rFonts w:asciiTheme="minorHAnsi" w:hAnsiTheme="minorHAnsi" w:cstheme="minorHAnsi"/>
                <w:sz w:val="21"/>
                <w:szCs w:val="21"/>
              </w:rPr>
              <w:t xml:space="preserve">PROCESSO Nº </w:t>
            </w:r>
            <w:r>
              <w:rPr>
                <w:rFonts w:asciiTheme="minorHAnsi" w:hAnsiTheme="minorHAnsi" w:cstheme="minorHAnsi"/>
                <w:b/>
                <w:sz w:val="21"/>
                <w:szCs w:val="21"/>
              </w:rPr>
              <w:t>723877/20</w:t>
            </w:r>
          </w:p>
        </w:tc>
      </w:tr>
    </w:tbl>
    <w:p w14:paraId="112EBB09" w14:textId="77777777" w:rsidR="00793A02" w:rsidRPr="00865DF4" w:rsidRDefault="00793A02" w:rsidP="00793A02">
      <w:pPr>
        <w:autoSpaceDE w:val="0"/>
        <w:autoSpaceDN w:val="0"/>
        <w:rPr>
          <w:rFonts w:asciiTheme="minorHAnsi" w:hAnsiTheme="minorHAnsi" w:cstheme="minorHAnsi"/>
          <w:sz w:val="21"/>
          <w:szCs w:val="21"/>
        </w:rPr>
      </w:pPr>
    </w:p>
    <w:p w14:paraId="48C9F84C" w14:textId="77777777" w:rsidR="00793A02" w:rsidRPr="00865DF4" w:rsidRDefault="00793A02" w:rsidP="00793A02">
      <w:pPr>
        <w:autoSpaceDE w:val="0"/>
        <w:autoSpaceDN w:val="0"/>
        <w:rPr>
          <w:rFonts w:asciiTheme="minorHAnsi" w:hAnsiTheme="minorHAnsi" w:cstheme="minorHAnsi"/>
          <w:sz w:val="21"/>
          <w:szCs w:val="21"/>
        </w:rPr>
      </w:pPr>
    </w:p>
    <w:p w14:paraId="07476603"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592131DE" w14:textId="77777777" w:rsidR="00793A02" w:rsidRPr="00865DF4" w:rsidRDefault="00793A02" w:rsidP="00793A02">
      <w:pPr>
        <w:autoSpaceDE w:val="0"/>
        <w:autoSpaceDN w:val="0"/>
        <w:spacing w:line="360" w:lineRule="auto"/>
        <w:ind w:firstLine="709"/>
        <w:jc w:val="both"/>
        <w:rPr>
          <w:rFonts w:asciiTheme="minorHAnsi" w:hAnsiTheme="minorHAnsi" w:cstheme="minorHAnsi"/>
          <w:sz w:val="21"/>
          <w:szCs w:val="21"/>
        </w:rPr>
      </w:pPr>
      <w:r w:rsidRPr="00865DF4">
        <w:rPr>
          <w:rFonts w:asciiTheme="minorHAnsi" w:hAnsiTheme="minorHAnsi" w:cstheme="minorHAnsi"/>
          <w:sz w:val="21"/>
          <w:szCs w:val="21"/>
        </w:rPr>
        <w:t>Eu, __________________(Nome completo), representante legal da Empresa _______________ (nome da pessoa jurídica), vencedora do processo licitatório na modalidade concorrência pública nº ___/____, do CENTRO ESTADUAL DE EDUCAÇÃO TECNOLÓGICA PAULA SOUZA, DECLARO, sob as penas da lei, que a _____________________ (nome da pessoa jurídica) atende às normas relativas à saúde e segurança do trabalho (parágrafo único do artigo 117 da Constituição do Estado de São Paulo).</w:t>
      </w:r>
    </w:p>
    <w:p w14:paraId="6982F500" w14:textId="77777777" w:rsidR="00793A02" w:rsidRPr="00865DF4" w:rsidRDefault="00793A02" w:rsidP="00793A02">
      <w:pPr>
        <w:autoSpaceDE w:val="0"/>
        <w:autoSpaceDN w:val="0"/>
        <w:spacing w:line="360" w:lineRule="auto"/>
        <w:rPr>
          <w:rFonts w:asciiTheme="minorHAnsi" w:hAnsiTheme="minorHAnsi" w:cstheme="minorHAnsi"/>
          <w:sz w:val="21"/>
          <w:szCs w:val="21"/>
        </w:rPr>
      </w:pPr>
    </w:p>
    <w:p w14:paraId="5FFDFBA8" w14:textId="77777777" w:rsidR="00793A02" w:rsidRPr="00865DF4" w:rsidRDefault="00793A02" w:rsidP="00793A02">
      <w:pPr>
        <w:autoSpaceDE w:val="0"/>
        <w:autoSpaceDN w:val="0"/>
        <w:jc w:val="right"/>
        <w:rPr>
          <w:rFonts w:asciiTheme="minorHAnsi" w:hAnsiTheme="minorHAnsi" w:cstheme="minorHAnsi"/>
          <w:sz w:val="21"/>
          <w:szCs w:val="21"/>
        </w:rPr>
      </w:pPr>
      <w:r w:rsidRPr="00865DF4">
        <w:rPr>
          <w:rFonts w:asciiTheme="minorHAnsi" w:hAnsiTheme="minorHAnsi" w:cstheme="minorHAnsi"/>
          <w:sz w:val="21"/>
          <w:szCs w:val="21"/>
        </w:rPr>
        <w:t>(Município), ___ de __________de 20__.</w:t>
      </w:r>
    </w:p>
    <w:p w14:paraId="2DAC4322" w14:textId="77777777" w:rsidR="00793A02" w:rsidRPr="00865DF4" w:rsidRDefault="00793A02" w:rsidP="00793A02">
      <w:pPr>
        <w:autoSpaceDE w:val="0"/>
        <w:autoSpaceDN w:val="0"/>
        <w:rPr>
          <w:rFonts w:asciiTheme="minorHAnsi" w:hAnsiTheme="minorHAnsi" w:cstheme="minorHAnsi"/>
          <w:sz w:val="21"/>
          <w:szCs w:val="21"/>
        </w:rPr>
      </w:pPr>
    </w:p>
    <w:p w14:paraId="449846CB" w14:textId="77777777" w:rsidR="00793A02" w:rsidRPr="00865DF4" w:rsidRDefault="00793A02" w:rsidP="00793A02">
      <w:pPr>
        <w:autoSpaceDE w:val="0"/>
        <w:autoSpaceDN w:val="0"/>
        <w:rPr>
          <w:rFonts w:asciiTheme="minorHAnsi" w:hAnsiTheme="minorHAnsi" w:cstheme="minorHAnsi"/>
          <w:sz w:val="21"/>
          <w:szCs w:val="21"/>
        </w:rPr>
      </w:pPr>
    </w:p>
    <w:p w14:paraId="20E0B29D" w14:textId="77777777" w:rsidR="00793A02" w:rsidRPr="00865DF4" w:rsidRDefault="00793A02" w:rsidP="00793A02">
      <w:pPr>
        <w:autoSpaceDE w:val="0"/>
        <w:autoSpaceDN w:val="0"/>
        <w:rPr>
          <w:rFonts w:asciiTheme="minorHAnsi" w:hAnsiTheme="minorHAnsi" w:cstheme="minorHAnsi"/>
          <w:sz w:val="21"/>
          <w:szCs w:val="21"/>
        </w:rPr>
      </w:pPr>
    </w:p>
    <w:p w14:paraId="6730F4D8" w14:textId="77777777" w:rsidR="00793A02" w:rsidRPr="00865DF4" w:rsidRDefault="00793A02" w:rsidP="00793A02">
      <w:pPr>
        <w:autoSpaceDE w:val="0"/>
        <w:autoSpaceDN w:val="0"/>
        <w:rPr>
          <w:rFonts w:asciiTheme="minorHAnsi" w:hAnsiTheme="minorHAnsi" w:cstheme="minorHAnsi"/>
          <w:sz w:val="21"/>
          <w:szCs w:val="21"/>
        </w:rPr>
      </w:pPr>
    </w:p>
    <w:p w14:paraId="5C2DEB11" w14:textId="77777777" w:rsidR="00793A02" w:rsidRPr="00865DF4" w:rsidRDefault="00793A02" w:rsidP="00793A02">
      <w:pPr>
        <w:autoSpaceDE w:val="0"/>
        <w:autoSpaceDN w:val="0"/>
        <w:rPr>
          <w:rFonts w:asciiTheme="minorHAnsi" w:hAnsiTheme="minorHAnsi" w:cstheme="minorHAnsi"/>
          <w:sz w:val="21"/>
          <w:szCs w:val="21"/>
        </w:rPr>
      </w:pPr>
    </w:p>
    <w:tbl>
      <w:tblPr>
        <w:tblW w:w="0" w:type="auto"/>
        <w:tblLook w:val="01E0" w:firstRow="1" w:lastRow="1" w:firstColumn="1" w:lastColumn="1" w:noHBand="0" w:noVBand="0"/>
      </w:tblPr>
      <w:tblGrid>
        <w:gridCol w:w="5521"/>
        <w:gridCol w:w="4118"/>
      </w:tblGrid>
      <w:tr w:rsidR="00793A02" w:rsidRPr="00865DF4" w14:paraId="088EAFE4" w14:textId="77777777" w:rsidTr="00BF285B">
        <w:tc>
          <w:tcPr>
            <w:tcW w:w="5688" w:type="dxa"/>
            <w:shd w:val="clear" w:color="auto" w:fill="auto"/>
          </w:tcPr>
          <w:p w14:paraId="689FDAE4" w14:textId="77777777" w:rsidR="00793A02" w:rsidRPr="00865DF4" w:rsidRDefault="00793A02" w:rsidP="00BF285B">
            <w:pPr>
              <w:autoSpaceDE w:val="0"/>
              <w:autoSpaceDN w:val="0"/>
              <w:rPr>
                <w:rFonts w:asciiTheme="minorHAnsi" w:hAnsiTheme="minorHAnsi" w:cstheme="minorHAnsi"/>
                <w:sz w:val="21"/>
                <w:szCs w:val="21"/>
              </w:rPr>
            </w:pPr>
          </w:p>
        </w:tc>
        <w:tc>
          <w:tcPr>
            <w:tcW w:w="4201" w:type="dxa"/>
            <w:tcBorders>
              <w:top w:val="single" w:sz="4" w:space="0" w:color="auto"/>
            </w:tcBorders>
            <w:shd w:val="clear" w:color="auto" w:fill="auto"/>
          </w:tcPr>
          <w:p w14:paraId="579D565C" w14:textId="77777777" w:rsidR="00793A02" w:rsidRPr="00865DF4" w:rsidRDefault="00793A02" w:rsidP="00BF285B">
            <w:pPr>
              <w:autoSpaceDE w:val="0"/>
              <w:autoSpaceDN w:val="0"/>
              <w:jc w:val="center"/>
              <w:rPr>
                <w:rFonts w:asciiTheme="minorHAnsi" w:hAnsiTheme="minorHAnsi" w:cstheme="minorHAnsi"/>
                <w:sz w:val="21"/>
                <w:szCs w:val="21"/>
              </w:rPr>
            </w:pPr>
            <w:r w:rsidRPr="00865DF4">
              <w:rPr>
                <w:rFonts w:asciiTheme="minorHAnsi" w:hAnsiTheme="minorHAnsi" w:cstheme="minorHAnsi"/>
                <w:sz w:val="21"/>
                <w:szCs w:val="21"/>
              </w:rPr>
              <w:t>Identificação e Assinatura do Representante legal.</w:t>
            </w:r>
          </w:p>
          <w:p w14:paraId="4A06F916" w14:textId="77777777" w:rsidR="00793A02" w:rsidRPr="00865DF4" w:rsidRDefault="00793A02" w:rsidP="00BF285B">
            <w:pPr>
              <w:autoSpaceDE w:val="0"/>
              <w:autoSpaceDN w:val="0"/>
              <w:rPr>
                <w:rFonts w:asciiTheme="minorHAnsi" w:hAnsiTheme="minorHAnsi" w:cstheme="minorHAnsi"/>
                <w:sz w:val="21"/>
                <w:szCs w:val="21"/>
              </w:rPr>
            </w:pPr>
          </w:p>
        </w:tc>
      </w:tr>
    </w:tbl>
    <w:p w14:paraId="64FE6AB5"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br w:type="page"/>
      </w:r>
    </w:p>
    <w:p w14:paraId="0F509A64"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ANEXO VIII</w:t>
      </w:r>
    </w:p>
    <w:p w14:paraId="223FB2BD" w14:textId="77777777" w:rsidR="00793A02" w:rsidRPr="00865DF4" w:rsidRDefault="00793A02" w:rsidP="00793A02">
      <w:pPr>
        <w:jc w:val="center"/>
        <w:rPr>
          <w:rFonts w:asciiTheme="minorHAnsi" w:eastAsia="Arial Unicode MS" w:hAnsiTheme="minorHAnsi" w:cstheme="minorHAnsi"/>
          <w:b/>
          <w:sz w:val="21"/>
          <w:szCs w:val="21"/>
        </w:rPr>
      </w:pPr>
    </w:p>
    <w:p w14:paraId="00B8D049" w14:textId="77777777" w:rsidR="00793A02" w:rsidRPr="00865DF4" w:rsidRDefault="00793A02" w:rsidP="00793A02">
      <w:pPr>
        <w:jc w:val="center"/>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PROCURAÇÃO</w:t>
      </w:r>
    </w:p>
    <w:p w14:paraId="4D1B28E8" w14:textId="77777777" w:rsidR="00793A02" w:rsidRPr="00865DF4" w:rsidRDefault="00793A02" w:rsidP="00793A02">
      <w:pPr>
        <w:jc w:val="center"/>
        <w:rPr>
          <w:rFonts w:asciiTheme="minorHAnsi" w:eastAsia="Arial Unicode MS" w:hAnsiTheme="minorHAnsi" w:cstheme="minorHAnsi"/>
          <w:b/>
          <w:sz w:val="21"/>
          <w:szCs w:val="21"/>
        </w:rPr>
      </w:pPr>
    </w:p>
    <w:p w14:paraId="25FD2274" w14:textId="77777777" w:rsidR="00793A02" w:rsidRPr="00865DF4" w:rsidRDefault="00793A02" w:rsidP="00793A02">
      <w:pPr>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Outorgante</w:t>
      </w:r>
    </w:p>
    <w:p w14:paraId="7B1F76BB" w14:textId="77777777" w:rsidR="00793A02" w:rsidRPr="00865DF4" w:rsidRDefault="00793A02" w:rsidP="00793A02">
      <w:pPr>
        <w:jc w:val="both"/>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ab/>
        <w:t xml:space="preserve">Qualificação (nome, endereço, razão </w:t>
      </w:r>
      <w:proofErr w:type="gramStart"/>
      <w:r w:rsidRPr="00865DF4">
        <w:rPr>
          <w:rFonts w:asciiTheme="minorHAnsi" w:eastAsia="Arial Unicode MS" w:hAnsiTheme="minorHAnsi" w:cstheme="minorHAnsi"/>
          <w:sz w:val="21"/>
          <w:szCs w:val="21"/>
        </w:rPr>
        <w:t>social, etc.</w:t>
      </w:r>
      <w:proofErr w:type="gramEnd"/>
      <w:r w:rsidRPr="00865DF4">
        <w:rPr>
          <w:rFonts w:asciiTheme="minorHAnsi" w:eastAsia="Arial Unicode MS" w:hAnsiTheme="minorHAnsi" w:cstheme="minorHAnsi"/>
          <w:sz w:val="21"/>
          <w:szCs w:val="21"/>
        </w:rPr>
        <w:t>)</w:t>
      </w:r>
    </w:p>
    <w:p w14:paraId="011AE5CA" w14:textId="77777777" w:rsidR="00793A02" w:rsidRPr="00865DF4" w:rsidRDefault="00793A02" w:rsidP="00793A02">
      <w:pPr>
        <w:jc w:val="both"/>
        <w:rPr>
          <w:rFonts w:asciiTheme="minorHAnsi" w:eastAsia="Arial Unicode MS" w:hAnsiTheme="minorHAnsi" w:cstheme="minorHAnsi"/>
          <w:sz w:val="21"/>
          <w:szCs w:val="21"/>
        </w:rPr>
      </w:pPr>
    </w:p>
    <w:p w14:paraId="7FEE219D" w14:textId="77777777" w:rsidR="00793A02" w:rsidRPr="00865DF4" w:rsidRDefault="00793A02" w:rsidP="00793A02">
      <w:pPr>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Outorgado</w:t>
      </w:r>
    </w:p>
    <w:p w14:paraId="6D8C7CD1" w14:textId="77777777" w:rsidR="00793A02" w:rsidRPr="00865DF4" w:rsidRDefault="00793A02" w:rsidP="00793A02">
      <w:pPr>
        <w:jc w:val="both"/>
        <w:rPr>
          <w:rFonts w:asciiTheme="minorHAnsi" w:eastAsia="Arial Unicode MS" w:hAnsiTheme="minorHAnsi" w:cstheme="minorHAnsi"/>
          <w:sz w:val="21"/>
          <w:szCs w:val="21"/>
        </w:rPr>
      </w:pPr>
      <w:r w:rsidRPr="00865DF4">
        <w:rPr>
          <w:rFonts w:asciiTheme="minorHAnsi" w:eastAsia="Arial Unicode MS" w:hAnsiTheme="minorHAnsi" w:cstheme="minorHAnsi"/>
          <w:b/>
          <w:sz w:val="21"/>
          <w:szCs w:val="21"/>
        </w:rPr>
        <w:tab/>
      </w:r>
      <w:r w:rsidRPr="00865DF4">
        <w:rPr>
          <w:rFonts w:asciiTheme="minorHAnsi" w:eastAsia="Arial Unicode MS" w:hAnsiTheme="minorHAnsi" w:cstheme="minorHAnsi"/>
          <w:sz w:val="21"/>
          <w:szCs w:val="21"/>
        </w:rPr>
        <w:t>O representante devidamente qualificado</w:t>
      </w:r>
    </w:p>
    <w:p w14:paraId="419D622D" w14:textId="77777777" w:rsidR="00793A02" w:rsidRPr="00865DF4" w:rsidRDefault="00793A02" w:rsidP="00793A02">
      <w:pPr>
        <w:jc w:val="both"/>
        <w:rPr>
          <w:rFonts w:asciiTheme="minorHAnsi" w:eastAsia="Arial Unicode MS" w:hAnsiTheme="minorHAnsi" w:cstheme="minorHAnsi"/>
          <w:sz w:val="21"/>
          <w:szCs w:val="21"/>
        </w:rPr>
      </w:pPr>
    </w:p>
    <w:p w14:paraId="4DCC22C0" w14:textId="77777777" w:rsidR="00793A02" w:rsidRPr="00865DF4" w:rsidRDefault="00793A02" w:rsidP="00793A02">
      <w:pPr>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Objeto</w:t>
      </w:r>
    </w:p>
    <w:p w14:paraId="2B5E07C1" w14:textId="77777777" w:rsidR="00793A02" w:rsidRPr="00865DF4" w:rsidRDefault="00793A02" w:rsidP="00793A02">
      <w:pPr>
        <w:jc w:val="both"/>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ab/>
        <w:t>Representar a outorgante na Concorrência           ___ /___</w:t>
      </w:r>
    </w:p>
    <w:p w14:paraId="515C2F16" w14:textId="77777777" w:rsidR="00793A02" w:rsidRPr="00865DF4" w:rsidRDefault="00793A02" w:rsidP="00793A02">
      <w:pPr>
        <w:jc w:val="both"/>
        <w:rPr>
          <w:rFonts w:asciiTheme="minorHAnsi" w:eastAsia="Arial Unicode MS" w:hAnsiTheme="minorHAnsi" w:cstheme="minorHAnsi"/>
          <w:sz w:val="21"/>
          <w:szCs w:val="21"/>
        </w:rPr>
      </w:pPr>
    </w:p>
    <w:p w14:paraId="58872CC4" w14:textId="77777777" w:rsidR="00793A02" w:rsidRPr="00865DF4" w:rsidRDefault="00793A02" w:rsidP="00793A02">
      <w:pPr>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Poderes</w:t>
      </w:r>
    </w:p>
    <w:p w14:paraId="54CD49DF" w14:textId="77777777" w:rsidR="00793A02" w:rsidRPr="00865DF4" w:rsidRDefault="00793A02" w:rsidP="00793A02">
      <w:pPr>
        <w:jc w:val="both"/>
        <w:rPr>
          <w:rFonts w:asciiTheme="minorHAnsi" w:eastAsia="Arial Unicode MS" w:hAnsiTheme="minorHAnsi" w:cstheme="minorHAnsi"/>
          <w:sz w:val="21"/>
          <w:szCs w:val="21"/>
        </w:rPr>
      </w:pPr>
      <w:r w:rsidRPr="00865DF4">
        <w:rPr>
          <w:rFonts w:asciiTheme="minorHAnsi" w:eastAsia="Arial Unicode MS" w:hAnsiTheme="minorHAnsi" w:cstheme="minorHAnsi"/>
          <w:b/>
          <w:sz w:val="21"/>
          <w:szCs w:val="21"/>
        </w:rPr>
        <w:tab/>
      </w:r>
      <w:r w:rsidRPr="00865DF4">
        <w:rPr>
          <w:rFonts w:asciiTheme="minorHAnsi" w:eastAsia="Arial Unicode MS" w:hAnsiTheme="minorHAnsi" w:cstheme="minorHAnsi"/>
          <w:sz w:val="21"/>
          <w:szCs w:val="21"/>
        </w:rPr>
        <w:t>Apresentar documentação e propostas, participar de sessões públicas de abertura das propostas e documentos de habilitação, assinar as respectivas atas, registrar ocorrências, formular impugnações, interpor recursos, renunciar ao direito de recurso, renunciar a recurso interposto, e todos os atos e quaisquer documentos indispensáveis ao bom e fiel cumprimento do presente mandato.</w:t>
      </w:r>
    </w:p>
    <w:p w14:paraId="6297D4B7" w14:textId="77777777" w:rsidR="00793A02" w:rsidRPr="00865DF4" w:rsidRDefault="00793A02" w:rsidP="00793A02">
      <w:pPr>
        <w:jc w:val="center"/>
        <w:rPr>
          <w:rFonts w:asciiTheme="minorHAnsi" w:eastAsia="Arial Unicode MS" w:hAnsiTheme="minorHAnsi" w:cstheme="minorHAnsi"/>
          <w:b/>
          <w:sz w:val="21"/>
          <w:szCs w:val="21"/>
        </w:rPr>
      </w:pPr>
    </w:p>
    <w:p w14:paraId="75C84F1D" w14:textId="77777777" w:rsidR="00793A02" w:rsidRPr="00865DF4" w:rsidRDefault="00793A02" w:rsidP="00793A02">
      <w:pPr>
        <w:ind w:firstLine="2268"/>
        <w:jc w:val="both"/>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 xml:space="preserve">São Paulo, _______ de ______________ </w:t>
      </w:r>
      <w:proofErr w:type="spellStart"/>
      <w:r w:rsidRPr="00865DF4">
        <w:rPr>
          <w:rFonts w:asciiTheme="minorHAnsi" w:eastAsia="Arial Unicode MS" w:hAnsiTheme="minorHAnsi" w:cstheme="minorHAnsi"/>
          <w:sz w:val="21"/>
          <w:szCs w:val="21"/>
        </w:rPr>
        <w:t>de</w:t>
      </w:r>
      <w:proofErr w:type="spellEnd"/>
      <w:r w:rsidRPr="00865DF4">
        <w:rPr>
          <w:rFonts w:asciiTheme="minorHAnsi" w:eastAsia="Arial Unicode MS" w:hAnsiTheme="minorHAnsi" w:cstheme="minorHAnsi"/>
          <w:sz w:val="21"/>
          <w:szCs w:val="21"/>
        </w:rPr>
        <w:t xml:space="preserve"> 20___.</w:t>
      </w:r>
    </w:p>
    <w:p w14:paraId="208FF530" w14:textId="77777777" w:rsidR="00793A02" w:rsidRPr="00865DF4" w:rsidRDefault="00793A02" w:rsidP="00793A02">
      <w:pPr>
        <w:pStyle w:val="Ttulo1"/>
        <w:jc w:val="center"/>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LICITANTE</w:t>
      </w:r>
    </w:p>
    <w:p w14:paraId="4DBDEA69" w14:textId="77777777" w:rsidR="00793A02" w:rsidRPr="00865DF4" w:rsidRDefault="00793A02" w:rsidP="00793A02">
      <w:pPr>
        <w:ind w:firstLine="3828"/>
        <w:rPr>
          <w:rFonts w:asciiTheme="minorHAnsi" w:eastAsia="Arial Unicode MS" w:hAnsiTheme="minorHAnsi" w:cstheme="minorHAnsi"/>
          <w:sz w:val="21"/>
          <w:szCs w:val="21"/>
        </w:rPr>
      </w:pPr>
    </w:p>
    <w:p w14:paraId="09D68BEC" w14:textId="77777777" w:rsidR="00793A02" w:rsidRPr="00865DF4" w:rsidRDefault="00793A02" w:rsidP="00793A02">
      <w:pPr>
        <w:ind w:firstLine="3828"/>
        <w:rPr>
          <w:rFonts w:asciiTheme="minorHAnsi" w:eastAsia="Arial Unicode MS" w:hAnsiTheme="minorHAnsi" w:cstheme="minorHAnsi"/>
          <w:sz w:val="21"/>
          <w:szCs w:val="21"/>
        </w:rPr>
      </w:pPr>
    </w:p>
    <w:p w14:paraId="06C2A50B" w14:textId="77777777" w:rsidR="00793A02" w:rsidRPr="00865DF4" w:rsidRDefault="00793A02" w:rsidP="00793A02">
      <w:pPr>
        <w:ind w:firstLine="3828"/>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rPr>
        <w:t>CARGO E NOME</w:t>
      </w:r>
    </w:p>
    <w:p w14:paraId="74425555" w14:textId="77777777" w:rsidR="00793A02" w:rsidRPr="00865DF4" w:rsidRDefault="00793A02" w:rsidP="00793A02">
      <w:pPr>
        <w:ind w:firstLine="4253"/>
        <w:rPr>
          <w:rFonts w:asciiTheme="minorHAnsi" w:eastAsia="Arial Unicode MS" w:hAnsiTheme="minorHAnsi" w:cstheme="minorHAnsi"/>
          <w:sz w:val="21"/>
          <w:szCs w:val="21"/>
        </w:rPr>
      </w:pPr>
    </w:p>
    <w:p w14:paraId="2FD0A2E1" w14:textId="77777777" w:rsidR="00793A02" w:rsidRPr="00865DF4" w:rsidRDefault="00793A02" w:rsidP="00793A02">
      <w:pPr>
        <w:ind w:firstLine="4253"/>
        <w:rPr>
          <w:rFonts w:asciiTheme="minorHAnsi" w:eastAsia="Arial Unicode MS" w:hAnsiTheme="minorHAnsi" w:cstheme="minorHAnsi"/>
          <w:sz w:val="21"/>
          <w:szCs w:val="21"/>
        </w:rPr>
      </w:pPr>
    </w:p>
    <w:p w14:paraId="72055519" w14:textId="77777777" w:rsidR="00793A02" w:rsidRPr="00865DF4" w:rsidRDefault="00793A02" w:rsidP="00793A02">
      <w:pPr>
        <w:jc w:val="both"/>
        <w:rPr>
          <w:rFonts w:asciiTheme="minorHAnsi" w:eastAsia="Arial Unicode MS" w:hAnsiTheme="minorHAnsi" w:cstheme="minorHAnsi"/>
          <w:sz w:val="21"/>
          <w:szCs w:val="21"/>
        </w:rPr>
      </w:pPr>
      <w:r w:rsidRPr="00865DF4">
        <w:rPr>
          <w:rFonts w:asciiTheme="minorHAnsi" w:eastAsia="Arial Unicode MS" w:hAnsiTheme="minorHAnsi" w:cstheme="minorHAnsi"/>
          <w:sz w:val="21"/>
          <w:szCs w:val="21"/>
          <w:u w:val="single"/>
        </w:rPr>
        <w:t>Observações</w:t>
      </w:r>
      <w:r w:rsidRPr="00865DF4">
        <w:rPr>
          <w:rFonts w:asciiTheme="minorHAnsi" w:eastAsia="Arial Unicode MS" w:hAnsiTheme="minorHAnsi" w:cstheme="minorHAnsi"/>
          <w:sz w:val="21"/>
          <w:szCs w:val="21"/>
        </w:rPr>
        <w:t>: se particular, a procuração será elaborada em papel timbrado da licitante e assinada por representantes legais ou pessoa devidamente autorizada; será necessário, comprovar os poderes do outorgante para fazer a delegação acima.</w:t>
      </w:r>
    </w:p>
    <w:p w14:paraId="519E853C" w14:textId="77777777" w:rsidR="00793A02" w:rsidRPr="00865DF4" w:rsidRDefault="00793A02" w:rsidP="00793A02">
      <w:pPr>
        <w:ind w:right="6"/>
        <w:jc w:val="both"/>
        <w:rPr>
          <w:rFonts w:asciiTheme="minorHAnsi" w:eastAsia="Arial Unicode MS" w:hAnsiTheme="minorHAnsi" w:cstheme="minorHAnsi"/>
          <w:b/>
          <w:sz w:val="21"/>
          <w:szCs w:val="21"/>
        </w:rPr>
      </w:pPr>
    </w:p>
    <w:p w14:paraId="496A3107"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PROPONENTE:</w:t>
      </w:r>
    </w:p>
    <w:p w14:paraId="09E7B868" w14:textId="77777777" w:rsidR="00793A02" w:rsidRPr="00865DF4" w:rsidRDefault="00793A02" w:rsidP="00793A02">
      <w:pPr>
        <w:ind w:right="6"/>
        <w:jc w:val="both"/>
        <w:rPr>
          <w:rFonts w:asciiTheme="minorHAnsi" w:eastAsia="Arial Unicode MS" w:hAnsiTheme="minorHAnsi" w:cstheme="minorHAnsi"/>
          <w:b/>
          <w:sz w:val="21"/>
          <w:szCs w:val="21"/>
        </w:rPr>
      </w:pPr>
    </w:p>
    <w:p w14:paraId="199A1F9C"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DADOS DA PROPONENTE</w:t>
      </w:r>
    </w:p>
    <w:p w14:paraId="48BB757E" w14:textId="77777777" w:rsidR="00793A02" w:rsidRPr="00865DF4" w:rsidRDefault="00793A02" w:rsidP="00793A02">
      <w:pPr>
        <w:ind w:right="6"/>
        <w:jc w:val="both"/>
        <w:rPr>
          <w:rFonts w:asciiTheme="minorHAnsi" w:eastAsia="Arial Unicode MS" w:hAnsiTheme="minorHAnsi" w:cstheme="minorHAnsi"/>
          <w:b/>
          <w:sz w:val="21"/>
          <w:szCs w:val="21"/>
        </w:rPr>
      </w:pPr>
    </w:p>
    <w:p w14:paraId="5A974A19"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NOME: _______________________________________________________</w:t>
      </w:r>
    </w:p>
    <w:p w14:paraId="79028D6D"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RAZÃO SOCIAL: __________________________________________</w:t>
      </w:r>
    </w:p>
    <w:p w14:paraId="71F88176"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Nº DO CNPJ: _____________________________________________________</w:t>
      </w:r>
    </w:p>
    <w:p w14:paraId="658B773D" w14:textId="77777777" w:rsidR="00793A02" w:rsidRPr="00865DF4" w:rsidRDefault="00793A02" w:rsidP="00793A02">
      <w:pPr>
        <w:ind w:right="6"/>
        <w:jc w:val="both"/>
        <w:rPr>
          <w:rFonts w:asciiTheme="minorHAnsi" w:eastAsia="Arial Unicode MS" w:hAnsiTheme="minorHAnsi" w:cstheme="minorHAnsi"/>
          <w:b/>
          <w:sz w:val="21"/>
          <w:szCs w:val="21"/>
        </w:rPr>
      </w:pPr>
      <w:proofErr w:type="gramStart"/>
      <w:r w:rsidRPr="00865DF4">
        <w:rPr>
          <w:rFonts w:asciiTheme="minorHAnsi" w:eastAsia="Arial Unicode MS" w:hAnsiTheme="minorHAnsi" w:cstheme="minorHAnsi"/>
          <w:b/>
          <w:sz w:val="21"/>
          <w:szCs w:val="21"/>
        </w:rPr>
        <w:t>ENDEREÇO  COMPLETO</w:t>
      </w:r>
      <w:proofErr w:type="gramEnd"/>
      <w:r w:rsidRPr="00865DF4">
        <w:rPr>
          <w:rFonts w:asciiTheme="minorHAnsi" w:eastAsia="Arial Unicode MS" w:hAnsiTheme="minorHAnsi" w:cstheme="minorHAnsi"/>
          <w:b/>
          <w:sz w:val="21"/>
          <w:szCs w:val="21"/>
        </w:rPr>
        <w:t>:__________________________________________</w:t>
      </w:r>
    </w:p>
    <w:p w14:paraId="326A443D"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TELEFONES: ______________________________________________________</w:t>
      </w:r>
    </w:p>
    <w:p w14:paraId="31C8B346" w14:textId="77777777" w:rsidR="00793A02" w:rsidRPr="00865DF4" w:rsidRDefault="00793A02" w:rsidP="00793A02">
      <w:pPr>
        <w:ind w:right="6"/>
        <w:jc w:val="both"/>
        <w:rPr>
          <w:rFonts w:asciiTheme="minorHAnsi" w:eastAsia="Arial Unicode MS" w:hAnsiTheme="minorHAnsi" w:cstheme="minorHAnsi"/>
          <w:b/>
          <w:sz w:val="21"/>
          <w:szCs w:val="21"/>
        </w:rPr>
      </w:pPr>
      <w:r w:rsidRPr="00865DF4">
        <w:rPr>
          <w:rFonts w:asciiTheme="minorHAnsi" w:eastAsia="Arial Unicode MS" w:hAnsiTheme="minorHAnsi" w:cstheme="minorHAnsi"/>
          <w:b/>
          <w:sz w:val="21"/>
          <w:szCs w:val="21"/>
        </w:rPr>
        <w:t>E-MAIL: _____________________________________________________</w:t>
      </w:r>
    </w:p>
    <w:p w14:paraId="7B925978" w14:textId="77777777" w:rsidR="00793A02" w:rsidRPr="00865DF4" w:rsidRDefault="00793A02" w:rsidP="00793A02">
      <w:pPr>
        <w:spacing w:after="200" w:line="276" w:lineRule="auto"/>
        <w:jc w:val="center"/>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br w:type="page"/>
        <w:t>ANEXO IX</w:t>
      </w:r>
    </w:p>
    <w:p w14:paraId="387F5704" w14:textId="77777777" w:rsidR="00793A02" w:rsidRPr="00865DF4" w:rsidRDefault="00793A02" w:rsidP="00793A02">
      <w:pPr>
        <w:tabs>
          <w:tab w:val="left" w:pos="5103"/>
        </w:tabs>
        <w:ind w:left="1134"/>
        <w:jc w:val="center"/>
        <w:rPr>
          <w:rFonts w:asciiTheme="minorHAnsi" w:hAnsiTheme="minorHAnsi" w:cstheme="minorHAnsi"/>
          <w:b/>
          <w:sz w:val="21"/>
          <w:szCs w:val="21"/>
        </w:rPr>
      </w:pPr>
    </w:p>
    <w:p w14:paraId="083A0933" w14:textId="77777777" w:rsidR="00793A02" w:rsidRPr="00865DF4" w:rsidRDefault="00793A02" w:rsidP="00793A02">
      <w:pPr>
        <w:tabs>
          <w:tab w:val="left" w:pos="5103"/>
        </w:tabs>
        <w:ind w:left="1134"/>
        <w:jc w:val="center"/>
        <w:rPr>
          <w:rFonts w:asciiTheme="minorHAnsi" w:hAnsiTheme="minorHAnsi" w:cstheme="minorHAnsi"/>
          <w:b/>
          <w:sz w:val="21"/>
          <w:szCs w:val="21"/>
        </w:rPr>
      </w:pPr>
    </w:p>
    <w:p w14:paraId="357FADB7" w14:textId="77777777" w:rsidR="00793A02" w:rsidRPr="00865DF4" w:rsidRDefault="00793A02" w:rsidP="00793A02">
      <w:pPr>
        <w:tabs>
          <w:tab w:val="left" w:pos="5103"/>
        </w:tabs>
        <w:ind w:left="1134"/>
        <w:jc w:val="center"/>
        <w:rPr>
          <w:rFonts w:asciiTheme="minorHAnsi" w:hAnsiTheme="minorHAnsi" w:cstheme="minorHAnsi"/>
          <w:b/>
          <w:sz w:val="21"/>
          <w:szCs w:val="21"/>
        </w:rPr>
      </w:pPr>
    </w:p>
    <w:tbl>
      <w:tblPr>
        <w:tblW w:w="9322" w:type="dxa"/>
        <w:tblLook w:val="01E0" w:firstRow="1" w:lastRow="1" w:firstColumn="1" w:lastColumn="1" w:noHBand="0" w:noVBand="0"/>
      </w:tblPr>
      <w:tblGrid>
        <w:gridCol w:w="2802"/>
        <w:gridCol w:w="6520"/>
      </w:tblGrid>
      <w:tr w:rsidR="00793A02" w:rsidRPr="00865DF4" w14:paraId="67A0F1D6" w14:textId="77777777" w:rsidTr="00BF285B">
        <w:tc>
          <w:tcPr>
            <w:tcW w:w="2802" w:type="dxa"/>
            <w:shd w:val="clear" w:color="auto" w:fill="auto"/>
          </w:tcPr>
          <w:p w14:paraId="7E380431" w14:textId="77777777" w:rsidR="00793A02" w:rsidRPr="00865DF4" w:rsidRDefault="00793A02" w:rsidP="00BF285B">
            <w:pPr>
              <w:tabs>
                <w:tab w:val="left" w:pos="5103"/>
              </w:tabs>
              <w:jc w:val="both"/>
              <w:rPr>
                <w:rFonts w:asciiTheme="minorHAnsi" w:hAnsiTheme="minorHAnsi" w:cstheme="minorHAnsi"/>
                <w:b/>
                <w:sz w:val="21"/>
                <w:szCs w:val="21"/>
              </w:rPr>
            </w:pPr>
            <w:r w:rsidRPr="00865DF4">
              <w:rPr>
                <w:rFonts w:asciiTheme="minorHAnsi" w:hAnsiTheme="minorHAnsi" w:cstheme="minorHAnsi"/>
                <w:b/>
                <w:sz w:val="21"/>
                <w:szCs w:val="21"/>
              </w:rPr>
              <w:t>CONCORRÊNCIA:</w:t>
            </w:r>
          </w:p>
        </w:tc>
        <w:tc>
          <w:tcPr>
            <w:tcW w:w="6520" w:type="dxa"/>
            <w:shd w:val="clear" w:color="auto" w:fill="auto"/>
          </w:tcPr>
          <w:p w14:paraId="4605CD47" w14:textId="77777777" w:rsidR="00793A02" w:rsidRPr="00865DF4" w:rsidRDefault="00793A02" w:rsidP="00BF285B">
            <w:pPr>
              <w:tabs>
                <w:tab w:val="left" w:pos="5103"/>
              </w:tabs>
              <w:jc w:val="both"/>
              <w:rPr>
                <w:rFonts w:asciiTheme="minorHAnsi" w:hAnsiTheme="minorHAnsi" w:cstheme="minorHAnsi"/>
                <w:sz w:val="21"/>
                <w:szCs w:val="21"/>
              </w:rPr>
            </w:pPr>
            <w:r w:rsidRPr="00865DF4">
              <w:rPr>
                <w:rFonts w:asciiTheme="minorHAnsi" w:hAnsiTheme="minorHAnsi" w:cstheme="minorHAnsi"/>
                <w:sz w:val="21"/>
                <w:szCs w:val="21"/>
              </w:rPr>
              <w:t>___/____</w:t>
            </w:r>
          </w:p>
        </w:tc>
      </w:tr>
      <w:tr w:rsidR="00793A02" w:rsidRPr="00865DF4" w14:paraId="29728FCA" w14:textId="77777777" w:rsidTr="00BF285B">
        <w:tc>
          <w:tcPr>
            <w:tcW w:w="2802" w:type="dxa"/>
            <w:shd w:val="clear" w:color="auto" w:fill="auto"/>
          </w:tcPr>
          <w:p w14:paraId="246A7ECD" w14:textId="77777777" w:rsidR="00793A02" w:rsidRPr="00865DF4" w:rsidRDefault="00793A02" w:rsidP="00BF285B">
            <w:pPr>
              <w:tabs>
                <w:tab w:val="left" w:pos="5103"/>
              </w:tabs>
              <w:jc w:val="both"/>
              <w:rPr>
                <w:rFonts w:asciiTheme="minorHAnsi" w:hAnsiTheme="minorHAnsi" w:cstheme="minorHAnsi"/>
                <w:b/>
                <w:sz w:val="21"/>
                <w:szCs w:val="21"/>
              </w:rPr>
            </w:pPr>
            <w:r w:rsidRPr="00865DF4">
              <w:rPr>
                <w:rFonts w:asciiTheme="minorHAnsi" w:hAnsiTheme="minorHAnsi" w:cstheme="minorHAnsi"/>
                <w:b/>
                <w:sz w:val="21"/>
                <w:szCs w:val="21"/>
              </w:rPr>
              <w:t>PROCESSO:</w:t>
            </w:r>
          </w:p>
        </w:tc>
        <w:tc>
          <w:tcPr>
            <w:tcW w:w="6520" w:type="dxa"/>
            <w:shd w:val="clear" w:color="auto" w:fill="auto"/>
          </w:tcPr>
          <w:p w14:paraId="248F5312" w14:textId="77777777" w:rsidR="00793A02" w:rsidRPr="00865DF4" w:rsidRDefault="00793A02" w:rsidP="00BF285B">
            <w:pPr>
              <w:tabs>
                <w:tab w:val="left" w:pos="5103"/>
              </w:tabs>
              <w:jc w:val="both"/>
              <w:rPr>
                <w:rFonts w:asciiTheme="minorHAnsi" w:hAnsiTheme="minorHAnsi" w:cstheme="minorHAnsi"/>
                <w:sz w:val="21"/>
                <w:szCs w:val="21"/>
              </w:rPr>
            </w:pPr>
            <w:r>
              <w:rPr>
                <w:rFonts w:asciiTheme="minorHAnsi" w:hAnsiTheme="minorHAnsi" w:cstheme="minorHAnsi"/>
                <w:sz w:val="21"/>
                <w:szCs w:val="21"/>
              </w:rPr>
              <w:t>723877/20</w:t>
            </w:r>
          </w:p>
        </w:tc>
      </w:tr>
      <w:tr w:rsidR="00793A02" w:rsidRPr="00865DF4" w14:paraId="07E8B42F" w14:textId="77777777" w:rsidTr="00BF285B">
        <w:tc>
          <w:tcPr>
            <w:tcW w:w="2802" w:type="dxa"/>
            <w:shd w:val="clear" w:color="auto" w:fill="auto"/>
          </w:tcPr>
          <w:p w14:paraId="2B02FF57" w14:textId="77777777" w:rsidR="00793A02" w:rsidRPr="00865DF4" w:rsidRDefault="00793A02" w:rsidP="00BF285B">
            <w:pPr>
              <w:tabs>
                <w:tab w:val="left" w:pos="5103"/>
              </w:tabs>
              <w:jc w:val="both"/>
              <w:rPr>
                <w:rFonts w:asciiTheme="minorHAnsi" w:hAnsiTheme="minorHAnsi" w:cstheme="minorHAnsi"/>
                <w:b/>
                <w:sz w:val="21"/>
                <w:szCs w:val="21"/>
              </w:rPr>
            </w:pPr>
            <w:r w:rsidRPr="00865DF4">
              <w:rPr>
                <w:rFonts w:asciiTheme="minorHAnsi" w:hAnsiTheme="minorHAnsi" w:cstheme="minorHAnsi"/>
                <w:b/>
                <w:sz w:val="21"/>
                <w:szCs w:val="21"/>
              </w:rPr>
              <w:t>OBJETO LICITAÇÃO:</w:t>
            </w:r>
          </w:p>
        </w:tc>
        <w:tc>
          <w:tcPr>
            <w:tcW w:w="6520" w:type="dxa"/>
            <w:shd w:val="clear" w:color="auto" w:fill="auto"/>
          </w:tcPr>
          <w:p w14:paraId="2D0A86F8" w14:textId="77777777" w:rsidR="00793A02" w:rsidRPr="00865DF4" w:rsidRDefault="00793A02" w:rsidP="00BF285B">
            <w:pPr>
              <w:tabs>
                <w:tab w:val="left" w:pos="5103"/>
              </w:tabs>
              <w:jc w:val="both"/>
              <w:rPr>
                <w:rFonts w:asciiTheme="minorHAnsi" w:hAnsiTheme="minorHAnsi" w:cstheme="minorHAnsi"/>
                <w:sz w:val="21"/>
                <w:szCs w:val="21"/>
              </w:rPr>
            </w:pPr>
            <w:r w:rsidRPr="00865DF4">
              <w:rPr>
                <w:rFonts w:asciiTheme="minorHAnsi" w:hAnsiTheme="minorHAnsi" w:cstheme="minorHAnsi"/>
                <w:bCs/>
                <w:sz w:val="21"/>
                <w:szCs w:val="21"/>
                <w:lang w:val="pt-PT"/>
              </w:rPr>
              <w:t xml:space="preserve">A OUTORGA DE PERMISSÃO DE USO REMUNERADA, DE ÁREA ESPECIFICA DESTINADA À EXPLORAÇÃO DE SERVIÇOS DE CANTINA ESCOLAR SITUADA NAS DEPENDÊNCIAS DA </w:t>
            </w:r>
            <w:r>
              <w:rPr>
                <w:rFonts w:asciiTheme="minorHAnsi" w:hAnsiTheme="minorHAnsi" w:cstheme="minorHAnsi"/>
                <w:bCs/>
                <w:sz w:val="21"/>
                <w:szCs w:val="21"/>
                <w:lang w:val="pt-PT"/>
              </w:rPr>
              <w:t>FATEC JAHU</w:t>
            </w:r>
          </w:p>
        </w:tc>
      </w:tr>
    </w:tbl>
    <w:p w14:paraId="05552B9F"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2F771D3F"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07A9D35B"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191DF8E4" w14:textId="77777777" w:rsidR="00793A02" w:rsidRPr="00865DF4" w:rsidRDefault="00793A02" w:rsidP="00793A02">
      <w:pPr>
        <w:tabs>
          <w:tab w:val="left" w:pos="5103"/>
        </w:tabs>
        <w:jc w:val="center"/>
        <w:rPr>
          <w:rFonts w:asciiTheme="minorHAnsi" w:hAnsiTheme="minorHAnsi" w:cstheme="minorHAnsi"/>
          <w:b/>
          <w:sz w:val="21"/>
          <w:szCs w:val="21"/>
        </w:rPr>
      </w:pPr>
      <w:r w:rsidRPr="00865DF4">
        <w:rPr>
          <w:rFonts w:asciiTheme="minorHAnsi" w:hAnsiTheme="minorHAnsi" w:cstheme="minorHAnsi"/>
          <w:b/>
          <w:sz w:val="21"/>
          <w:szCs w:val="21"/>
        </w:rPr>
        <w:t xml:space="preserve">CERTIFICADO DE VISTORIA </w:t>
      </w:r>
      <w:r w:rsidRPr="00865DF4">
        <w:rPr>
          <w:rFonts w:asciiTheme="minorHAnsi" w:hAnsiTheme="minorHAnsi" w:cstheme="minorHAnsi"/>
          <w:b/>
          <w:i/>
          <w:sz w:val="21"/>
          <w:szCs w:val="21"/>
        </w:rPr>
        <w:t>‘IN LOCO’</w:t>
      </w:r>
    </w:p>
    <w:p w14:paraId="2DE20A76"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53B81D38"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5945CAB4"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657E41AA"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37AA14A3" w14:textId="77777777" w:rsidR="00793A02" w:rsidRPr="00865DF4" w:rsidRDefault="00793A02" w:rsidP="00793A02">
      <w:pPr>
        <w:jc w:val="both"/>
        <w:rPr>
          <w:rFonts w:asciiTheme="minorHAnsi" w:hAnsiTheme="minorHAnsi" w:cstheme="minorHAnsi"/>
          <w:sz w:val="21"/>
          <w:szCs w:val="21"/>
        </w:rPr>
      </w:pPr>
      <w:r w:rsidRPr="00865DF4">
        <w:rPr>
          <w:rFonts w:asciiTheme="minorHAnsi" w:hAnsiTheme="minorHAnsi" w:cstheme="minorHAnsi"/>
          <w:sz w:val="21"/>
          <w:szCs w:val="21"/>
        </w:rPr>
        <w:tab/>
        <w:t>Atestamos, que a empresa _____________________________, CNPJ: __________________ através do seu representante _____________________________, RG n° _______________ compareceu nas dependências da FATEC _________, sito à (________________________), para vistoria técnica do local em atendimento ao objeto em epígrafe, se inteirando perfeitamente de todas as condições, especificações e informações que possam afetar diretamente nos prazos, custos ou qualquer fato que impeçam a execução do Termo de Permissão de Uso.</w:t>
      </w:r>
    </w:p>
    <w:p w14:paraId="12E6910D" w14:textId="77777777" w:rsidR="00793A02" w:rsidRPr="00865DF4" w:rsidRDefault="00793A02" w:rsidP="00793A02">
      <w:pPr>
        <w:jc w:val="both"/>
        <w:rPr>
          <w:rFonts w:asciiTheme="minorHAnsi" w:hAnsiTheme="minorHAnsi" w:cstheme="minorHAnsi"/>
          <w:sz w:val="21"/>
          <w:szCs w:val="21"/>
        </w:rPr>
      </w:pPr>
    </w:p>
    <w:p w14:paraId="32575F6A" w14:textId="77777777" w:rsidR="00793A02" w:rsidRPr="00865DF4" w:rsidRDefault="00793A02" w:rsidP="00793A02">
      <w:pPr>
        <w:ind w:firstLine="720"/>
        <w:jc w:val="both"/>
        <w:rPr>
          <w:rFonts w:asciiTheme="minorHAnsi" w:hAnsiTheme="minorHAnsi" w:cstheme="minorHAnsi"/>
          <w:sz w:val="21"/>
          <w:szCs w:val="21"/>
        </w:rPr>
      </w:pPr>
      <w:r w:rsidRPr="00865DF4">
        <w:rPr>
          <w:rFonts w:asciiTheme="minorHAnsi" w:hAnsiTheme="minorHAnsi" w:cstheme="minorHAnsi"/>
          <w:sz w:val="21"/>
          <w:szCs w:val="21"/>
        </w:rPr>
        <w:t>Não será aceita, posteriormente, a alegação de situações desconhecidas que possam alterar o objeto contratado.</w:t>
      </w:r>
    </w:p>
    <w:p w14:paraId="5CF4281E"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1DB3F319" w14:textId="77777777" w:rsidR="00793A02" w:rsidRPr="00865DF4" w:rsidRDefault="00793A02" w:rsidP="00793A02">
      <w:pPr>
        <w:tabs>
          <w:tab w:val="left" w:pos="5103"/>
        </w:tabs>
        <w:jc w:val="right"/>
        <w:rPr>
          <w:rFonts w:asciiTheme="minorHAnsi" w:hAnsiTheme="minorHAnsi" w:cstheme="minorHAnsi"/>
          <w:sz w:val="21"/>
          <w:szCs w:val="21"/>
        </w:rPr>
      </w:pPr>
      <w:r w:rsidRPr="00865DF4">
        <w:rPr>
          <w:rFonts w:asciiTheme="minorHAnsi" w:hAnsiTheme="minorHAnsi" w:cstheme="minorHAnsi"/>
          <w:sz w:val="21"/>
          <w:szCs w:val="21"/>
        </w:rPr>
        <w:t>(Município), ___ de __________de 20__.</w:t>
      </w:r>
    </w:p>
    <w:p w14:paraId="1B81C4A6"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5C61E17B"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321408F8"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45A8F167"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7D41D80D"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620A708B"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458C6E38"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376D3F7F" w14:textId="77777777" w:rsidR="00793A02" w:rsidRPr="00865DF4" w:rsidRDefault="00793A02" w:rsidP="00793A02">
      <w:pPr>
        <w:tabs>
          <w:tab w:val="left" w:pos="5103"/>
        </w:tabs>
        <w:ind w:left="1134"/>
        <w:jc w:val="both"/>
        <w:rPr>
          <w:rFonts w:asciiTheme="minorHAnsi" w:hAnsiTheme="minorHAnsi" w:cstheme="minorHAnsi"/>
          <w:sz w:val="21"/>
          <w:szCs w:val="21"/>
        </w:rPr>
      </w:pPr>
    </w:p>
    <w:tbl>
      <w:tblPr>
        <w:tblW w:w="0" w:type="auto"/>
        <w:jc w:val="center"/>
        <w:tblLook w:val="01E0" w:firstRow="1" w:lastRow="1" w:firstColumn="1" w:lastColumn="1" w:noHBand="0" w:noVBand="0"/>
      </w:tblPr>
      <w:tblGrid>
        <w:gridCol w:w="3698"/>
        <w:gridCol w:w="1703"/>
        <w:gridCol w:w="3887"/>
      </w:tblGrid>
      <w:tr w:rsidR="00793A02" w:rsidRPr="00865DF4" w14:paraId="21E2C988" w14:textId="77777777" w:rsidTr="00BF285B">
        <w:trPr>
          <w:jc w:val="center"/>
        </w:trPr>
        <w:tc>
          <w:tcPr>
            <w:tcW w:w="3698" w:type="dxa"/>
            <w:tcBorders>
              <w:top w:val="single" w:sz="4" w:space="0" w:color="auto"/>
            </w:tcBorders>
            <w:shd w:val="clear" w:color="auto" w:fill="auto"/>
          </w:tcPr>
          <w:p w14:paraId="7529CD37" w14:textId="77777777" w:rsidR="00793A02" w:rsidRPr="00865DF4" w:rsidRDefault="00793A02" w:rsidP="00BF285B">
            <w:pPr>
              <w:tabs>
                <w:tab w:val="left" w:pos="5103"/>
              </w:tabs>
              <w:jc w:val="center"/>
              <w:rPr>
                <w:rFonts w:asciiTheme="minorHAnsi" w:hAnsiTheme="minorHAnsi" w:cstheme="minorHAnsi"/>
                <w:sz w:val="21"/>
                <w:szCs w:val="21"/>
              </w:rPr>
            </w:pPr>
            <w:r w:rsidRPr="00865DF4">
              <w:rPr>
                <w:rFonts w:asciiTheme="minorHAnsi" w:hAnsiTheme="minorHAnsi" w:cstheme="minorHAnsi"/>
                <w:sz w:val="21"/>
                <w:szCs w:val="21"/>
              </w:rPr>
              <w:t>Nome e assinatura</w:t>
            </w:r>
          </w:p>
          <w:p w14:paraId="5FB2AE44" w14:textId="77777777" w:rsidR="00793A02" w:rsidRPr="00865DF4" w:rsidRDefault="00793A02" w:rsidP="00BF285B">
            <w:pPr>
              <w:tabs>
                <w:tab w:val="left" w:pos="5103"/>
              </w:tabs>
              <w:jc w:val="center"/>
              <w:rPr>
                <w:rFonts w:asciiTheme="minorHAnsi" w:hAnsiTheme="minorHAnsi" w:cstheme="minorHAnsi"/>
                <w:sz w:val="21"/>
                <w:szCs w:val="21"/>
              </w:rPr>
            </w:pPr>
            <w:r w:rsidRPr="00865DF4">
              <w:rPr>
                <w:rFonts w:asciiTheme="minorHAnsi" w:hAnsiTheme="minorHAnsi" w:cstheme="minorHAnsi"/>
                <w:sz w:val="21"/>
                <w:szCs w:val="21"/>
              </w:rPr>
              <w:t>Responsável Técnico da Unidade.</w:t>
            </w:r>
          </w:p>
          <w:p w14:paraId="64D44722" w14:textId="77777777" w:rsidR="00793A02" w:rsidRPr="00865DF4" w:rsidRDefault="00793A02" w:rsidP="00BF285B">
            <w:pPr>
              <w:tabs>
                <w:tab w:val="left" w:pos="5103"/>
              </w:tabs>
              <w:ind w:left="1134"/>
              <w:jc w:val="both"/>
              <w:rPr>
                <w:rFonts w:asciiTheme="minorHAnsi" w:hAnsiTheme="minorHAnsi" w:cstheme="minorHAnsi"/>
                <w:sz w:val="21"/>
                <w:szCs w:val="21"/>
              </w:rPr>
            </w:pPr>
          </w:p>
        </w:tc>
        <w:tc>
          <w:tcPr>
            <w:tcW w:w="1703" w:type="dxa"/>
            <w:shd w:val="clear" w:color="auto" w:fill="auto"/>
          </w:tcPr>
          <w:p w14:paraId="3EB9DACA" w14:textId="77777777" w:rsidR="00793A02" w:rsidRPr="00865DF4" w:rsidRDefault="00793A02" w:rsidP="00BF285B">
            <w:pPr>
              <w:tabs>
                <w:tab w:val="left" w:pos="5103"/>
              </w:tabs>
              <w:ind w:left="1134"/>
              <w:jc w:val="both"/>
              <w:rPr>
                <w:rFonts w:asciiTheme="minorHAnsi" w:hAnsiTheme="minorHAnsi" w:cstheme="minorHAnsi"/>
                <w:sz w:val="21"/>
                <w:szCs w:val="21"/>
              </w:rPr>
            </w:pPr>
          </w:p>
        </w:tc>
        <w:tc>
          <w:tcPr>
            <w:tcW w:w="3887" w:type="dxa"/>
            <w:tcBorders>
              <w:top w:val="single" w:sz="4" w:space="0" w:color="auto"/>
            </w:tcBorders>
            <w:shd w:val="clear" w:color="auto" w:fill="auto"/>
          </w:tcPr>
          <w:p w14:paraId="7B0B3F63" w14:textId="77777777" w:rsidR="00793A02" w:rsidRPr="00865DF4" w:rsidRDefault="00793A02" w:rsidP="00BF285B">
            <w:pPr>
              <w:tabs>
                <w:tab w:val="left" w:pos="5103"/>
              </w:tabs>
              <w:ind w:left="57"/>
              <w:jc w:val="center"/>
              <w:rPr>
                <w:rFonts w:asciiTheme="minorHAnsi" w:hAnsiTheme="minorHAnsi" w:cstheme="minorHAnsi"/>
                <w:sz w:val="21"/>
                <w:szCs w:val="21"/>
              </w:rPr>
            </w:pPr>
            <w:r w:rsidRPr="00865DF4">
              <w:rPr>
                <w:rFonts w:asciiTheme="minorHAnsi" w:hAnsiTheme="minorHAnsi" w:cstheme="minorHAnsi"/>
                <w:sz w:val="21"/>
                <w:szCs w:val="21"/>
              </w:rPr>
              <w:t>Nome e assinatura</w:t>
            </w:r>
          </w:p>
          <w:p w14:paraId="798BA828" w14:textId="77777777" w:rsidR="00793A02" w:rsidRPr="00865DF4" w:rsidRDefault="00793A02" w:rsidP="00BF285B">
            <w:pPr>
              <w:tabs>
                <w:tab w:val="left" w:pos="5103"/>
              </w:tabs>
              <w:ind w:left="57"/>
              <w:jc w:val="center"/>
              <w:rPr>
                <w:rFonts w:asciiTheme="minorHAnsi" w:hAnsiTheme="minorHAnsi" w:cstheme="minorHAnsi"/>
                <w:sz w:val="21"/>
                <w:szCs w:val="21"/>
              </w:rPr>
            </w:pPr>
            <w:r w:rsidRPr="00865DF4">
              <w:rPr>
                <w:rFonts w:asciiTheme="minorHAnsi" w:hAnsiTheme="minorHAnsi" w:cstheme="minorHAnsi"/>
                <w:sz w:val="21"/>
                <w:szCs w:val="21"/>
              </w:rPr>
              <w:t>Responsável empresa licitante</w:t>
            </w:r>
          </w:p>
          <w:p w14:paraId="7DBEF5A5" w14:textId="77777777" w:rsidR="00793A02" w:rsidRPr="00865DF4" w:rsidRDefault="00793A02" w:rsidP="00BF285B">
            <w:pPr>
              <w:tabs>
                <w:tab w:val="left" w:pos="5103"/>
              </w:tabs>
              <w:ind w:left="1134"/>
              <w:jc w:val="both"/>
              <w:rPr>
                <w:rFonts w:asciiTheme="minorHAnsi" w:hAnsiTheme="minorHAnsi" w:cstheme="minorHAnsi"/>
                <w:sz w:val="21"/>
                <w:szCs w:val="21"/>
              </w:rPr>
            </w:pPr>
          </w:p>
        </w:tc>
      </w:tr>
    </w:tbl>
    <w:p w14:paraId="145A335C" w14:textId="77777777" w:rsidR="00793A02" w:rsidRPr="00865DF4" w:rsidRDefault="00793A02" w:rsidP="00793A02">
      <w:pPr>
        <w:tabs>
          <w:tab w:val="left" w:pos="5103"/>
        </w:tabs>
        <w:ind w:left="1134"/>
        <w:jc w:val="both"/>
        <w:rPr>
          <w:rFonts w:asciiTheme="minorHAnsi" w:hAnsiTheme="minorHAnsi" w:cstheme="minorHAnsi"/>
          <w:sz w:val="21"/>
          <w:szCs w:val="21"/>
        </w:rPr>
      </w:pPr>
    </w:p>
    <w:p w14:paraId="637118CD" w14:textId="77777777" w:rsidR="00793A02" w:rsidRPr="00865DF4" w:rsidRDefault="00793A02" w:rsidP="00793A02">
      <w:pPr>
        <w:spacing w:after="200" w:line="276" w:lineRule="auto"/>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br w:type="page"/>
      </w:r>
    </w:p>
    <w:p w14:paraId="04D15C26" w14:textId="77777777" w:rsidR="00793A02" w:rsidRPr="00865DF4" w:rsidRDefault="00793A02" w:rsidP="00793A02">
      <w:pPr>
        <w:spacing w:after="200" w:line="276" w:lineRule="auto"/>
        <w:jc w:val="center"/>
        <w:rPr>
          <w:rFonts w:asciiTheme="minorHAnsi" w:hAnsiTheme="minorHAnsi" w:cstheme="minorHAnsi"/>
          <w:b/>
          <w:sz w:val="21"/>
          <w:szCs w:val="21"/>
        </w:rPr>
      </w:pPr>
      <w:r w:rsidRPr="00865DF4">
        <w:rPr>
          <w:rFonts w:asciiTheme="minorHAnsi" w:hAnsiTheme="minorHAnsi" w:cstheme="minorHAnsi"/>
          <w:b/>
          <w:sz w:val="21"/>
          <w:szCs w:val="21"/>
        </w:rPr>
        <w:t>ANEXO X</w:t>
      </w:r>
    </w:p>
    <w:p w14:paraId="6EC8D1F4" w14:textId="77777777" w:rsidR="00793A02" w:rsidRPr="00865DF4" w:rsidRDefault="00793A02" w:rsidP="00793A02">
      <w:pPr>
        <w:jc w:val="center"/>
        <w:outlineLvl w:val="0"/>
        <w:rPr>
          <w:rFonts w:asciiTheme="minorHAnsi" w:hAnsiTheme="minorHAnsi" w:cstheme="minorHAnsi"/>
          <w:sz w:val="21"/>
          <w:szCs w:val="21"/>
        </w:rPr>
      </w:pPr>
      <w:r w:rsidRPr="00865DF4">
        <w:rPr>
          <w:rFonts w:asciiTheme="minorHAnsi" w:hAnsiTheme="minorHAnsi" w:cstheme="minorHAnsi"/>
          <w:sz w:val="21"/>
          <w:szCs w:val="21"/>
        </w:rPr>
        <w:t>(FORMULÁRIO)</w:t>
      </w:r>
    </w:p>
    <w:p w14:paraId="292B67AA" w14:textId="77777777" w:rsidR="00793A02" w:rsidRPr="00865DF4" w:rsidRDefault="00793A02" w:rsidP="00793A02">
      <w:pPr>
        <w:jc w:val="center"/>
        <w:outlineLvl w:val="0"/>
        <w:rPr>
          <w:rFonts w:asciiTheme="minorHAnsi" w:hAnsiTheme="minorHAnsi" w:cstheme="minorHAnsi"/>
          <w:b/>
          <w:sz w:val="21"/>
          <w:szCs w:val="21"/>
        </w:rPr>
      </w:pPr>
      <w:r w:rsidRPr="00865DF4">
        <w:rPr>
          <w:rFonts w:asciiTheme="minorHAnsi" w:hAnsiTheme="minorHAnsi" w:cstheme="minorHAnsi"/>
          <w:b/>
          <w:sz w:val="21"/>
          <w:szCs w:val="21"/>
        </w:rPr>
        <w:t>PROPOSTA COMERCIAL</w:t>
      </w:r>
    </w:p>
    <w:p w14:paraId="0134BF80" w14:textId="77777777" w:rsidR="00793A02" w:rsidRPr="00865DF4" w:rsidRDefault="00793A02" w:rsidP="00793A02">
      <w:pPr>
        <w:outlineLvl w:val="0"/>
        <w:rPr>
          <w:rFonts w:asciiTheme="minorHAnsi" w:hAnsiTheme="minorHAnsi" w:cstheme="minorHAnsi"/>
          <w:b/>
          <w:sz w:val="21"/>
          <w:szCs w:val="21"/>
        </w:rPr>
      </w:pPr>
    </w:p>
    <w:tbl>
      <w:tblPr>
        <w:tblW w:w="0" w:type="auto"/>
        <w:tblLook w:val="01E0" w:firstRow="1" w:lastRow="1" w:firstColumn="1" w:lastColumn="1" w:noHBand="0" w:noVBand="0"/>
      </w:tblPr>
      <w:tblGrid>
        <w:gridCol w:w="2767"/>
        <w:gridCol w:w="6872"/>
      </w:tblGrid>
      <w:tr w:rsidR="00793A02" w:rsidRPr="00865DF4" w14:paraId="7CCB4A7B" w14:textId="77777777" w:rsidTr="00BF285B">
        <w:tc>
          <w:tcPr>
            <w:tcW w:w="2803" w:type="dxa"/>
            <w:shd w:val="clear" w:color="auto" w:fill="auto"/>
          </w:tcPr>
          <w:p w14:paraId="5FA343B3" w14:textId="77777777" w:rsidR="00793A02" w:rsidRPr="00865DF4" w:rsidRDefault="00793A02" w:rsidP="00BF285B">
            <w:pPr>
              <w:spacing w:before="40" w:after="40"/>
              <w:outlineLvl w:val="0"/>
              <w:rPr>
                <w:rFonts w:asciiTheme="minorHAnsi" w:hAnsiTheme="minorHAnsi" w:cstheme="minorHAnsi"/>
                <w:b/>
                <w:sz w:val="21"/>
                <w:szCs w:val="21"/>
              </w:rPr>
            </w:pPr>
            <w:r w:rsidRPr="00865DF4">
              <w:rPr>
                <w:rFonts w:asciiTheme="minorHAnsi" w:hAnsiTheme="minorHAnsi" w:cstheme="minorHAnsi"/>
                <w:b/>
                <w:sz w:val="21"/>
                <w:szCs w:val="21"/>
              </w:rPr>
              <w:t>PROCESSO</w:t>
            </w:r>
          </w:p>
        </w:tc>
        <w:tc>
          <w:tcPr>
            <w:tcW w:w="7052" w:type="dxa"/>
            <w:shd w:val="clear" w:color="auto" w:fill="auto"/>
          </w:tcPr>
          <w:p w14:paraId="15691EB2" w14:textId="77777777" w:rsidR="00793A02" w:rsidRPr="00865DF4" w:rsidRDefault="00793A02" w:rsidP="00BF285B">
            <w:pPr>
              <w:spacing w:before="40" w:after="40"/>
              <w:outlineLvl w:val="0"/>
              <w:rPr>
                <w:rFonts w:asciiTheme="minorHAnsi" w:hAnsiTheme="minorHAnsi" w:cstheme="minorHAnsi"/>
                <w:b/>
                <w:sz w:val="21"/>
                <w:szCs w:val="21"/>
              </w:rPr>
            </w:pPr>
            <w:r w:rsidRPr="00865DF4">
              <w:rPr>
                <w:rFonts w:asciiTheme="minorHAnsi" w:hAnsiTheme="minorHAnsi" w:cstheme="minorHAnsi"/>
                <w:b/>
                <w:sz w:val="21"/>
                <w:szCs w:val="21"/>
              </w:rPr>
              <w:t xml:space="preserve">Nº </w:t>
            </w:r>
            <w:r>
              <w:rPr>
                <w:rFonts w:asciiTheme="minorHAnsi" w:hAnsiTheme="minorHAnsi" w:cstheme="minorHAnsi"/>
                <w:b/>
                <w:sz w:val="21"/>
                <w:szCs w:val="21"/>
              </w:rPr>
              <w:t>723877/20</w:t>
            </w:r>
            <w:r w:rsidRPr="00865DF4">
              <w:rPr>
                <w:rFonts w:asciiTheme="minorHAnsi" w:hAnsiTheme="minorHAnsi" w:cstheme="minorHAnsi"/>
                <w:b/>
                <w:sz w:val="21"/>
                <w:szCs w:val="21"/>
              </w:rPr>
              <w:t xml:space="preserve"> – CEETEPS</w:t>
            </w:r>
          </w:p>
        </w:tc>
      </w:tr>
      <w:tr w:rsidR="00793A02" w:rsidRPr="00865DF4" w14:paraId="53E7E610" w14:textId="77777777" w:rsidTr="00BF285B">
        <w:tc>
          <w:tcPr>
            <w:tcW w:w="2803" w:type="dxa"/>
            <w:shd w:val="clear" w:color="auto" w:fill="auto"/>
          </w:tcPr>
          <w:p w14:paraId="1DF55D40" w14:textId="77777777" w:rsidR="00793A02" w:rsidRPr="00865DF4" w:rsidRDefault="00793A02" w:rsidP="00BF285B">
            <w:pPr>
              <w:spacing w:before="40" w:after="40"/>
              <w:outlineLvl w:val="0"/>
              <w:rPr>
                <w:rFonts w:asciiTheme="minorHAnsi" w:hAnsiTheme="minorHAnsi" w:cstheme="minorHAnsi"/>
                <w:b/>
                <w:sz w:val="21"/>
                <w:szCs w:val="21"/>
              </w:rPr>
            </w:pPr>
            <w:r w:rsidRPr="00865DF4">
              <w:rPr>
                <w:rFonts w:asciiTheme="minorHAnsi" w:hAnsiTheme="minorHAnsi" w:cstheme="minorHAnsi"/>
                <w:b/>
                <w:sz w:val="21"/>
                <w:szCs w:val="21"/>
              </w:rPr>
              <w:t>CONCORRÊNCIA PÚBLICA</w:t>
            </w:r>
          </w:p>
        </w:tc>
        <w:tc>
          <w:tcPr>
            <w:tcW w:w="7052" w:type="dxa"/>
            <w:shd w:val="clear" w:color="auto" w:fill="auto"/>
          </w:tcPr>
          <w:p w14:paraId="690730CC" w14:textId="77777777" w:rsidR="00793A02" w:rsidRPr="00865DF4" w:rsidRDefault="00793A02" w:rsidP="00BF285B">
            <w:pPr>
              <w:spacing w:before="40" w:after="40"/>
              <w:outlineLvl w:val="0"/>
              <w:rPr>
                <w:rFonts w:asciiTheme="minorHAnsi" w:hAnsiTheme="minorHAnsi" w:cstheme="minorHAnsi"/>
                <w:b/>
                <w:sz w:val="21"/>
                <w:szCs w:val="21"/>
              </w:rPr>
            </w:pPr>
            <w:r w:rsidRPr="00865DF4">
              <w:rPr>
                <w:rFonts w:asciiTheme="minorHAnsi" w:hAnsiTheme="minorHAnsi" w:cstheme="minorHAnsi"/>
                <w:b/>
                <w:sz w:val="21"/>
                <w:szCs w:val="21"/>
              </w:rPr>
              <w:t>Nº ___/__</w:t>
            </w:r>
          </w:p>
        </w:tc>
      </w:tr>
    </w:tbl>
    <w:p w14:paraId="0271D97F" w14:textId="77777777" w:rsidR="00793A02" w:rsidRPr="00865DF4" w:rsidRDefault="00793A02" w:rsidP="00793A02">
      <w:pPr>
        <w:outlineLvl w:val="0"/>
        <w:rPr>
          <w:rFonts w:asciiTheme="minorHAnsi" w:hAnsiTheme="minorHAnsi" w:cstheme="minorHAnsi"/>
          <w:b/>
          <w:sz w:val="21"/>
          <w:szCs w:val="21"/>
        </w:rPr>
      </w:pPr>
    </w:p>
    <w:p w14:paraId="64B17CE8" w14:textId="77777777" w:rsidR="00793A02" w:rsidRPr="00865DF4" w:rsidRDefault="00793A02" w:rsidP="00793A02">
      <w:pPr>
        <w:autoSpaceDE w:val="0"/>
        <w:autoSpaceDN w:val="0"/>
        <w:ind w:left="1080" w:hanging="1080"/>
        <w:jc w:val="both"/>
        <w:rPr>
          <w:rFonts w:asciiTheme="minorHAnsi" w:hAnsiTheme="minorHAnsi" w:cstheme="minorHAnsi"/>
          <w:sz w:val="21"/>
          <w:szCs w:val="21"/>
        </w:rPr>
      </w:pPr>
      <w:r w:rsidRPr="00865DF4">
        <w:rPr>
          <w:rFonts w:asciiTheme="minorHAnsi" w:hAnsiTheme="minorHAnsi" w:cstheme="minorHAnsi"/>
          <w:b/>
          <w:bCs/>
          <w:sz w:val="21"/>
          <w:szCs w:val="21"/>
        </w:rPr>
        <w:t xml:space="preserve">OBJETO: </w:t>
      </w:r>
      <w:r w:rsidRPr="00865DF4">
        <w:rPr>
          <w:rFonts w:asciiTheme="minorHAnsi" w:hAnsiTheme="minorHAnsi" w:cstheme="minorHAnsi"/>
          <w:b/>
          <w:bCs/>
          <w:sz w:val="21"/>
          <w:szCs w:val="21"/>
        </w:rPr>
        <w:tab/>
        <w:t>PERMISSÃO DE USO REMUNERADO DE ÁREA ESPECÍFICA DESTINADA À EXPLORAÇÃO DE CANTINA ESCOLAR.</w:t>
      </w:r>
    </w:p>
    <w:p w14:paraId="0811AABA" w14:textId="77777777" w:rsidR="00793A02" w:rsidRPr="00865DF4" w:rsidRDefault="00793A02" w:rsidP="00793A02">
      <w:pPr>
        <w:outlineLvl w:val="0"/>
        <w:rPr>
          <w:rFonts w:asciiTheme="minorHAnsi" w:hAnsiTheme="minorHAnsi" w:cstheme="minorHAnsi"/>
          <w:sz w:val="21"/>
          <w:szCs w:val="21"/>
        </w:rPr>
      </w:pPr>
    </w:p>
    <w:tbl>
      <w:tblPr>
        <w:tblW w:w="9923" w:type="dxa"/>
        <w:tblInd w:w="-72" w:type="dxa"/>
        <w:tblLayout w:type="fixed"/>
        <w:tblCellMar>
          <w:left w:w="70" w:type="dxa"/>
          <w:right w:w="70" w:type="dxa"/>
        </w:tblCellMar>
        <w:tblLook w:val="0000" w:firstRow="0" w:lastRow="0" w:firstColumn="0" w:lastColumn="0" w:noHBand="0" w:noVBand="0"/>
      </w:tblPr>
      <w:tblGrid>
        <w:gridCol w:w="422"/>
        <w:gridCol w:w="2554"/>
        <w:gridCol w:w="2695"/>
        <w:gridCol w:w="2126"/>
        <w:gridCol w:w="2126"/>
      </w:tblGrid>
      <w:tr w:rsidR="00793A02" w:rsidRPr="00865DF4" w14:paraId="6FC289C0" w14:textId="77777777" w:rsidTr="00BF285B">
        <w:trPr>
          <w:trHeight w:val="369"/>
        </w:trPr>
        <w:tc>
          <w:tcPr>
            <w:tcW w:w="42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CF4EE7" w14:textId="77777777" w:rsidR="00793A02" w:rsidRPr="00865DF4" w:rsidRDefault="00793A02" w:rsidP="00BF285B">
            <w:pPr>
              <w:jc w:val="center"/>
              <w:rPr>
                <w:rFonts w:asciiTheme="minorHAnsi" w:hAnsiTheme="minorHAnsi" w:cstheme="minorHAnsi"/>
                <w:b/>
                <w:bCs/>
                <w:sz w:val="21"/>
                <w:szCs w:val="21"/>
              </w:rPr>
            </w:pPr>
            <w:r w:rsidRPr="00865DF4">
              <w:rPr>
                <w:rFonts w:asciiTheme="minorHAnsi" w:hAnsiTheme="minorHAnsi" w:cstheme="minorHAnsi"/>
                <w:b/>
                <w:bCs/>
                <w:sz w:val="21"/>
                <w:szCs w:val="21"/>
              </w:rPr>
              <w:t>IT</w:t>
            </w:r>
          </w:p>
        </w:tc>
        <w:tc>
          <w:tcPr>
            <w:tcW w:w="52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12C9A3" w14:textId="77777777" w:rsidR="00793A02" w:rsidRPr="00865DF4" w:rsidRDefault="00793A02" w:rsidP="00BF285B">
            <w:pPr>
              <w:jc w:val="center"/>
              <w:rPr>
                <w:rFonts w:asciiTheme="minorHAnsi" w:hAnsiTheme="minorHAnsi" w:cstheme="minorHAnsi"/>
                <w:b/>
                <w:bCs/>
                <w:sz w:val="21"/>
                <w:szCs w:val="21"/>
              </w:rPr>
            </w:pPr>
            <w:r w:rsidRPr="00865DF4">
              <w:rPr>
                <w:rFonts w:asciiTheme="minorHAnsi" w:hAnsiTheme="minorHAnsi" w:cstheme="minorHAnsi"/>
                <w:b/>
                <w:bCs/>
                <w:sz w:val="21"/>
                <w:szCs w:val="21"/>
              </w:rPr>
              <w:t>OBJETO</w:t>
            </w:r>
          </w:p>
        </w:tc>
        <w:tc>
          <w:tcPr>
            <w:tcW w:w="2126" w:type="dxa"/>
            <w:tcBorders>
              <w:top w:val="single" w:sz="4" w:space="0" w:color="auto"/>
              <w:left w:val="nil"/>
              <w:bottom w:val="single" w:sz="4" w:space="0" w:color="auto"/>
              <w:right w:val="single" w:sz="4" w:space="0" w:color="auto"/>
            </w:tcBorders>
            <w:shd w:val="clear" w:color="auto" w:fill="D9D9D9"/>
          </w:tcPr>
          <w:p w14:paraId="4FCE4443" w14:textId="77777777" w:rsidR="00793A02" w:rsidRPr="00865DF4" w:rsidRDefault="00793A02" w:rsidP="00BF285B">
            <w:pPr>
              <w:ind w:right="-70"/>
              <w:jc w:val="center"/>
              <w:rPr>
                <w:rFonts w:asciiTheme="minorHAnsi" w:hAnsiTheme="minorHAnsi" w:cstheme="minorHAnsi"/>
                <w:b/>
                <w:bCs/>
                <w:sz w:val="21"/>
                <w:szCs w:val="21"/>
              </w:rPr>
            </w:pPr>
          </w:p>
          <w:p w14:paraId="371D9435" w14:textId="77777777" w:rsidR="00793A02" w:rsidRPr="00865DF4" w:rsidRDefault="00793A02" w:rsidP="00BF285B">
            <w:pPr>
              <w:ind w:right="-70"/>
              <w:jc w:val="center"/>
              <w:rPr>
                <w:rFonts w:asciiTheme="minorHAnsi" w:hAnsiTheme="minorHAnsi" w:cstheme="minorHAnsi"/>
                <w:b/>
                <w:bCs/>
                <w:sz w:val="21"/>
                <w:szCs w:val="21"/>
              </w:rPr>
            </w:pPr>
            <w:r w:rsidRPr="00865DF4">
              <w:rPr>
                <w:rFonts w:asciiTheme="minorHAnsi" w:hAnsiTheme="minorHAnsi" w:cstheme="minorHAnsi"/>
                <w:b/>
                <w:bCs/>
                <w:sz w:val="21"/>
                <w:szCs w:val="21"/>
              </w:rPr>
              <w:t>VALOR MENSAL</w:t>
            </w:r>
          </w:p>
          <w:p w14:paraId="04CB953E" w14:textId="77777777" w:rsidR="00793A02" w:rsidRPr="00865DF4" w:rsidRDefault="00793A02" w:rsidP="00BF285B">
            <w:pPr>
              <w:jc w:val="center"/>
              <w:rPr>
                <w:rFonts w:asciiTheme="minorHAnsi" w:hAnsiTheme="minorHAnsi" w:cstheme="minorHAnsi"/>
                <w:b/>
                <w:bCs/>
                <w:sz w:val="21"/>
                <w:szCs w:val="21"/>
              </w:rPr>
            </w:pPr>
          </w:p>
        </w:tc>
        <w:tc>
          <w:tcPr>
            <w:tcW w:w="2126" w:type="dxa"/>
            <w:tcBorders>
              <w:top w:val="single" w:sz="4" w:space="0" w:color="auto"/>
              <w:left w:val="nil"/>
              <w:bottom w:val="single" w:sz="4" w:space="0" w:color="auto"/>
              <w:right w:val="single" w:sz="4" w:space="0" w:color="auto"/>
            </w:tcBorders>
            <w:shd w:val="clear" w:color="auto" w:fill="D9D9D9"/>
            <w:vAlign w:val="center"/>
          </w:tcPr>
          <w:p w14:paraId="112912CA" w14:textId="77777777" w:rsidR="00793A02" w:rsidRPr="00865DF4" w:rsidRDefault="00793A02" w:rsidP="00BF285B">
            <w:pPr>
              <w:jc w:val="center"/>
              <w:rPr>
                <w:rFonts w:asciiTheme="minorHAnsi" w:hAnsiTheme="minorHAnsi" w:cstheme="minorHAnsi"/>
                <w:b/>
                <w:bCs/>
                <w:sz w:val="21"/>
                <w:szCs w:val="21"/>
              </w:rPr>
            </w:pPr>
            <w:r w:rsidRPr="00865DF4">
              <w:rPr>
                <w:rFonts w:asciiTheme="minorHAnsi" w:hAnsiTheme="minorHAnsi" w:cstheme="minorHAnsi"/>
                <w:b/>
                <w:bCs/>
                <w:sz w:val="21"/>
                <w:szCs w:val="21"/>
              </w:rPr>
              <w:t>VALOR TOTAL PARA 12 (DOZE) MESES</w:t>
            </w:r>
          </w:p>
        </w:tc>
      </w:tr>
      <w:tr w:rsidR="00793A02" w:rsidRPr="00865DF4" w14:paraId="0427AE26" w14:textId="77777777" w:rsidTr="00BF285B">
        <w:trPr>
          <w:trHeight w:val="809"/>
        </w:trPr>
        <w:tc>
          <w:tcPr>
            <w:tcW w:w="422" w:type="dxa"/>
            <w:tcBorders>
              <w:top w:val="single" w:sz="4" w:space="0" w:color="auto"/>
              <w:left w:val="single" w:sz="4" w:space="0" w:color="auto"/>
              <w:bottom w:val="single" w:sz="4" w:space="0" w:color="auto"/>
              <w:right w:val="single" w:sz="4" w:space="0" w:color="auto"/>
            </w:tcBorders>
            <w:vAlign w:val="center"/>
          </w:tcPr>
          <w:p w14:paraId="152B77B3"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01</w:t>
            </w:r>
          </w:p>
        </w:tc>
        <w:tc>
          <w:tcPr>
            <w:tcW w:w="5249" w:type="dxa"/>
            <w:gridSpan w:val="2"/>
            <w:tcBorders>
              <w:top w:val="single" w:sz="4" w:space="0" w:color="auto"/>
              <w:left w:val="single" w:sz="4" w:space="0" w:color="auto"/>
              <w:bottom w:val="single" w:sz="4" w:space="0" w:color="auto"/>
              <w:right w:val="single" w:sz="4" w:space="0" w:color="auto"/>
            </w:tcBorders>
            <w:vAlign w:val="center"/>
          </w:tcPr>
          <w:p w14:paraId="3F9BC5B3" w14:textId="77777777" w:rsidR="00793A02" w:rsidRPr="00865DF4" w:rsidRDefault="00793A02" w:rsidP="00BF285B">
            <w:pPr>
              <w:ind w:left="76"/>
              <w:jc w:val="both"/>
              <w:rPr>
                <w:rFonts w:asciiTheme="minorHAnsi" w:hAnsiTheme="minorHAnsi" w:cstheme="minorHAnsi"/>
                <w:b/>
                <w:bCs/>
                <w:sz w:val="21"/>
                <w:szCs w:val="21"/>
              </w:rPr>
            </w:pPr>
          </w:p>
          <w:p w14:paraId="55FC3C4B" w14:textId="77777777" w:rsidR="00793A02" w:rsidRPr="00865DF4" w:rsidRDefault="00793A02" w:rsidP="00BF285B">
            <w:pPr>
              <w:ind w:left="76"/>
              <w:jc w:val="both"/>
              <w:rPr>
                <w:rFonts w:asciiTheme="minorHAnsi" w:hAnsiTheme="minorHAnsi" w:cstheme="minorHAnsi"/>
                <w:b/>
                <w:bCs/>
                <w:sz w:val="21"/>
                <w:szCs w:val="21"/>
              </w:rPr>
            </w:pPr>
          </w:p>
          <w:p w14:paraId="48A1E209" w14:textId="77777777" w:rsidR="00793A02" w:rsidRPr="00865DF4" w:rsidRDefault="00793A02" w:rsidP="00BF285B">
            <w:pPr>
              <w:ind w:left="76"/>
              <w:jc w:val="both"/>
              <w:rPr>
                <w:rFonts w:asciiTheme="minorHAnsi" w:eastAsiaTheme="minorHAnsi" w:hAnsiTheme="minorHAnsi" w:cstheme="minorHAnsi"/>
                <w:bCs/>
                <w:color w:val="000000"/>
                <w:sz w:val="21"/>
                <w:szCs w:val="21"/>
                <w:lang w:eastAsia="en-US"/>
              </w:rPr>
            </w:pPr>
            <w:r w:rsidRPr="00865DF4">
              <w:rPr>
                <w:rFonts w:asciiTheme="minorHAnsi" w:hAnsiTheme="minorHAnsi" w:cstheme="minorHAnsi"/>
                <w:bCs/>
                <w:sz w:val="21"/>
                <w:szCs w:val="21"/>
              </w:rPr>
              <w:t>PERMISSÃO DE USO REMUNERADO DE ÁREA ESPECÍFICA DESTINADA À EXPLORAÇÃO DE CANTINA ESCOLAR</w:t>
            </w:r>
          </w:p>
          <w:p w14:paraId="0569567A" w14:textId="77777777" w:rsidR="00793A02" w:rsidRPr="00865DF4" w:rsidRDefault="00793A02" w:rsidP="00BF285B">
            <w:pPr>
              <w:ind w:left="76"/>
              <w:jc w:val="both"/>
              <w:rPr>
                <w:rFonts w:asciiTheme="minorHAnsi" w:eastAsiaTheme="minorHAnsi" w:hAnsiTheme="minorHAnsi" w:cstheme="minorHAnsi"/>
                <w:bCs/>
                <w:color w:val="000000"/>
                <w:sz w:val="21"/>
                <w:szCs w:val="21"/>
                <w:lang w:eastAsia="en-US"/>
              </w:rPr>
            </w:pPr>
            <w:r w:rsidRPr="00865DF4">
              <w:rPr>
                <w:rFonts w:asciiTheme="minorHAnsi" w:eastAsiaTheme="minorHAnsi" w:hAnsiTheme="minorHAnsi" w:cstheme="minorHAnsi"/>
                <w:bCs/>
                <w:color w:val="000000"/>
                <w:sz w:val="21"/>
                <w:szCs w:val="21"/>
                <w:lang w:eastAsia="en-US"/>
              </w:rPr>
              <w:t xml:space="preserve">LOCAL: </w:t>
            </w:r>
            <w:r>
              <w:rPr>
                <w:rFonts w:asciiTheme="minorHAnsi" w:eastAsiaTheme="minorHAnsi" w:hAnsiTheme="minorHAnsi" w:cstheme="minorHAnsi"/>
                <w:bCs/>
                <w:color w:val="000000"/>
                <w:sz w:val="21"/>
                <w:szCs w:val="21"/>
                <w:lang w:eastAsia="en-US"/>
              </w:rPr>
              <w:t>FATEC JAHU</w:t>
            </w:r>
            <w:r w:rsidRPr="00865DF4">
              <w:rPr>
                <w:rFonts w:asciiTheme="minorHAnsi" w:eastAsiaTheme="minorHAnsi" w:hAnsiTheme="minorHAnsi" w:cstheme="minorHAnsi"/>
                <w:bCs/>
                <w:color w:val="000000"/>
                <w:sz w:val="21"/>
                <w:szCs w:val="21"/>
                <w:lang w:eastAsia="en-US"/>
              </w:rPr>
              <w:t>.</w:t>
            </w:r>
          </w:p>
          <w:p w14:paraId="35274CAE" w14:textId="77777777" w:rsidR="00793A02" w:rsidRPr="00865DF4" w:rsidRDefault="00793A02" w:rsidP="00BF285B">
            <w:pPr>
              <w:jc w:val="both"/>
              <w:rPr>
                <w:rFonts w:asciiTheme="minorHAnsi" w:hAnsiTheme="minorHAnsi" w:cstheme="minorHAnsi"/>
                <w:sz w:val="21"/>
                <w:szCs w:val="21"/>
              </w:rPr>
            </w:pPr>
          </w:p>
          <w:p w14:paraId="3FB57831" w14:textId="77777777" w:rsidR="00793A02" w:rsidRPr="00865DF4" w:rsidRDefault="00793A02" w:rsidP="00BF285B">
            <w:pPr>
              <w:ind w:left="76"/>
              <w:jc w:val="both"/>
              <w:rPr>
                <w:rFonts w:asciiTheme="minorHAnsi" w:hAnsiTheme="minorHAnsi" w:cstheme="minorHAnsi"/>
                <w:sz w:val="21"/>
                <w:szCs w:val="21"/>
              </w:rPr>
            </w:pPr>
            <w:r>
              <w:rPr>
                <w:rFonts w:asciiTheme="minorHAnsi" w:eastAsiaTheme="minorHAnsi" w:hAnsiTheme="minorHAnsi" w:cstheme="minorHAnsi"/>
                <w:sz w:val="21"/>
                <w:szCs w:val="21"/>
                <w:lang w:eastAsia="en-US"/>
              </w:rPr>
              <w:t>RUA FREI GALVÃO, S/N - JD. PEDRO OMETTO - JAÚ - SP - CEP 17212-650</w:t>
            </w:r>
            <w:r w:rsidRPr="00865DF4">
              <w:rPr>
                <w:rFonts w:asciiTheme="minorHAnsi" w:eastAsiaTheme="minorHAnsi" w:hAnsiTheme="minorHAnsi" w:cstheme="minorHAnsi"/>
                <w:sz w:val="21"/>
                <w:szCs w:val="21"/>
                <w:lang w:eastAsia="en-US"/>
              </w:rPr>
              <w:t xml:space="preserve">, TEL./FAX </w:t>
            </w:r>
            <w:r>
              <w:rPr>
                <w:rFonts w:asciiTheme="minorHAnsi" w:eastAsiaTheme="minorHAnsi" w:hAnsiTheme="minorHAnsi" w:cstheme="minorHAnsi"/>
                <w:sz w:val="21"/>
                <w:szCs w:val="21"/>
                <w:lang w:eastAsia="en-US"/>
              </w:rPr>
              <w:t>(14) 3622-8280</w:t>
            </w:r>
            <w:r w:rsidRPr="00865DF4">
              <w:rPr>
                <w:rFonts w:asciiTheme="minorHAnsi" w:eastAsiaTheme="minorHAnsi" w:hAnsiTheme="minorHAnsi" w:cstheme="minorHAnsi"/>
                <w:sz w:val="21"/>
                <w:szCs w:val="21"/>
                <w:lang w:eastAsia="en-US"/>
              </w:rPr>
              <w:t xml:space="preserve">, </w:t>
            </w:r>
          </w:p>
          <w:p w14:paraId="2FD0C67E" w14:textId="77777777" w:rsidR="00793A02" w:rsidRPr="00865DF4" w:rsidRDefault="00793A02" w:rsidP="00BF285B">
            <w:pPr>
              <w:ind w:left="76"/>
              <w:jc w:val="both"/>
              <w:rPr>
                <w:rFonts w:asciiTheme="minorHAnsi" w:hAnsiTheme="minorHAnsi" w:cstheme="minorHAnsi"/>
                <w:sz w:val="21"/>
                <w:szCs w:val="21"/>
              </w:rPr>
            </w:pPr>
          </w:p>
          <w:p w14:paraId="775BAFAE" w14:textId="77777777" w:rsidR="00793A02" w:rsidRPr="00865DF4" w:rsidRDefault="00793A02" w:rsidP="00BF285B">
            <w:pPr>
              <w:rPr>
                <w:rFonts w:asciiTheme="minorHAnsi" w:hAnsiTheme="minorHAnsi" w:cstheme="minorHAnsi"/>
                <w:sz w:val="21"/>
                <w:szCs w:val="21"/>
                <w:u w:val="single"/>
              </w:rPr>
            </w:pPr>
            <w:r w:rsidRPr="00865DF4">
              <w:rPr>
                <w:rFonts w:asciiTheme="minorHAnsi" w:hAnsiTheme="minorHAnsi" w:cstheme="minorHAnsi"/>
                <w:sz w:val="21"/>
                <w:szCs w:val="21"/>
                <w:u w:val="single"/>
              </w:rPr>
              <w:t>HORÁRIO DE FUNCIONAMENTO:</w:t>
            </w:r>
          </w:p>
          <w:p w14:paraId="136F933C" w14:textId="77777777" w:rsidR="00793A02" w:rsidRPr="00865DF4" w:rsidRDefault="00793A02" w:rsidP="00BF285B">
            <w:pPr>
              <w:rPr>
                <w:rFonts w:asciiTheme="minorHAnsi" w:hAnsiTheme="minorHAnsi" w:cstheme="minorHAnsi"/>
                <w:sz w:val="21"/>
                <w:szCs w:val="21"/>
              </w:rPr>
            </w:pPr>
          </w:p>
          <w:p w14:paraId="3A70235D"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SEGUNDA A SEXTA FEIRA DAS 7H</w:t>
            </w:r>
            <w:r>
              <w:rPr>
                <w:rFonts w:asciiTheme="minorHAnsi" w:hAnsiTheme="minorHAnsi" w:cstheme="minorHAnsi"/>
                <w:sz w:val="21"/>
                <w:szCs w:val="21"/>
              </w:rPr>
              <w:t>3</w:t>
            </w:r>
            <w:r w:rsidRPr="00865DF4">
              <w:rPr>
                <w:rFonts w:asciiTheme="minorHAnsi" w:hAnsiTheme="minorHAnsi" w:cstheme="minorHAnsi"/>
                <w:sz w:val="21"/>
                <w:szCs w:val="21"/>
              </w:rPr>
              <w:t>0 ÀS 2</w:t>
            </w:r>
            <w:r>
              <w:rPr>
                <w:rFonts w:asciiTheme="minorHAnsi" w:hAnsiTheme="minorHAnsi" w:cstheme="minorHAnsi"/>
                <w:sz w:val="21"/>
                <w:szCs w:val="21"/>
              </w:rPr>
              <w:t>2</w:t>
            </w:r>
            <w:r w:rsidRPr="00865DF4">
              <w:rPr>
                <w:rFonts w:asciiTheme="minorHAnsi" w:hAnsiTheme="minorHAnsi" w:cstheme="minorHAnsi"/>
                <w:sz w:val="21"/>
                <w:szCs w:val="21"/>
              </w:rPr>
              <w:t>H30</w:t>
            </w:r>
          </w:p>
          <w:p w14:paraId="7B0973F5"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SÁBADO DAS 7H</w:t>
            </w:r>
            <w:r>
              <w:rPr>
                <w:rFonts w:asciiTheme="minorHAnsi" w:hAnsiTheme="minorHAnsi" w:cstheme="minorHAnsi"/>
                <w:sz w:val="21"/>
                <w:szCs w:val="21"/>
              </w:rPr>
              <w:t>0</w:t>
            </w:r>
            <w:r w:rsidRPr="00865DF4">
              <w:rPr>
                <w:rFonts w:asciiTheme="minorHAnsi" w:hAnsiTheme="minorHAnsi" w:cstheme="minorHAnsi"/>
                <w:sz w:val="21"/>
                <w:szCs w:val="21"/>
              </w:rPr>
              <w:t>0 AS 1</w:t>
            </w:r>
            <w:r>
              <w:rPr>
                <w:rFonts w:asciiTheme="minorHAnsi" w:hAnsiTheme="minorHAnsi" w:cstheme="minorHAnsi"/>
                <w:sz w:val="21"/>
                <w:szCs w:val="21"/>
              </w:rPr>
              <w:t>2</w:t>
            </w:r>
            <w:r w:rsidRPr="00865DF4">
              <w:rPr>
                <w:rFonts w:asciiTheme="minorHAnsi" w:hAnsiTheme="minorHAnsi" w:cstheme="minorHAnsi"/>
                <w:sz w:val="21"/>
                <w:szCs w:val="21"/>
              </w:rPr>
              <w:t>H00</w:t>
            </w:r>
          </w:p>
          <w:p w14:paraId="34B281A7" w14:textId="77777777" w:rsidR="00793A02" w:rsidRPr="00865DF4" w:rsidRDefault="00793A02" w:rsidP="00BF285B">
            <w:pPr>
              <w:ind w:left="76"/>
              <w:jc w:val="both"/>
              <w:rPr>
                <w:rFonts w:asciiTheme="minorHAnsi" w:hAnsiTheme="minorHAnsi" w:cstheme="minorHAnsi"/>
                <w:sz w:val="21"/>
                <w:szCs w:val="21"/>
              </w:rPr>
            </w:pPr>
          </w:p>
          <w:p w14:paraId="3F24C30D" w14:textId="77777777" w:rsidR="00793A02" w:rsidRPr="00865DF4" w:rsidRDefault="00793A02" w:rsidP="00BF285B">
            <w:pPr>
              <w:ind w:left="76"/>
              <w:jc w:val="both"/>
              <w:rPr>
                <w:rFonts w:asciiTheme="minorHAnsi" w:hAnsiTheme="minorHAnsi"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05BAC55" w14:textId="77777777" w:rsidR="00793A02" w:rsidRPr="00865DF4" w:rsidRDefault="00793A02" w:rsidP="00BF285B">
            <w:pPr>
              <w:rPr>
                <w:rFonts w:asciiTheme="minorHAnsi" w:hAnsiTheme="minorHAnsi" w:cstheme="minorHAnsi"/>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7EEEDDA" w14:textId="77777777" w:rsidR="00793A02" w:rsidRPr="00865DF4" w:rsidRDefault="00793A02" w:rsidP="00BF285B">
            <w:pPr>
              <w:rPr>
                <w:rFonts w:asciiTheme="minorHAnsi" w:hAnsiTheme="minorHAnsi" w:cstheme="minorHAnsi"/>
                <w:sz w:val="21"/>
                <w:szCs w:val="21"/>
              </w:rPr>
            </w:pPr>
          </w:p>
        </w:tc>
      </w:tr>
      <w:tr w:rsidR="00793A02" w:rsidRPr="00865DF4" w14:paraId="0D9E1C9B" w14:textId="77777777" w:rsidTr="00BF285B">
        <w:trPr>
          <w:trHeight w:val="268"/>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150A387" w14:textId="77777777" w:rsidR="00793A02" w:rsidRPr="00865DF4" w:rsidRDefault="00793A02" w:rsidP="00BF285B">
            <w:pPr>
              <w:rPr>
                <w:rFonts w:asciiTheme="minorHAnsi" w:hAnsiTheme="minorHAnsi" w:cstheme="minorHAnsi"/>
                <w:b/>
                <w:sz w:val="21"/>
                <w:szCs w:val="21"/>
              </w:rPr>
            </w:pPr>
            <w:r w:rsidRPr="00865DF4">
              <w:rPr>
                <w:rFonts w:asciiTheme="minorHAnsi" w:hAnsiTheme="minorHAnsi" w:cstheme="minorHAnsi"/>
                <w:b/>
                <w:sz w:val="21"/>
                <w:szCs w:val="21"/>
              </w:rPr>
              <w:t>CONDIÇÕES GERAIS DA PERMISSÃO DE USO:</w:t>
            </w:r>
          </w:p>
        </w:tc>
      </w:tr>
      <w:tr w:rsidR="00793A02" w:rsidRPr="00865DF4" w14:paraId="4972D338" w14:textId="77777777" w:rsidTr="00BF285B">
        <w:trPr>
          <w:trHeight w:val="268"/>
        </w:trPr>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C2062"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COND. PAGAMENTO:</w:t>
            </w:r>
          </w:p>
        </w:tc>
        <w:tc>
          <w:tcPr>
            <w:tcW w:w="6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305D1"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b/>
                <w:bCs/>
                <w:sz w:val="21"/>
                <w:szCs w:val="21"/>
              </w:rPr>
              <w:t>30 (trinta) dias, conforme cláusulas do edital.</w:t>
            </w:r>
          </w:p>
        </w:tc>
      </w:tr>
      <w:tr w:rsidR="00793A02" w:rsidRPr="00865DF4" w14:paraId="3BA4230F" w14:textId="77777777" w:rsidTr="00BF285B">
        <w:trPr>
          <w:trHeight w:val="268"/>
        </w:trPr>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DD496"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PRAZO DE INSTALAÇÃO:</w:t>
            </w:r>
          </w:p>
        </w:tc>
        <w:tc>
          <w:tcPr>
            <w:tcW w:w="6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15A5A" w14:textId="77777777" w:rsidR="00793A02" w:rsidRPr="00865DF4" w:rsidRDefault="00793A02" w:rsidP="00BF285B">
            <w:pPr>
              <w:rPr>
                <w:rFonts w:asciiTheme="minorHAnsi" w:hAnsiTheme="minorHAnsi" w:cstheme="minorHAnsi"/>
                <w:b/>
                <w:bCs/>
                <w:sz w:val="21"/>
                <w:szCs w:val="21"/>
              </w:rPr>
            </w:pPr>
            <w:r w:rsidRPr="00865DF4">
              <w:rPr>
                <w:rFonts w:asciiTheme="minorHAnsi" w:hAnsiTheme="minorHAnsi" w:cstheme="minorHAnsi"/>
                <w:b/>
                <w:bCs/>
                <w:sz w:val="21"/>
                <w:szCs w:val="21"/>
              </w:rPr>
              <w:t>Conforme Cláusulas do edital.</w:t>
            </w:r>
          </w:p>
        </w:tc>
      </w:tr>
      <w:tr w:rsidR="00793A02" w:rsidRPr="00865DF4" w14:paraId="19C4BFF3" w14:textId="77777777" w:rsidTr="00BF285B">
        <w:trPr>
          <w:trHeight w:val="268"/>
        </w:trPr>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1D3BD" w14:textId="77777777" w:rsidR="00793A02" w:rsidRPr="00865DF4" w:rsidRDefault="00793A02" w:rsidP="00BF285B">
            <w:pPr>
              <w:rPr>
                <w:rFonts w:asciiTheme="minorHAnsi" w:hAnsiTheme="minorHAnsi" w:cstheme="minorHAnsi"/>
                <w:sz w:val="21"/>
                <w:szCs w:val="21"/>
              </w:rPr>
            </w:pPr>
            <w:r w:rsidRPr="00865DF4">
              <w:rPr>
                <w:rFonts w:asciiTheme="minorHAnsi" w:hAnsiTheme="minorHAnsi" w:cstheme="minorHAnsi"/>
                <w:sz w:val="21"/>
                <w:szCs w:val="21"/>
              </w:rPr>
              <w:t>PRAZO VALIDADE PROPOSTA:</w:t>
            </w:r>
          </w:p>
        </w:tc>
        <w:tc>
          <w:tcPr>
            <w:tcW w:w="6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84B29B" w14:textId="77777777" w:rsidR="00793A02" w:rsidRPr="00865DF4" w:rsidRDefault="00793A02" w:rsidP="00BF285B">
            <w:pPr>
              <w:rPr>
                <w:rFonts w:asciiTheme="minorHAnsi" w:hAnsiTheme="minorHAnsi" w:cstheme="minorHAnsi"/>
                <w:b/>
                <w:sz w:val="21"/>
                <w:szCs w:val="21"/>
              </w:rPr>
            </w:pPr>
            <w:r w:rsidRPr="00865DF4">
              <w:rPr>
                <w:rFonts w:asciiTheme="minorHAnsi" w:hAnsiTheme="minorHAnsi" w:cstheme="minorHAnsi"/>
                <w:b/>
                <w:sz w:val="21"/>
                <w:szCs w:val="21"/>
              </w:rPr>
              <w:t>60 (sessenta) dias.</w:t>
            </w:r>
          </w:p>
        </w:tc>
      </w:tr>
    </w:tbl>
    <w:p w14:paraId="2C048660" w14:textId="77777777" w:rsidR="00793A02" w:rsidRPr="00865DF4" w:rsidRDefault="00793A02" w:rsidP="00793A02">
      <w:pPr>
        <w:spacing w:after="200" w:line="276" w:lineRule="auto"/>
        <w:jc w:val="center"/>
        <w:rPr>
          <w:rFonts w:asciiTheme="minorHAnsi" w:hAnsiTheme="minorHAnsi" w:cstheme="minorHAnsi"/>
          <w:b/>
          <w:bCs/>
          <w:color w:val="000000"/>
          <w:sz w:val="21"/>
          <w:szCs w:val="21"/>
        </w:rPr>
      </w:pPr>
    </w:p>
    <w:p w14:paraId="44A3D416" w14:textId="77777777" w:rsidR="00793A02" w:rsidRPr="00865DF4" w:rsidRDefault="00793A02" w:rsidP="00793A02">
      <w:pPr>
        <w:spacing w:after="200" w:line="276" w:lineRule="auto"/>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br w:type="page"/>
      </w:r>
    </w:p>
    <w:p w14:paraId="5C0C2735" w14:textId="77777777" w:rsidR="00793A02" w:rsidRPr="00865DF4" w:rsidRDefault="00793A02" w:rsidP="00793A02">
      <w:pPr>
        <w:spacing w:after="200" w:line="276" w:lineRule="auto"/>
        <w:jc w:val="center"/>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t>ANEXO XI</w:t>
      </w:r>
    </w:p>
    <w:p w14:paraId="59490693" w14:textId="77777777" w:rsidR="00793A02" w:rsidRPr="00865DF4" w:rsidRDefault="00793A02" w:rsidP="00793A02">
      <w:pPr>
        <w:autoSpaceDE w:val="0"/>
        <w:autoSpaceDN w:val="0"/>
        <w:adjustRightInd w:val="0"/>
        <w:jc w:val="center"/>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MINUTA DE TERMO DE PERMISSÃO DE USO</w:t>
      </w:r>
    </w:p>
    <w:p w14:paraId="618E2BF0"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26387DAA"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6039B6AD"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Concorrência nº ___/____</w:t>
      </w:r>
    </w:p>
    <w:p w14:paraId="2121F579"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 xml:space="preserve">Processo nº </w:t>
      </w:r>
      <w:r>
        <w:rPr>
          <w:rFonts w:asciiTheme="minorHAnsi" w:eastAsia="Calibri" w:hAnsiTheme="minorHAnsi" w:cstheme="minorHAnsi"/>
          <w:b/>
          <w:color w:val="000000"/>
          <w:sz w:val="21"/>
          <w:szCs w:val="21"/>
          <w:lang w:eastAsia="en-US"/>
        </w:rPr>
        <w:t>723877/20</w:t>
      </w:r>
    </w:p>
    <w:p w14:paraId="2ED2E8A4"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6C33B291"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16566076"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0ABF450B" w14:textId="77777777" w:rsidR="00793A02" w:rsidRPr="00865DF4" w:rsidRDefault="00793A02" w:rsidP="00793A02">
      <w:pPr>
        <w:autoSpaceDE w:val="0"/>
        <w:autoSpaceDN w:val="0"/>
        <w:adjustRightInd w:val="0"/>
        <w:jc w:val="both"/>
        <w:rPr>
          <w:rFonts w:asciiTheme="minorHAnsi" w:eastAsia="Calibri" w:hAnsiTheme="minorHAnsi" w:cstheme="minorHAnsi"/>
          <w:b/>
          <w:color w:val="000000"/>
          <w:sz w:val="21"/>
          <w:szCs w:val="21"/>
          <w:lang w:eastAsia="en-US"/>
        </w:rPr>
      </w:pPr>
    </w:p>
    <w:p w14:paraId="66C876FC" w14:textId="77777777" w:rsidR="00793A02" w:rsidRPr="00865DF4" w:rsidRDefault="00793A02" w:rsidP="00793A02">
      <w:pPr>
        <w:autoSpaceDE w:val="0"/>
        <w:autoSpaceDN w:val="0"/>
        <w:adjustRightInd w:val="0"/>
        <w:ind w:left="3540"/>
        <w:jc w:val="both"/>
        <w:rPr>
          <w:rFonts w:asciiTheme="minorHAnsi" w:eastAsia="Calibri" w:hAnsiTheme="minorHAnsi" w:cstheme="minorHAnsi"/>
          <w:b/>
          <w:i/>
          <w:color w:val="000000"/>
          <w:sz w:val="21"/>
          <w:szCs w:val="21"/>
          <w:lang w:eastAsia="en-US"/>
        </w:rPr>
      </w:pPr>
      <w:r w:rsidRPr="00865DF4">
        <w:rPr>
          <w:rFonts w:asciiTheme="minorHAnsi" w:eastAsia="Calibri" w:hAnsiTheme="minorHAnsi" w:cstheme="minorHAnsi"/>
          <w:b/>
          <w:i/>
          <w:color w:val="000000"/>
          <w:sz w:val="21"/>
          <w:szCs w:val="21"/>
          <w:lang w:eastAsia="en-US"/>
        </w:rPr>
        <w:t xml:space="preserve">TERMO DE PERMISSÃO DE USO REMUNERADA, DE ÁREA LOCALIZADA NAS DEPENDÊNCIAS DA </w:t>
      </w:r>
      <w:r>
        <w:rPr>
          <w:rFonts w:asciiTheme="minorHAnsi" w:eastAsia="Calibri" w:hAnsiTheme="minorHAnsi" w:cstheme="minorHAnsi"/>
          <w:b/>
          <w:i/>
          <w:color w:val="000000"/>
          <w:sz w:val="21"/>
          <w:szCs w:val="21"/>
          <w:lang w:eastAsia="en-US"/>
        </w:rPr>
        <w:t>FATEC JAHU</w:t>
      </w:r>
      <w:r w:rsidRPr="00865DF4">
        <w:rPr>
          <w:rFonts w:asciiTheme="minorHAnsi" w:eastAsia="Calibri" w:hAnsiTheme="minorHAnsi" w:cstheme="minorHAnsi"/>
          <w:b/>
          <w:i/>
          <w:color w:val="000000"/>
          <w:sz w:val="21"/>
          <w:szCs w:val="21"/>
          <w:lang w:eastAsia="en-US"/>
        </w:rPr>
        <w:t>, DESTINADA À EXPLORAÇÃO DE SERVIÇOS DE CANTINA ESCOLAR, EM QUE COMPARECE O CEETEPS - Centro Estadual de Educação Tecnológica ‘Paula Souza, NA QUALIDADE DE PERMITENTE, E A___________________, NA QUALIDADE DE PERMISSIONÁRIO.</w:t>
      </w:r>
    </w:p>
    <w:p w14:paraId="33898008" w14:textId="77777777" w:rsidR="00793A02" w:rsidRPr="00865DF4" w:rsidRDefault="00793A02" w:rsidP="00793A02">
      <w:pPr>
        <w:autoSpaceDE w:val="0"/>
        <w:autoSpaceDN w:val="0"/>
        <w:adjustRightInd w:val="0"/>
        <w:ind w:left="3540"/>
        <w:jc w:val="both"/>
        <w:rPr>
          <w:rFonts w:asciiTheme="minorHAnsi" w:eastAsia="Calibri" w:hAnsiTheme="minorHAnsi" w:cstheme="minorHAnsi"/>
          <w:b/>
          <w:i/>
          <w:color w:val="000000"/>
          <w:sz w:val="21"/>
          <w:szCs w:val="21"/>
          <w:lang w:eastAsia="en-US"/>
        </w:rPr>
      </w:pPr>
    </w:p>
    <w:p w14:paraId="3D018E9E" w14:textId="77777777" w:rsidR="00793A02" w:rsidRPr="00865DF4" w:rsidRDefault="00793A02" w:rsidP="00793A02">
      <w:pPr>
        <w:autoSpaceDE w:val="0"/>
        <w:autoSpaceDN w:val="0"/>
        <w:adjustRightInd w:val="0"/>
        <w:ind w:left="3540"/>
        <w:jc w:val="both"/>
        <w:rPr>
          <w:rFonts w:asciiTheme="minorHAnsi" w:eastAsia="Calibri" w:hAnsiTheme="minorHAnsi" w:cstheme="minorHAnsi"/>
          <w:b/>
          <w:i/>
          <w:color w:val="000000"/>
          <w:sz w:val="21"/>
          <w:szCs w:val="21"/>
          <w:lang w:eastAsia="en-US"/>
        </w:rPr>
      </w:pPr>
    </w:p>
    <w:p w14:paraId="7FC929D2" w14:textId="77777777" w:rsidR="00793A02" w:rsidRPr="00865DF4" w:rsidRDefault="00793A02" w:rsidP="00793A02">
      <w:pPr>
        <w:autoSpaceDE w:val="0"/>
        <w:autoSpaceDN w:val="0"/>
        <w:adjustRightInd w:val="0"/>
        <w:ind w:left="3540"/>
        <w:jc w:val="both"/>
        <w:rPr>
          <w:rFonts w:asciiTheme="minorHAnsi" w:eastAsia="Calibri" w:hAnsiTheme="minorHAnsi" w:cstheme="minorHAnsi"/>
          <w:color w:val="000000"/>
          <w:sz w:val="21"/>
          <w:szCs w:val="21"/>
          <w:lang w:eastAsia="en-US"/>
        </w:rPr>
      </w:pPr>
    </w:p>
    <w:p w14:paraId="6356691A" w14:textId="77777777" w:rsidR="00793A02" w:rsidRPr="00865DF4" w:rsidRDefault="00793A02" w:rsidP="00793A02">
      <w:pPr>
        <w:autoSpaceDE w:val="0"/>
        <w:autoSpaceDN w:val="0"/>
        <w:adjustRightInd w:val="0"/>
        <w:ind w:left="3540"/>
        <w:jc w:val="both"/>
        <w:rPr>
          <w:rFonts w:asciiTheme="minorHAnsi" w:eastAsia="Calibri" w:hAnsiTheme="minorHAnsi" w:cstheme="minorHAnsi"/>
          <w:color w:val="000000"/>
          <w:sz w:val="21"/>
          <w:szCs w:val="21"/>
          <w:lang w:eastAsia="en-US"/>
        </w:rPr>
      </w:pPr>
    </w:p>
    <w:p w14:paraId="050B088E" w14:textId="77777777" w:rsidR="00793A02" w:rsidRPr="00865DF4" w:rsidRDefault="00793A02" w:rsidP="00793A02">
      <w:pPr>
        <w:autoSpaceDE w:val="0"/>
        <w:autoSpaceDN w:val="0"/>
        <w:adjustRightInd w:val="0"/>
        <w:ind w:left="3540"/>
        <w:jc w:val="both"/>
        <w:rPr>
          <w:rFonts w:asciiTheme="minorHAnsi" w:eastAsia="Calibri" w:hAnsiTheme="minorHAnsi" w:cstheme="minorHAnsi"/>
          <w:color w:val="000000"/>
          <w:sz w:val="21"/>
          <w:szCs w:val="21"/>
          <w:lang w:eastAsia="en-US"/>
        </w:rPr>
      </w:pPr>
    </w:p>
    <w:p w14:paraId="1353D79A" w14:textId="77777777" w:rsidR="00793A02" w:rsidRPr="00865DF4" w:rsidRDefault="00793A02" w:rsidP="00793A02">
      <w:pPr>
        <w:autoSpaceDE w:val="0"/>
        <w:autoSpaceDN w:val="0"/>
        <w:adjustRightInd w:val="0"/>
        <w:ind w:left="3540"/>
        <w:jc w:val="both"/>
        <w:rPr>
          <w:rFonts w:asciiTheme="minorHAnsi" w:eastAsia="Calibri" w:hAnsiTheme="minorHAnsi" w:cstheme="minorHAnsi"/>
          <w:color w:val="000000"/>
          <w:sz w:val="21"/>
          <w:szCs w:val="21"/>
          <w:lang w:eastAsia="en-US"/>
        </w:rPr>
      </w:pPr>
    </w:p>
    <w:p w14:paraId="1282E246" w14:textId="77777777" w:rsidR="00793A02" w:rsidRPr="00865DF4" w:rsidRDefault="00793A02" w:rsidP="00793A02">
      <w:pPr>
        <w:autoSpaceDE w:val="0"/>
        <w:autoSpaceDN w:val="0"/>
        <w:adjustRightInd w:val="0"/>
        <w:ind w:firstLine="3540"/>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Aos _____ dias do mês de________ do ano de 2014, na Cidade de São Paulo – SP, comparecem de um lado o CENTRO ESTADUAL DE EDUCAÇÃO TECNOLÓGICA ‘PAULA SOUZA’, autarquia representada por sua Superintendente Professora </w:t>
      </w:r>
      <w:r w:rsidRPr="00865DF4">
        <w:rPr>
          <w:rFonts w:asciiTheme="minorHAnsi" w:eastAsia="Calibri" w:hAnsiTheme="minorHAnsi" w:cstheme="minorHAnsi"/>
          <w:b/>
          <w:i/>
          <w:color w:val="000000"/>
          <w:sz w:val="21"/>
          <w:szCs w:val="21"/>
          <w:lang w:eastAsia="en-US"/>
        </w:rPr>
        <w:t xml:space="preserve">Laura M.J. </w:t>
      </w:r>
      <w:proofErr w:type="spellStart"/>
      <w:r w:rsidRPr="00865DF4">
        <w:rPr>
          <w:rFonts w:asciiTheme="minorHAnsi" w:eastAsia="Calibri" w:hAnsiTheme="minorHAnsi" w:cstheme="minorHAnsi"/>
          <w:b/>
          <w:i/>
          <w:color w:val="000000"/>
          <w:sz w:val="21"/>
          <w:szCs w:val="21"/>
          <w:lang w:eastAsia="en-US"/>
        </w:rPr>
        <w:t>Laganá</w:t>
      </w:r>
      <w:proofErr w:type="spellEnd"/>
      <w:r w:rsidRPr="00865DF4">
        <w:rPr>
          <w:rFonts w:asciiTheme="minorHAnsi" w:eastAsia="Calibri" w:hAnsiTheme="minorHAnsi" w:cstheme="minorHAnsi"/>
          <w:color w:val="000000"/>
          <w:sz w:val="21"/>
          <w:szCs w:val="21"/>
          <w:lang w:eastAsia="en-US"/>
        </w:rPr>
        <w:t xml:space="preserve">, R.G. nº_______________, doravante designado PERMITENTE, e, de outro lado, a empresa________________, com sede ____________, inscrita no Cadastro Nacional de Pessoas Jurídicas do Ministério da Fazenda sob o nº_________, doravante designada PERMISSIONÁRIO, neste ato, representada pelo Senhor_______________, R.G. nº _______________e C.P.F. nº_______________, e pelos mesmos foi dito, na presença das testemunhas ao final consignadas, que, em face da adjudicação efetuada na </w:t>
      </w:r>
      <w:r w:rsidRPr="00865DF4">
        <w:rPr>
          <w:rFonts w:asciiTheme="minorHAnsi" w:eastAsia="Calibri" w:hAnsiTheme="minorHAnsi" w:cstheme="minorHAnsi"/>
          <w:b/>
          <w:color w:val="000000"/>
          <w:sz w:val="21"/>
          <w:szCs w:val="21"/>
          <w:lang w:eastAsia="en-US"/>
        </w:rPr>
        <w:t>Concorrência nº______/2020</w:t>
      </w:r>
      <w:r w:rsidRPr="00865DF4">
        <w:rPr>
          <w:rFonts w:asciiTheme="minorHAnsi" w:eastAsia="Calibri" w:hAnsiTheme="minorHAnsi" w:cstheme="minorHAnsi"/>
          <w:color w:val="000000"/>
          <w:sz w:val="21"/>
          <w:szCs w:val="21"/>
          <w:lang w:eastAsia="en-US"/>
        </w:rPr>
        <w:t xml:space="preserve">, conforme despacho exarado a fls.____ do </w:t>
      </w:r>
      <w:r w:rsidRPr="00865DF4">
        <w:rPr>
          <w:rFonts w:asciiTheme="minorHAnsi" w:eastAsia="Calibri" w:hAnsiTheme="minorHAnsi" w:cstheme="minorHAnsi"/>
          <w:b/>
          <w:color w:val="000000"/>
          <w:sz w:val="21"/>
          <w:szCs w:val="21"/>
          <w:lang w:eastAsia="en-US"/>
        </w:rPr>
        <w:t xml:space="preserve">Processo licitatório nº </w:t>
      </w:r>
      <w:r>
        <w:rPr>
          <w:rFonts w:asciiTheme="minorHAnsi" w:eastAsia="Calibri" w:hAnsiTheme="minorHAnsi" w:cstheme="minorHAnsi"/>
          <w:b/>
          <w:color w:val="000000"/>
          <w:sz w:val="21"/>
          <w:szCs w:val="21"/>
          <w:lang w:eastAsia="en-US"/>
        </w:rPr>
        <w:t>723877/20</w:t>
      </w:r>
      <w:r w:rsidRPr="00865DF4">
        <w:rPr>
          <w:rFonts w:asciiTheme="minorHAnsi" w:eastAsia="Calibri" w:hAnsiTheme="minorHAnsi" w:cstheme="minorHAnsi"/>
          <w:b/>
          <w:color w:val="000000"/>
          <w:sz w:val="21"/>
          <w:szCs w:val="21"/>
          <w:lang w:eastAsia="en-US"/>
        </w:rPr>
        <w:t xml:space="preserve">, </w:t>
      </w:r>
      <w:r w:rsidRPr="00865DF4">
        <w:rPr>
          <w:rFonts w:asciiTheme="minorHAnsi" w:eastAsia="Calibri" w:hAnsiTheme="minorHAnsi" w:cstheme="minorHAnsi"/>
          <w:color w:val="000000"/>
          <w:sz w:val="21"/>
          <w:szCs w:val="21"/>
          <w:lang w:eastAsia="en-US"/>
        </w:rPr>
        <w:t>ajustam, pelo presente, a outorga de permissão de uso remunerada de bem público estadual, que será regida pela Lei federal nº 8.666/93 e, no que couber, pela Lei estadual nº 6.544/89, aplicando-se, ainda, as disposições da Resolução SDECTI Nº 12, de 28-3-2014, mediante as seguintes cláusulas e condições:</w:t>
      </w:r>
    </w:p>
    <w:p w14:paraId="422F5B2A" w14:textId="77777777" w:rsidR="00793A02" w:rsidRPr="00865DF4" w:rsidRDefault="00793A02" w:rsidP="00793A02">
      <w:pPr>
        <w:autoSpaceDE w:val="0"/>
        <w:autoSpaceDN w:val="0"/>
        <w:adjustRightInd w:val="0"/>
        <w:ind w:firstLine="3540"/>
        <w:jc w:val="both"/>
        <w:rPr>
          <w:rFonts w:asciiTheme="minorHAnsi" w:eastAsia="Calibri" w:hAnsiTheme="minorHAnsi" w:cstheme="minorHAnsi"/>
          <w:color w:val="000000"/>
          <w:sz w:val="21"/>
          <w:szCs w:val="21"/>
          <w:lang w:eastAsia="en-US"/>
        </w:rPr>
      </w:pPr>
    </w:p>
    <w:p w14:paraId="2DC93BE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PRIMEIRA</w:t>
      </w:r>
    </w:p>
    <w:p w14:paraId="1C0B674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DO OBJETO</w:t>
      </w:r>
    </w:p>
    <w:p w14:paraId="7C86EE2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5F6A5D2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Constitui objeto deste termo a outorga de permissão de uso remunerada de área destinada à exploração de serviços de CANTINA ESCOLAR, situada nas dependências da </w:t>
      </w:r>
      <w:r>
        <w:rPr>
          <w:rFonts w:asciiTheme="minorHAnsi" w:eastAsiaTheme="minorHAnsi" w:hAnsiTheme="minorHAnsi" w:cstheme="minorHAnsi"/>
          <w:b/>
          <w:color w:val="000000"/>
          <w:sz w:val="21"/>
          <w:szCs w:val="21"/>
          <w:lang w:eastAsia="en-US"/>
        </w:rPr>
        <w:t>FATEC JAHU</w:t>
      </w:r>
      <w:r w:rsidRPr="00865DF4">
        <w:rPr>
          <w:rFonts w:asciiTheme="minorHAnsi" w:eastAsiaTheme="minorHAnsi" w:hAnsiTheme="minorHAnsi" w:cstheme="minorHAnsi"/>
          <w:b/>
          <w:color w:val="000000"/>
          <w:sz w:val="21"/>
          <w:szCs w:val="21"/>
          <w:lang w:eastAsia="en-US"/>
        </w:rPr>
        <w:t xml:space="preserve">, </w:t>
      </w:r>
      <w:r>
        <w:rPr>
          <w:rFonts w:asciiTheme="minorHAnsi" w:eastAsiaTheme="minorHAnsi" w:hAnsiTheme="minorHAnsi" w:cstheme="minorHAnsi"/>
          <w:b/>
          <w:sz w:val="21"/>
          <w:szCs w:val="21"/>
          <w:lang w:eastAsia="en-US"/>
        </w:rPr>
        <w:t>RUA FREI GALVÃO, S/N - JD. PEDRO OMETTO - JAÚ - SP - CEP 17212-650</w:t>
      </w:r>
      <w:r w:rsidRPr="00865DF4">
        <w:rPr>
          <w:rFonts w:asciiTheme="minorHAnsi" w:eastAsiaTheme="minorHAnsi" w:hAnsiTheme="minorHAnsi" w:cstheme="minorHAnsi"/>
          <w:b/>
          <w:sz w:val="21"/>
          <w:szCs w:val="21"/>
          <w:lang w:eastAsia="en-US"/>
        </w:rPr>
        <w:t xml:space="preserve">, TEL./FAX </w:t>
      </w:r>
      <w:r>
        <w:rPr>
          <w:rFonts w:asciiTheme="minorHAnsi" w:eastAsiaTheme="minorHAnsi" w:hAnsiTheme="minorHAnsi" w:cstheme="minorHAnsi"/>
          <w:b/>
          <w:sz w:val="21"/>
          <w:szCs w:val="21"/>
          <w:lang w:eastAsia="en-US"/>
        </w:rPr>
        <w:t>(14) 3622-8280</w:t>
      </w:r>
      <w:r w:rsidRPr="00865DF4">
        <w:rPr>
          <w:rFonts w:asciiTheme="minorHAnsi" w:eastAsiaTheme="minorHAnsi" w:hAnsiTheme="minorHAnsi" w:cstheme="minorHAnsi"/>
          <w:b/>
          <w:sz w:val="21"/>
          <w:szCs w:val="21"/>
          <w:lang w:eastAsia="en-US"/>
        </w:rPr>
        <w:t xml:space="preserve">, </w:t>
      </w:r>
      <w:r w:rsidRPr="00865DF4">
        <w:rPr>
          <w:rFonts w:asciiTheme="minorHAnsi" w:eastAsia="Calibri" w:hAnsiTheme="minorHAnsi" w:cstheme="minorHAnsi"/>
          <w:color w:val="000000"/>
          <w:sz w:val="21"/>
          <w:szCs w:val="21"/>
          <w:lang w:eastAsia="en-US"/>
        </w:rPr>
        <w:t xml:space="preserve">conforme memorial descritivo constante do Anexo I do Edital de </w:t>
      </w:r>
      <w:r w:rsidRPr="00865DF4">
        <w:rPr>
          <w:rFonts w:asciiTheme="minorHAnsi" w:eastAsia="Calibri" w:hAnsiTheme="minorHAnsi" w:cstheme="minorHAnsi"/>
          <w:b/>
          <w:color w:val="000000"/>
          <w:sz w:val="21"/>
          <w:szCs w:val="21"/>
          <w:lang w:eastAsia="en-US"/>
        </w:rPr>
        <w:t>Concorrência nº ___/____</w:t>
      </w:r>
      <w:r w:rsidRPr="00865DF4">
        <w:rPr>
          <w:rFonts w:asciiTheme="minorHAnsi" w:eastAsia="Calibri" w:hAnsiTheme="minorHAnsi" w:cstheme="minorHAnsi"/>
          <w:color w:val="000000"/>
          <w:sz w:val="21"/>
          <w:szCs w:val="21"/>
          <w:lang w:eastAsia="en-US"/>
        </w:rPr>
        <w:t xml:space="preserve">, da proposta apresentada pelo PERMISSIONÁRIO, do presente instrumento, bem como dos demais documentos constantes do </w:t>
      </w:r>
      <w:r w:rsidRPr="00865DF4">
        <w:rPr>
          <w:rFonts w:asciiTheme="minorHAnsi" w:eastAsia="Calibri" w:hAnsiTheme="minorHAnsi" w:cstheme="minorHAnsi"/>
          <w:b/>
          <w:color w:val="000000"/>
          <w:sz w:val="21"/>
          <w:szCs w:val="21"/>
          <w:lang w:eastAsia="en-US"/>
        </w:rPr>
        <w:t xml:space="preserve">Processo nº </w:t>
      </w:r>
      <w:r>
        <w:rPr>
          <w:rFonts w:asciiTheme="minorHAnsi" w:eastAsia="Calibri" w:hAnsiTheme="minorHAnsi" w:cstheme="minorHAnsi"/>
          <w:b/>
          <w:color w:val="000000"/>
          <w:sz w:val="21"/>
          <w:szCs w:val="21"/>
          <w:lang w:eastAsia="en-US"/>
        </w:rPr>
        <w:t>723877/20</w:t>
      </w:r>
      <w:r w:rsidRPr="00865DF4">
        <w:rPr>
          <w:rFonts w:asciiTheme="minorHAnsi" w:eastAsia="Calibri" w:hAnsiTheme="minorHAnsi" w:cstheme="minorHAnsi"/>
          <w:b/>
          <w:color w:val="000000"/>
          <w:sz w:val="21"/>
          <w:szCs w:val="21"/>
          <w:lang w:eastAsia="en-US"/>
        </w:rPr>
        <w:t>.</w:t>
      </w:r>
    </w:p>
    <w:p w14:paraId="0E85647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2E6CBA6C"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PRIMEIRO –</w:t>
      </w:r>
      <w:r w:rsidRPr="00865DF4">
        <w:rPr>
          <w:rFonts w:asciiTheme="minorHAnsi" w:eastAsia="Calibri" w:hAnsiTheme="minorHAnsi" w:cstheme="minorHAnsi"/>
          <w:color w:val="000000"/>
          <w:sz w:val="21"/>
          <w:szCs w:val="21"/>
          <w:lang w:eastAsia="en-US"/>
        </w:rPr>
        <w:t xml:space="preserve"> O local destinado à CANTINA ESCOLAR encontra-se devidamente indicado e descrito no Anexo I a que se refere o </w:t>
      </w:r>
      <w:r w:rsidRPr="00865DF4">
        <w:rPr>
          <w:rFonts w:asciiTheme="minorHAnsi" w:eastAsia="Calibri" w:hAnsiTheme="minorHAnsi" w:cstheme="minorHAnsi"/>
          <w:i/>
          <w:color w:val="000000"/>
          <w:sz w:val="21"/>
          <w:szCs w:val="21"/>
          <w:lang w:eastAsia="en-US"/>
        </w:rPr>
        <w:t>caput</w:t>
      </w:r>
      <w:r w:rsidRPr="00865DF4">
        <w:rPr>
          <w:rFonts w:asciiTheme="minorHAnsi" w:eastAsia="Calibri" w:hAnsiTheme="minorHAnsi" w:cstheme="minorHAnsi"/>
          <w:color w:val="000000"/>
          <w:sz w:val="21"/>
          <w:szCs w:val="21"/>
          <w:lang w:eastAsia="en-US"/>
        </w:rPr>
        <w:t xml:space="preserve"> desta cláusula.</w:t>
      </w:r>
    </w:p>
    <w:p w14:paraId="1C387EC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3E636A76"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SEGUNDO</w:t>
      </w:r>
      <w:r w:rsidRPr="00865DF4">
        <w:rPr>
          <w:rFonts w:asciiTheme="minorHAnsi" w:eastAsia="Calibri" w:hAnsiTheme="minorHAnsi" w:cstheme="minorHAnsi"/>
          <w:color w:val="000000"/>
          <w:sz w:val="21"/>
          <w:szCs w:val="21"/>
          <w:lang w:eastAsia="en-US"/>
        </w:rPr>
        <w:t xml:space="preserve"> – A instalação da CANTINA ESCOLAR deverá estar concluída, pelo PERMISSIONÁRIO, no prazo de </w:t>
      </w:r>
      <w:r w:rsidRPr="00865DF4">
        <w:rPr>
          <w:rFonts w:asciiTheme="minorHAnsi" w:eastAsia="Calibri" w:hAnsiTheme="minorHAnsi" w:cstheme="minorHAnsi"/>
          <w:b/>
          <w:color w:val="000000"/>
          <w:sz w:val="21"/>
          <w:szCs w:val="21"/>
          <w:lang w:eastAsia="en-US"/>
        </w:rPr>
        <w:t>15 (quinze) dias</w:t>
      </w:r>
      <w:r w:rsidRPr="00865DF4">
        <w:rPr>
          <w:rFonts w:asciiTheme="minorHAnsi" w:eastAsia="Calibri" w:hAnsiTheme="minorHAnsi" w:cstheme="minorHAnsi"/>
          <w:color w:val="000000"/>
          <w:sz w:val="21"/>
          <w:szCs w:val="21"/>
          <w:lang w:eastAsia="en-US"/>
        </w:rPr>
        <w:t>, a contar da assinatura deste termo, a partir do qual o mencionado estabelecimento deverá estar funcionando regularmente, atendendo o corpo discente, docente e demais pessoas eventualmente visitantes da mencionada FATEC.</w:t>
      </w:r>
    </w:p>
    <w:p w14:paraId="06F7FB20"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7269AE53"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i/>
          <w:sz w:val="21"/>
          <w:szCs w:val="21"/>
          <w:lang w:eastAsia="en-US"/>
        </w:rPr>
      </w:pPr>
      <w:r w:rsidRPr="00865DF4">
        <w:rPr>
          <w:rFonts w:asciiTheme="minorHAnsi" w:eastAsia="Calibri" w:hAnsiTheme="minorHAnsi" w:cstheme="minorHAnsi"/>
          <w:b/>
          <w:sz w:val="21"/>
          <w:szCs w:val="21"/>
          <w:lang w:eastAsia="en-US"/>
        </w:rPr>
        <w:t>PARÁGRAFO TERCEIRO</w:t>
      </w:r>
      <w:r w:rsidRPr="00865DF4">
        <w:rPr>
          <w:rFonts w:asciiTheme="minorHAnsi" w:eastAsia="Calibri" w:hAnsiTheme="minorHAnsi" w:cstheme="minorHAnsi"/>
          <w:sz w:val="21"/>
          <w:szCs w:val="21"/>
          <w:lang w:eastAsia="en-US"/>
        </w:rPr>
        <w:t xml:space="preserve"> – A CANTINA ESCOLAR deverá funcionar de segunda a sexta feira, no horário das 7h30 às 22h30 horas e aos sábados das 8h às 13h.</w:t>
      </w:r>
    </w:p>
    <w:p w14:paraId="5B518CBA"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i/>
          <w:color w:val="000000"/>
          <w:sz w:val="21"/>
          <w:szCs w:val="21"/>
          <w:lang w:eastAsia="en-US"/>
        </w:rPr>
      </w:pPr>
    </w:p>
    <w:p w14:paraId="6290AF0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QUARTO</w:t>
      </w:r>
      <w:r w:rsidRPr="00865DF4">
        <w:rPr>
          <w:rFonts w:asciiTheme="minorHAnsi" w:eastAsia="Calibri" w:hAnsiTheme="minorHAnsi" w:cstheme="minorHAnsi"/>
          <w:color w:val="000000"/>
          <w:sz w:val="21"/>
          <w:szCs w:val="21"/>
          <w:lang w:eastAsia="en-US"/>
        </w:rPr>
        <w:t xml:space="preserve"> – O PERMISSIONÁRIO se obriga a abrir a CANTINA ESCOLAR, fora do horário estabelecido no parágrafo terceiro, bem como aos finais de semana, por ocasião dos eventos que forem promovidos nas dependências da </w:t>
      </w:r>
      <w:r>
        <w:rPr>
          <w:rFonts w:asciiTheme="minorHAnsi" w:eastAsiaTheme="minorHAnsi" w:hAnsiTheme="minorHAnsi" w:cstheme="minorHAnsi"/>
          <w:b/>
          <w:color w:val="000000"/>
          <w:sz w:val="21"/>
          <w:szCs w:val="21"/>
          <w:lang w:eastAsia="en-US"/>
        </w:rPr>
        <w:t>FATEC JAHU</w:t>
      </w:r>
      <w:r w:rsidRPr="00865DF4">
        <w:rPr>
          <w:rFonts w:asciiTheme="minorHAnsi" w:eastAsia="Calibri" w:hAnsiTheme="minorHAnsi" w:cstheme="minorHAnsi"/>
          <w:color w:val="000000"/>
          <w:sz w:val="21"/>
          <w:szCs w:val="21"/>
          <w:lang w:eastAsia="en-US"/>
        </w:rPr>
        <w:t>, a critério do PERMITENTE, ou ainda quando por este solicitado, desde que tais eventos e solicitações lhe sejam comunicados com antecedência mínima de 72 (setenta e duas horas).</w:t>
      </w:r>
    </w:p>
    <w:p w14:paraId="6397C296"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5010D7EC"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QUINTO –</w:t>
      </w:r>
      <w:r w:rsidRPr="00865DF4">
        <w:rPr>
          <w:rFonts w:asciiTheme="minorHAnsi" w:eastAsia="Calibri" w:hAnsiTheme="minorHAnsi" w:cstheme="minorHAnsi"/>
          <w:color w:val="000000"/>
          <w:sz w:val="21"/>
          <w:szCs w:val="21"/>
          <w:lang w:eastAsia="en-US"/>
        </w:rPr>
        <w:t xml:space="preserve"> Correrão por conta do PERMISSIONÁRIO todos os custos decorrentes da instalação e funcionamento da CANTINA ESCOLAR, abrangendo, dentre outros itens, equipamentos, mobiliário, utensílios, encargos previdenciários, trabalhistas, fiscais, seguros, alvará de funcionamento e quaisquer outras despesas inerentes à atividade exercida, ressalvado o contido na parte final do item 12 da cláusula segunda, referente às despesas de luz.</w:t>
      </w:r>
    </w:p>
    <w:p w14:paraId="31385400"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58FB409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SEGUNDA – DAS OBRIGAÇÕES E RESPONSABILIDADES DO PERMISSIONÁRIO:</w:t>
      </w:r>
    </w:p>
    <w:p w14:paraId="39EAC53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7E9CA45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Ao PERMISSIONÁRIO, além das obrigações estabelecidas em cláusulas próprias deste instrumento e seus anexos, bem como daquelas estabelecidas em lei, cabe:</w:t>
      </w:r>
    </w:p>
    <w:p w14:paraId="5A58D9B8" w14:textId="77777777" w:rsidR="00793A02" w:rsidRPr="00865DF4" w:rsidRDefault="00793A02" w:rsidP="00793A02">
      <w:pPr>
        <w:autoSpaceDE w:val="0"/>
        <w:autoSpaceDN w:val="0"/>
        <w:adjustRightInd w:val="0"/>
        <w:ind w:firstLine="2832"/>
        <w:jc w:val="both"/>
        <w:rPr>
          <w:rFonts w:asciiTheme="minorHAnsi" w:eastAsia="Calibri" w:hAnsiTheme="minorHAnsi" w:cstheme="minorHAnsi"/>
          <w:color w:val="000000"/>
          <w:sz w:val="21"/>
          <w:szCs w:val="21"/>
          <w:lang w:eastAsia="en-US"/>
        </w:rPr>
      </w:pPr>
    </w:p>
    <w:p w14:paraId="1DA55278"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Manter durante toda a vigência deste termo, em compatibilidade com as demais obrigações assumidas, todas as condições de habilitação e qualificação exigidas na licitação indicada no preâmbulo deste termo;</w:t>
      </w:r>
    </w:p>
    <w:p w14:paraId="6A598B46" w14:textId="77777777" w:rsidR="00793A02" w:rsidRPr="00865DF4" w:rsidRDefault="00793A02" w:rsidP="00793A02">
      <w:pPr>
        <w:pStyle w:val="PargrafodaLista"/>
        <w:autoSpaceDE w:val="0"/>
        <w:autoSpaceDN w:val="0"/>
        <w:adjustRightInd w:val="0"/>
        <w:ind w:left="426" w:hanging="426"/>
        <w:jc w:val="both"/>
        <w:rPr>
          <w:rFonts w:asciiTheme="minorHAnsi" w:eastAsia="Calibri" w:hAnsiTheme="minorHAnsi" w:cstheme="minorHAnsi"/>
          <w:color w:val="000000"/>
          <w:sz w:val="21"/>
          <w:szCs w:val="21"/>
          <w:lang w:eastAsia="en-US"/>
        </w:rPr>
      </w:pPr>
    </w:p>
    <w:p w14:paraId="0840F9CA"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Manter no local de funcionamento da CANTINA ESCOLAR representante autorizado/preposto, credenciado por escrito junto ao PERMITENTE, para receber instruções, acompanhar as vistorias efetuadas a título de fiscalização e prestar os esclarecimentos que lhe forem solicitados;</w:t>
      </w:r>
    </w:p>
    <w:p w14:paraId="3FBB6970"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13C8CA3A"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Providenciar o licenciamento para o funcionamento da CANTINA ESCOLAR, responsabilizando-se pelo pagamento de taxas, emolumentos e quaisquer outras despesas que recaiam sobre a atividade exercida;</w:t>
      </w:r>
    </w:p>
    <w:p w14:paraId="1902D310"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1C67C4F0"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Cumprir a legislação e posturas do Município e as disposições legais estaduais e federais que digam respeito ao funcionamento da CANTINA ESCOLAR;</w:t>
      </w:r>
    </w:p>
    <w:p w14:paraId="53FAE089"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A84CE32"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Afixar, em local visível, o(s) documento(s) relativos à autorização de funcionamento da CANTINA ESCOLAR;</w:t>
      </w:r>
    </w:p>
    <w:p w14:paraId="33E7399E"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489A39FD"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Encaminhar cópia autenticada do (s) documento (s) relativos à autorização de funcionamento da CANTINA ESCOLAR;</w:t>
      </w:r>
    </w:p>
    <w:p w14:paraId="5FAF85B6"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6BA9790C"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Promover, sem qualquer ônus para o PERMITENTE, e após prévia aprovação por parte deste do respectivo projeto, a instalação dos equipamentos, mobiliário e utensílios adequados e necessários ao funcionamento da CANTINA ESCOLAR e ao atendimento do corpo discente, docente e demais pessoas eventualmente visitantes da mencionada FATEC, bens esses que serão retirados, por ele – PERMISSIONÁRIO – quando do encerramento do prazo de vigência da permissão de uso;</w:t>
      </w:r>
    </w:p>
    <w:p w14:paraId="5F95AAB5"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BC2CA9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Utilizar somente materiais de alta qualidade;</w:t>
      </w:r>
    </w:p>
    <w:p w14:paraId="4AE26E06"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6BA3C959"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Manter em perfeitas condições de uso e higiene as instalações, equipamentos, móveis e utensílios que digam respeito à prestação dos serviços de CANTINA ESCOLAR;</w:t>
      </w:r>
    </w:p>
    <w:p w14:paraId="05704E20"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4071DF97"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Arcar com as despesas referentes ao consumo de telefone e demais custos inerentes à atividade exercida, com exceção das despesas de luz que estarão abrangidas no valor da retribuição mensal devida ao PERMITENTE;</w:t>
      </w:r>
    </w:p>
    <w:p w14:paraId="6B9B8602"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4870F8FB"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Identificar todos os equipamento e mobiliário de sua propriedade, de forma a não serem confundidos com similares pertencentes ao PERMITENTE ou a terceiros;</w:t>
      </w:r>
    </w:p>
    <w:p w14:paraId="310C9192"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4A396674"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Providenciar, sem qualquer ônus para o PERMITENTE, a manutenção preventiva e corretiva dos equipamentos, materiais e mobiliário, promovendo a sua substituição, quando necessário;</w:t>
      </w:r>
    </w:p>
    <w:p w14:paraId="171C56DF"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353D5D9D"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Providenciar, durante os trabalhos de manutenção corretiva, a substituição temporária do equipamento, material ou mobiliário afetado, de forma a não prejudicar o atendimento dos frequentadores da CANTINA ESCOLAR;</w:t>
      </w:r>
    </w:p>
    <w:p w14:paraId="0E3D1725" w14:textId="77777777" w:rsidR="00793A02" w:rsidRDefault="00793A02" w:rsidP="00793A02">
      <w:pPr>
        <w:pStyle w:val="PargrafodaLista"/>
        <w:ind w:left="426" w:hanging="426"/>
        <w:rPr>
          <w:rFonts w:asciiTheme="minorHAnsi" w:eastAsia="Calibri" w:hAnsiTheme="minorHAnsi" w:cstheme="minorHAnsi"/>
          <w:color w:val="000000"/>
          <w:sz w:val="21"/>
          <w:szCs w:val="21"/>
          <w:lang w:eastAsia="en-US"/>
        </w:rPr>
      </w:pPr>
    </w:p>
    <w:p w14:paraId="58ADA861" w14:textId="77777777" w:rsidR="00793A02" w:rsidRDefault="00793A02" w:rsidP="00793A02">
      <w:pPr>
        <w:pStyle w:val="PargrafodaLista"/>
        <w:ind w:left="426" w:hanging="426"/>
        <w:rPr>
          <w:rFonts w:asciiTheme="minorHAnsi" w:eastAsia="Calibri" w:hAnsiTheme="minorHAnsi" w:cstheme="minorHAnsi"/>
          <w:color w:val="000000"/>
          <w:sz w:val="21"/>
          <w:szCs w:val="21"/>
          <w:lang w:eastAsia="en-US"/>
        </w:rPr>
      </w:pPr>
    </w:p>
    <w:p w14:paraId="0F0A4C54"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Responder integralmente pelos serviços oferecidos, inclusive por aqueles que, em virtude de culpa ou dolo, sejam eventualmente prestados fora do padrão de qualidade exigido ou em desacordo com as condições ora ajustadas, ficando o PERMITENTE isento de qualquer responsabilidade, seja a que título for;</w:t>
      </w:r>
    </w:p>
    <w:p w14:paraId="191EE2C6"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0EE7881"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Informar à área de segurança do PERMITENTE os nomes e funções dos seus empregados que </w:t>
      </w:r>
      <w:proofErr w:type="gramStart"/>
      <w:r w:rsidRPr="00865DF4">
        <w:rPr>
          <w:rFonts w:asciiTheme="minorHAnsi" w:eastAsia="Calibri" w:hAnsiTheme="minorHAnsi" w:cstheme="minorHAnsi"/>
          <w:color w:val="000000"/>
          <w:sz w:val="21"/>
          <w:szCs w:val="21"/>
          <w:lang w:eastAsia="en-US"/>
        </w:rPr>
        <w:t>estarão atuando</w:t>
      </w:r>
      <w:proofErr w:type="gramEnd"/>
      <w:r w:rsidRPr="00865DF4">
        <w:rPr>
          <w:rFonts w:asciiTheme="minorHAnsi" w:eastAsia="Calibri" w:hAnsiTheme="minorHAnsi" w:cstheme="minorHAnsi"/>
          <w:color w:val="000000"/>
          <w:sz w:val="21"/>
          <w:szCs w:val="21"/>
          <w:lang w:eastAsia="en-US"/>
        </w:rPr>
        <w:t xml:space="preserve"> nas dependências da CANTINA ESCOLAR;</w:t>
      </w:r>
    </w:p>
    <w:p w14:paraId="6791DE01"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61FEB0D7"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Cumprir e fazer com que todo o pessoal em serviço observe os regulamentos disciplinares, de segurança e de higiene existente no local de trabalho, bem como as exigências emanadas da CIPA (Comissão interna de Prevenção de Acidentes) e, principalmente, as contidas na legislação em vigor que rege a matéria;</w:t>
      </w:r>
    </w:p>
    <w:p w14:paraId="02D31834"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77542C2C"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Manter a disciplina entre seus empregados, aos quais será expressamente vedado fumar e consumir bebida alcoólica nas dependências da </w:t>
      </w:r>
      <w:r>
        <w:rPr>
          <w:rFonts w:asciiTheme="minorHAnsi" w:eastAsiaTheme="minorHAnsi" w:hAnsiTheme="minorHAnsi" w:cstheme="minorHAnsi"/>
          <w:b/>
          <w:color w:val="000000"/>
          <w:sz w:val="21"/>
          <w:szCs w:val="21"/>
          <w:lang w:eastAsia="en-US"/>
        </w:rPr>
        <w:t>FATEC JAHU</w:t>
      </w:r>
      <w:r w:rsidRPr="00865DF4">
        <w:rPr>
          <w:rFonts w:asciiTheme="minorHAnsi" w:eastAsia="Calibri" w:hAnsiTheme="minorHAnsi" w:cstheme="minorHAnsi"/>
          <w:b/>
          <w:color w:val="000000"/>
          <w:sz w:val="21"/>
          <w:szCs w:val="21"/>
          <w:lang w:eastAsia="en-US"/>
        </w:rPr>
        <w:t>;</w:t>
      </w:r>
    </w:p>
    <w:p w14:paraId="732F9768"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3D078A1"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Afastar imediatamente das dependências qualquer empregado, por mais qualificado que seja, cuja presença venha a ser considerada inadequada pelo PERMITENTE, promovendo a sua imediata substituição;</w:t>
      </w:r>
    </w:p>
    <w:p w14:paraId="6FB0781A"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FFC5F73"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Manter pessoal habilitado, uniformizado num só padrão, devidamente identificado através de crachás;</w:t>
      </w:r>
    </w:p>
    <w:p w14:paraId="6FE6AF18"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7FD8104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Instruir os seus empregados quanto à prevenção de incêndios nas áreas do PERMITENTE;</w:t>
      </w:r>
    </w:p>
    <w:p w14:paraId="1EF51E48" w14:textId="77777777" w:rsidR="00793A02" w:rsidRPr="00865DF4" w:rsidRDefault="00793A02" w:rsidP="00793A02">
      <w:pPr>
        <w:pStyle w:val="PargrafodaLista"/>
        <w:rPr>
          <w:rFonts w:asciiTheme="minorHAnsi" w:eastAsia="Calibri" w:hAnsiTheme="minorHAnsi" w:cstheme="minorHAnsi"/>
          <w:color w:val="000000"/>
          <w:sz w:val="21"/>
          <w:szCs w:val="21"/>
          <w:lang w:eastAsia="en-US"/>
        </w:rPr>
      </w:pPr>
    </w:p>
    <w:p w14:paraId="3C97635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Orientar e possibilitar aos seus empregados condições de trabalho de forma a evitar risco de acidentes, responsabilizando-se pelo cumprimento dos encargos trabalhistas, previdenciários, fiscais e quaisquer outros incidentes sobre a atividade exercida;</w:t>
      </w:r>
    </w:p>
    <w:p w14:paraId="16CA900B" w14:textId="77777777" w:rsidR="00793A02" w:rsidRPr="00865DF4" w:rsidRDefault="00793A02" w:rsidP="00793A02">
      <w:pPr>
        <w:pStyle w:val="PargrafodaLista"/>
        <w:rPr>
          <w:rFonts w:asciiTheme="minorHAnsi" w:eastAsia="Calibri" w:hAnsiTheme="minorHAnsi" w:cstheme="minorHAnsi"/>
          <w:color w:val="000000"/>
          <w:sz w:val="21"/>
          <w:szCs w:val="21"/>
          <w:lang w:eastAsia="en-US"/>
        </w:rPr>
      </w:pPr>
    </w:p>
    <w:p w14:paraId="7404B981"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Responder pela disciplina dos seus funcionários, zelando para que mantenham o devido respeito e cortesia no trato com os colegas de trabalho e corpo discente, docente e demais pessoas eventualmente visitantes que venham a frequentar a CANTINA ESCOLAR;</w:t>
      </w:r>
    </w:p>
    <w:p w14:paraId="744D7CF3"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BBF767A"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Exercer controle sobre a assiduidade e a pontualidade de seus empregados;</w:t>
      </w:r>
    </w:p>
    <w:p w14:paraId="5B311E6E"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6694253"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Responsabilizar-se por eventuais paralisações das atividades, por parte dos seus empregados, garantindo a continuidade dos serviços sem repasse de qualquer ônus ao PERMITENTE;</w:t>
      </w:r>
    </w:p>
    <w:p w14:paraId="0F220DE5"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287BD652"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Evitar a circulação desnecessária de seus empregados fora da área que lhes for destinada;</w:t>
      </w:r>
    </w:p>
    <w:p w14:paraId="31D9D03F" w14:textId="77777777" w:rsidR="00793A02" w:rsidRDefault="00793A02" w:rsidP="00793A02">
      <w:pPr>
        <w:pStyle w:val="PargrafodaLista"/>
        <w:ind w:left="426" w:hanging="426"/>
        <w:rPr>
          <w:rFonts w:asciiTheme="minorHAnsi" w:eastAsia="Calibri" w:hAnsiTheme="minorHAnsi" w:cstheme="minorHAnsi"/>
          <w:color w:val="000000"/>
          <w:sz w:val="21"/>
          <w:szCs w:val="21"/>
          <w:lang w:eastAsia="en-US"/>
        </w:rPr>
      </w:pPr>
    </w:p>
    <w:p w14:paraId="0C16CD2B" w14:textId="77777777" w:rsidR="00793A02" w:rsidRDefault="00793A02" w:rsidP="00793A02">
      <w:pPr>
        <w:pStyle w:val="PargrafodaLista"/>
        <w:ind w:left="426" w:hanging="426"/>
        <w:rPr>
          <w:rFonts w:asciiTheme="minorHAnsi" w:eastAsia="Calibri" w:hAnsiTheme="minorHAnsi" w:cstheme="minorHAnsi"/>
          <w:color w:val="000000"/>
          <w:sz w:val="21"/>
          <w:szCs w:val="21"/>
          <w:lang w:eastAsia="en-US"/>
        </w:rPr>
      </w:pPr>
    </w:p>
    <w:p w14:paraId="61C99AA6"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E3EBCB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Assumir toda a responsabilidade e tomar as medidas necessárias ao atendimento dos seus empregados acidentados ou acometidos de mal súbito durante o trabalho;</w:t>
      </w:r>
    </w:p>
    <w:p w14:paraId="17DA1C89" w14:textId="77777777" w:rsidR="00793A02" w:rsidRDefault="00793A02" w:rsidP="00793A02">
      <w:pPr>
        <w:pStyle w:val="PargrafodaLista"/>
        <w:ind w:left="426" w:hanging="426"/>
        <w:rPr>
          <w:rFonts w:asciiTheme="minorHAnsi" w:eastAsia="Calibri" w:hAnsiTheme="minorHAnsi" w:cstheme="minorHAnsi"/>
          <w:color w:val="000000"/>
          <w:sz w:val="21"/>
          <w:szCs w:val="21"/>
          <w:lang w:eastAsia="en-US"/>
        </w:rPr>
      </w:pPr>
    </w:p>
    <w:p w14:paraId="258570C3"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Encaminhar prontamente ao PERMITENTE relatório informando a ocorrência de acidente de trabalho, fazendo constar o nome do funcionário, tipo de acidente e procedimento adotado;</w:t>
      </w:r>
    </w:p>
    <w:p w14:paraId="0B43BD23"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40BBA874"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Assegurar livre acesso à fiscalização do PERMITENTE e atender a eventuais exigências relacionadas ao objeto do presente termo, no prazo que lhe for estabelecido, bem como </w:t>
      </w:r>
      <w:proofErr w:type="spellStart"/>
      <w:r w:rsidRPr="00865DF4">
        <w:rPr>
          <w:rFonts w:asciiTheme="minorHAnsi" w:eastAsia="Calibri" w:hAnsiTheme="minorHAnsi" w:cstheme="minorHAnsi"/>
          <w:color w:val="000000"/>
          <w:sz w:val="21"/>
          <w:szCs w:val="21"/>
          <w:lang w:eastAsia="en-US"/>
        </w:rPr>
        <w:t>fornecer</w:t>
      </w:r>
      <w:proofErr w:type="spellEnd"/>
      <w:r w:rsidRPr="00865DF4">
        <w:rPr>
          <w:rFonts w:asciiTheme="minorHAnsi" w:eastAsia="Calibri" w:hAnsiTheme="minorHAnsi" w:cstheme="minorHAnsi"/>
          <w:color w:val="000000"/>
          <w:sz w:val="21"/>
          <w:szCs w:val="21"/>
          <w:lang w:eastAsia="en-US"/>
        </w:rPr>
        <w:t xml:space="preserve"> às informações e dados que lhe forem solicitados; </w:t>
      </w:r>
    </w:p>
    <w:p w14:paraId="7A3A4194"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27F2C9FF"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Atender prontamente as reclamações sobre seus serviços;</w:t>
      </w:r>
    </w:p>
    <w:p w14:paraId="283BFF99"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20C960C2"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Responder pelos danos ou prejuízos causados ao PERMITENTE ou terceiros, decorrentes de dolo ou culpa de seu preposto e/ou empregados, não excluindo ou reduzindo essa responsabilidade a fiscalização ou acompanhamento feito pelo PERMITENTE;</w:t>
      </w:r>
    </w:p>
    <w:p w14:paraId="6891B396"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38A37BC7"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Dar ciência imediata e por escrito ao PERMITENTE de qualquer anormalidade que verificar durante o funcionamento da CANTINA ESCOLAR;</w:t>
      </w:r>
    </w:p>
    <w:p w14:paraId="72D0458D"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3B091E4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Programar o recebimento dos seus fornecedores para horário que não prejudique o atendimento dos frequentadores da CANTINA ESCOLAR;</w:t>
      </w:r>
    </w:p>
    <w:p w14:paraId="67DB1435"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AA3189C"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Acompanhar e manter os fornecedores de produtos e materiais na área destinada ao respectivo recebimento;</w:t>
      </w:r>
    </w:p>
    <w:p w14:paraId="3DF3ECF7"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51D6A6D5"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Praticar preços compatíveis com os do mercado;</w:t>
      </w:r>
    </w:p>
    <w:p w14:paraId="32CB10D2"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33512128"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Afixar em local visível a tabela de preços dos produtos e serviços;</w:t>
      </w:r>
    </w:p>
    <w:p w14:paraId="4A71BF57"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8C65536" w14:textId="77777777" w:rsidR="00793A02" w:rsidRPr="00865DF4" w:rsidRDefault="00793A02" w:rsidP="00793A02">
      <w:pPr>
        <w:pStyle w:val="PargrafodaLista"/>
        <w:numPr>
          <w:ilvl w:val="0"/>
          <w:numId w:val="5"/>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Devolver a área objeto da permissão no mesmo estado em que a recebeu;</w:t>
      </w:r>
    </w:p>
    <w:p w14:paraId="3BBF9B9C" w14:textId="77777777" w:rsidR="00793A02" w:rsidRPr="00865DF4" w:rsidRDefault="00793A02" w:rsidP="00793A02">
      <w:pPr>
        <w:pStyle w:val="PargrafodaLista"/>
        <w:rPr>
          <w:rFonts w:asciiTheme="minorHAnsi" w:eastAsia="Calibri" w:hAnsiTheme="minorHAnsi" w:cstheme="minorHAnsi"/>
          <w:color w:val="000000"/>
          <w:sz w:val="21"/>
          <w:szCs w:val="21"/>
          <w:lang w:eastAsia="en-US"/>
        </w:rPr>
      </w:pPr>
    </w:p>
    <w:p w14:paraId="40C182D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TERCEIRA – DAS OBRIGAÇÕES E RESPONSABILIDADES DO PERMITENTE:</w:t>
      </w:r>
    </w:p>
    <w:p w14:paraId="5AC563C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61916B7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 PERMITENTE obriga-se a:</w:t>
      </w:r>
    </w:p>
    <w:p w14:paraId="22D4611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489E67CE" w14:textId="77777777" w:rsidR="00793A02" w:rsidRPr="00865DF4" w:rsidRDefault="00793A02" w:rsidP="00793A02">
      <w:pPr>
        <w:pStyle w:val="PargrafodaLista"/>
        <w:numPr>
          <w:ilvl w:val="0"/>
          <w:numId w:val="6"/>
        </w:numPr>
        <w:autoSpaceDE w:val="0"/>
        <w:autoSpaceDN w:val="0"/>
        <w:adjustRightInd w:val="0"/>
        <w:ind w:left="284" w:hanging="28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Possibilitar aos técnicos e empregados do PERMISSIONÁRIO acesso às áreas que digam respeito aos serviços de CANTINA ESCOLAR, observadas as normas de segurança interna;</w:t>
      </w:r>
    </w:p>
    <w:p w14:paraId="0001349D" w14:textId="77777777" w:rsidR="00793A02" w:rsidRDefault="00793A02" w:rsidP="00793A02">
      <w:pPr>
        <w:pStyle w:val="PargrafodaLista"/>
        <w:autoSpaceDE w:val="0"/>
        <w:autoSpaceDN w:val="0"/>
        <w:adjustRightInd w:val="0"/>
        <w:ind w:left="284" w:hanging="284"/>
        <w:jc w:val="both"/>
        <w:rPr>
          <w:rFonts w:asciiTheme="minorHAnsi" w:eastAsia="Calibri" w:hAnsiTheme="minorHAnsi" w:cstheme="minorHAnsi"/>
          <w:color w:val="000000"/>
          <w:sz w:val="21"/>
          <w:szCs w:val="21"/>
          <w:lang w:eastAsia="en-US"/>
        </w:rPr>
      </w:pPr>
    </w:p>
    <w:p w14:paraId="494C184B" w14:textId="77777777" w:rsidR="00793A02" w:rsidRDefault="00793A02" w:rsidP="00793A02">
      <w:pPr>
        <w:pStyle w:val="PargrafodaLista"/>
        <w:autoSpaceDE w:val="0"/>
        <w:autoSpaceDN w:val="0"/>
        <w:adjustRightInd w:val="0"/>
        <w:ind w:left="284" w:hanging="284"/>
        <w:jc w:val="both"/>
        <w:rPr>
          <w:rFonts w:asciiTheme="minorHAnsi" w:eastAsia="Calibri" w:hAnsiTheme="minorHAnsi" w:cstheme="minorHAnsi"/>
          <w:color w:val="000000"/>
          <w:sz w:val="21"/>
          <w:szCs w:val="21"/>
          <w:lang w:eastAsia="en-US"/>
        </w:rPr>
      </w:pPr>
    </w:p>
    <w:p w14:paraId="7C5C9ECA" w14:textId="77777777" w:rsidR="00793A02" w:rsidRPr="00865DF4" w:rsidRDefault="00793A02" w:rsidP="00793A02">
      <w:pPr>
        <w:pStyle w:val="PargrafodaLista"/>
        <w:numPr>
          <w:ilvl w:val="0"/>
          <w:numId w:val="6"/>
        </w:numPr>
        <w:autoSpaceDE w:val="0"/>
        <w:autoSpaceDN w:val="0"/>
        <w:adjustRightInd w:val="0"/>
        <w:ind w:left="284" w:hanging="28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Prestar aos empregados do PERMISSIONÁRIO as informações e esclarecimentos eventualmente solicitados, relativos ao funcionamento da CANTINA ESCOLAR;</w:t>
      </w:r>
    </w:p>
    <w:p w14:paraId="0844ACA3" w14:textId="77777777" w:rsidR="00793A02" w:rsidRDefault="00793A02" w:rsidP="00793A02">
      <w:pPr>
        <w:pStyle w:val="PargrafodaLista"/>
        <w:autoSpaceDE w:val="0"/>
        <w:autoSpaceDN w:val="0"/>
        <w:adjustRightInd w:val="0"/>
        <w:ind w:left="284" w:hanging="284"/>
        <w:jc w:val="both"/>
        <w:rPr>
          <w:rFonts w:asciiTheme="minorHAnsi" w:eastAsia="Calibri" w:hAnsiTheme="minorHAnsi" w:cstheme="minorHAnsi"/>
          <w:color w:val="000000"/>
          <w:sz w:val="21"/>
          <w:szCs w:val="21"/>
          <w:lang w:eastAsia="en-US"/>
        </w:rPr>
      </w:pPr>
    </w:p>
    <w:p w14:paraId="4D9FA96E" w14:textId="77777777" w:rsidR="00793A02" w:rsidRPr="00865DF4" w:rsidRDefault="00793A02" w:rsidP="00793A02">
      <w:pPr>
        <w:pStyle w:val="PargrafodaLista"/>
        <w:numPr>
          <w:ilvl w:val="0"/>
          <w:numId w:val="6"/>
        </w:numPr>
        <w:autoSpaceDE w:val="0"/>
        <w:autoSpaceDN w:val="0"/>
        <w:adjustRightInd w:val="0"/>
        <w:ind w:left="284" w:hanging="28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Exercer a fiscalização dos serviços de CANTINA ESCOLAR, por intermédio de comissão ou servidor designado para tal finalidade, na conformidade da cláusula quarta.</w:t>
      </w:r>
    </w:p>
    <w:p w14:paraId="0133ADF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36A69243" w14:textId="77777777" w:rsidR="00793A02"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2F45D58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QUARTA – DA FISCALIZAÇÃO:</w:t>
      </w:r>
    </w:p>
    <w:p w14:paraId="251D8266"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78203B2C"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 PERMITENTE exercerá a fiscalização dos serviços de CANTINA ESCOLAR, por intermédio de comissão ou servidor designado para tal finalidade, mediante vistorias periódicas e extraordinárias, com vista a verificar o atendimento regular e adequado, dentre outros, dos seguintes itens:</w:t>
      </w:r>
    </w:p>
    <w:p w14:paraId="078B0910" w14:textId="77777777" w:rsidR="00793A02" w:rsidRPr="00865DF4" w:rsidRDefault="00793A02" w:rsidP="00793A02">
      <w:pPr>
        <w:autoSpaceDE w:val="0"/>
        <w:autoSpaceDN w:val="0"/>
        <w:adjustRightInd w:val="0"/>
        <w:ind w:firstLine="2832"/>
        <w:jc w:val="both"/>
        <w:rPr>
          <w:rFonts w:asciiTheme="minorHAnsi" w:eastAsia="Calibri" w:hAnsiTheme="minorHAnsi" w:cstheme="minorHAnsi"/>
          <w:color w:val="000000"/>
          <w:sz w:val="21"/>
          <w:szCs w:val="21"/>
          <w:lang w:eastAsia="en-US"/>
        </w:rPr>
      </w:pPr>
    </w:p>
    <w:p w14:paraId="7BE76ADF" w14:textId="77777777" w:rsidR="00793A02" w:rsidRPr="00865DF4" w:rsidRDefault="00793A02" w:rsidP="00793A02">
      <w:pPr>
        <w:pStyle w:val="PargrafodaLista"/>
        <w:numPr>
          <w:ilvl w:val="0"/>
          <w:numId w:val="7"/>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Qualidade, higiene e conservação dos produtos oferecidos;</w:t>
      </w:r>
    </w:p>
    <w:p w14:paraId="77FBF8D3" w14:textId="77777777" w:rsidR="00793A02" w:rsidRPr="00865DF4" w:rsidRDefault="00793A02" w:rsidP="00793A02">
      <w:pPr>
        <w:pStyle w:val="PargrafodaLista"/>
        <w:autoSpaceDE w:val="0"/>
        <w:autoSpaceDN w:val="0"/>
        <w:adjustRightInd w:val="0"/>
        <w:ind w:left="426" w:hanging="426"/>
        <w:jc w:val="both"/>
        <w:rPr>
          <w:rFonts w:asciiTheme="minorHAnsi" w:eastAsia="Calibri" w:hAnsiTheme="minorHAnsi" w:cstheme="minorHAnsi"/>
          <w:color w:val="000000"/>
          <w:sz w:val="21"/>
          <w:szCs w:val="21"/>
          <w:lang w:eastAsia="en-US"/>
        </w:rPr>
      </w:pPr>
    </w:p>
    <w:p w14:paraId="1885B4C2" w14:textId="77777777" w:rsidR="00793A02" w:rsidRPr="00865DF4" w:rsidRDefault="00793A02" w:rsidP="00793A02">
      <w:pPr>
        <w:pStyle w:val="PargrafodaLista"/>
        <w:numPr>
          <w:ilvl w:val="0"/>
          <w:numId w:val="7"/>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Pontualidade no cumprimento dos horários fixados;</w:t>
      </w:r>
    </w:p>
    <w:p w14:paraId="5C7444ED"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738518C1" w14:textId="77777777" w:rsidR="00793A02" w:rsidRPr="00865DF4" w:rsidRDefault="00793A02" w:rsidP="00793A02">
      <w:pPr>
        <w:pStyle w:val="PargrafodaLista"/>
        <w:numPr>
          <w:ilvl w:val="0"/>
          <w:numId w:val="7"/>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Estado dos equipamentos e utensílios utilizados na prestação dos serviços de CANTINA ESCOLAR;</w:t>
      </w:r>
    </w:p>
    <w:p w14:paraId="54138A17" w14:textId="77777777" w:rsidR="00793A02" w:rsidRPr="00865DF4" w:rsidRDefault="00793A02" w:rsidP="00793A02">
      <w:pPr>
        <w:pStyle w:val="PargrafodaLista"/>
        <w:ind w:left="426" w:hanging="426"/>
        <w:rPr>
          <w:rFonts w:asciiTheme="minorHAnsi" w:eastAsia="Calibri" w:hAnsiTheme="minorHAnsi" w:cstheme="minorHAnsi"/>
          <w:color w:val="000000"/>
          <w:sz w:val="21"/>
          <w:szCs w:val="21"/>
          <w:lang w:eastAsia="en-US"/>
        </w:rPr>
      </w:pPr>
    </w:p>
    <w:p w14:paraId="0CA57671" w14:textId="77777777" w:rsidR="00793A02" w:rsidRPr="00865DF4" w:rsidRDefault="00793A02" w:rsidP="00793A02">
      <w:pPr>
        <w:pStyle w:val="PargrafodaLista"/>
        <w:numPr>
          <w:ilvl w:val="0"/>
          <w:numId w:val="7"/>
        </w:numPr>
        <w:autoSpaceDE w:val="0"/>
        <w:autoSpaceDN w:val="0"/>
        <w:adjustRightInd w:val="0"/>
        <w:ind w:left="426" w:hanging="42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Quantidade e qualificação dos funcionários do PERMISSIONÁRIO;</w:t>
      </w:r>
    </w:p>
    <w:p w14:paraId="42BD779C" w14:textId="77777777" w:rsidR="00793A02" w:rsidRPr="00865DF4" w:rsidRDefault="00793A02" w:rsidP="00793A02">
      <w:pPr>
        <w:pStyle w:val="PargrafodaLista"/>
        <w:rPr>
          <w:rFonts w:asciiTheme="minorHAnsi" w:eastAsia="Calibri" w:hAnsiTheme="minorHAnsi" w:cstheme="minorHAnsi"/>
          <w:color w:val="000000"/>
          <w:sz w:val="21"/>
          <w:szCs w:val="21"/>
          <w:lang w:eastAsia="en-US"/>
        </w:rPr>
      </w:pPr>
    </w:p>
    <w:p w14:paraId="79A27C1A"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PRIMEIRO –</w:t>
      </w:r>
      <w:r w:rsidRPr="00865DF4">
        <w:rPr>
          <w:rFonts w:asciiTheme="minorHAnsi" w:eastAsia="Calibri" w:hAnsiTheme="minorHAnsi" w:cstheme="minorHAnsi"/>
          <w:color w:val="000000"/>
          <w:sz w:val="21"/>
          <w:szCs w:val="21"/>
          <w:lang w:eastAsia="en-US"/>
        </w:rPr>
        <w:t xml:space="preserve"> A realização das vistorias deverá ser registrada no livro diário e as anotações pertinentes deverão ser rubricadas pelos prepostos do PERMITENTE e do PERMISSIONÁRIO.</w:t>
      </w:r>
    </w:p>
    <w:p w14:paraId="697FE8E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6B15EE4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SEGUNDO –</w:t>
      </w:r>
      <w:r w:rsidRPr="00865DF4">
        <w:rPr>
          <w:rFonts w:asciiTheme="minorHAnsi" w:eastAsia="Calibri" w:hAnsiTheme="minorHAnsi" w:cstheme="minorHAnsi"/>
          <w:color w:val="000000"/>
          <w:sz w:val="21"/>
          <w:szCs w:val="21"/>
          <w:lang w:eastAsia="en-US"/>
        </w:rPr>
        <w:t xml:space="preserve"> A comissão ou servidor incumbido da fiscalização dos serviços de CANTINA ESCOLAR comunicará o gestor do contrato, no âmbito administrativo, as eventuais irregularidades constatadas para as providências pertinentes.</w:t>
      </w:r>
    </w:p>
    <w:p w14:paraId="436230BE" w14:textId="77777777" w:rsidR="00793A02" w:rsidRPr="00865DF4" w:rsidRDefault="00793A02" w:rsidP="00793A02">
      <w:pPr>
        <w:spacing w:after="200" w:line="276" w:lineRule="auto"/>
        <w:ind w:left="1134"/>
        <w:rPr>
          <w:rFonts w:asciiTheme="minorHAnsi" w:eastAsia="Calibri" w:hAnsiTheme="minorHAnsi" w:cstheme="minorHAnsi"/>
          <w:b/>
          <w:color w:val="000000"/>
          <w:sz w:val="21"/>
          <w:szCs w:val="21"/>
          <w:lang w:eastAsia="en-US"/>
        </w:rPr>
      </w:pPr>
    </w:p>
    <w:p w14:paraId="28F4D00D" w14:textId="77777777" w:rsidR="00793A02" w:rsidRPr="00865DF4" w:rsidRDefault="00793A02" w:rsidP="00793A02">
      <w:pPr>
        <w:spacing w:after="200" w:line="276" w:lineRule="auto"/>
        <w:ind w:left="1134"/>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QUINTA – DA RETRIBUIÇÃO MENSAL DEVIDA PELO PERMISSIONÁRIO E DO SEU REAJUSTE:</w:t>
      </w:r>
    </w:p>
    <w:p w14:paraId="52DE533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 PERMISSIONÁRIO depositará mensalmente, na conta nº__________, aberta em nome do PERMITENTE no Banco do Brasil S.A., agência nº_______, a quantia de R$__________ (________), a título de retribuição pecuniária pela permissão de uso da área destinada à CANTINA ESCOLAR.</w:t>
      </w:r>
    </w:p>
    <w:p w14:paraId="362A822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17CFD59B"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PRIMEIRO –</w:t>
      </w:r>
      <w:r w:rsidRPr="00865DF4">
        <w:rPr>
          <w:rFonts w:asciiTheme="minorHAnsi" w:eastAsia="Calibri" w:hAnsiTheme="minorHAnsi" w:cstheme="minorHAnsi"/>
          <w:color w:val="000000"/>
          <w:sz w:val="21"/>
          <w:szCs w:val="21"/>
          <w:lang w:eastAsia="en-US"/>
        </w:rPr>
        <w:t xml:space="preserve"> O primeiro pagamento deverá ser efetuado no prazo de 30 (trinta) dias, a contar da assinatura do presente termo de permissão de uso, e, os demais, em igual dia dos meses subsequentes.</w:t>
      </w:r>
    </w:p>
    <w:p w14:paraId="1B426112" w14:textId="77777777" w:rsidR="00793A02"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5C92A72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0122BB0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color w:val="000000"/>
          <w:sz w:val="21"/>
          <w:szCs w:val="21"/>
          <w:lang w:eastAsia="en-US"/>
        </w:rPr>
        <w:t>PARÁGRAFO SEGUNDO -</w:t>
      </w:r>
      <w:r w:rsidRPr="00865DF4">
        <w:rPr>
          <w:rFonts w:asciiTheme="minorHAnsi" w:eastAsia="Calibri" w:hAnsiTheme="minorHAnsi" w:cstheme="minorHAnsi"/>
          <w:color w:val="000000"/>
          <w:sz w:val="21"/>
          <w:szCs w:val="21"/>
          <w:lang w:eastAsia="en-US"/>
        </w:rPr>
        <w:t xml:space="preserve"> </w:t>
      </w:r>
      <w:r w:rsidRPr="00865DF4">
        <w:rPr>
          <w:rFonts w:asciiTheme="minorHAnsi" w:eastAsia="Calibri" w:hAnsiTheme="minorHAnsi" w:cstheme="minorHAnsi"/>
          <w:bCs/>
          <w:color w:val="000000"/>
          <w:sz w:val="21"/>
          <w:szCs w:val="21"/>
          <w:lang w:eastAsia="en-US"/>
        </w:rPr>
        <w:t xml:space="preserve">Havendo atraso no pagamento, sobre o valor devido incidirá correção monetária, (calculada pela UFESP), bem como juros moratórios, nos termos do artigo 395 do Código Civil, juros esses à taxa de 0,5% (meio por cento) ao mês, calculados </w:t>
      </w:r>
      <w:r w:rsidRPr="00865DF4">
        <w:rPr>
          <w:rFonts w:asciiTheme="minorHAnsi" w:eastAsia="Calibri" w:hAnsiTheme="minorHAnsi" w:cstheme="minorHAnsi"/>
          <w:bCs/>
          <w:i/>
          <w:color w:val="000000"/>
          <w:sz w:val="21"/>
          <w:szCs w:val="21"/>
          <w:lang w:eastAsia="en-US"/>
        </w:rPr>
        <w:t>pró-rata tempore,</w:t>
      </w:r>
      <w:r w:rsidRPr="00865DF4">
        <w:rPr>
          <w:rFonts w:asciiTheme="minorHAnsi" w:eastAsia="Calibri" w:hAnsiTheme="minorHAnsi" w:cstheme="minorHAnsi"/>
          <w:bCs/>
          <w:color w:val="000000"/>
          <w:sz w:val="21"/>
          <w:szCs w:val="21"/>
          <w:lang w:eastAsia="en-US"/>
        </w:rPr>
        <w:t xml:space="preserve"> em relação ao atraso verificado, nos termos do Decreto Estadual nº 32.117, de 10 de agosto de 1990.</w:t>
      </w:r>
    </w:p>
    <w:p w14:paraId="2C6D3F0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7616C5D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color w:val="000000"/>
          <w:sz w:val="21"/>
          <w:szCs w:val="21"/>
          <w:lang w:eastAsia="en-US"/>
        </w:rPr>
        <w:t>PARÁGRAFO TERCEIRO -</w:t>
      </w:r>
      <w:r w:rsidRPr="00865DF4">
        <w:rPr>
          <w:rFonts w:asciiTheme="minorHAnsi" w:eastAsia="Calibri" w:hAnsiTheme="minorHAnsi" w:cstheme="minorHAnsi"/>
          <w:color w:val="000000"/>
          <w:sz w:val="21"/>
          <w:szCs w:val="21"/>
          <w:lang w:eastAsia="en-US"/>
        </w:rPr>
        <w:t xml:space="preserve"> </w:t>
      </w:r>
      <w:r w:rsidRPr="00865DF4">
        <w:rPr>
          <w:rFonts w:asciiTheme="minorHAnsi" w:eastAsia="Calibri" w:hAnsiTheme="minorHAnsi" w:cstheme="minorHAnsi"/>
          <w:bCs/>
          <w:color w:val="000000"/>
          <w:sz w:val="21"/>
          <w:szCs w:val="21"/>
          <w:lang w:eastAsia="en-US"/>
        </w:rPr>
        <w:t>O valor da retribuição mensal será reajustado a cada período de 12 (doze) meses, contado da data de assinatura do termo de permissão de uso, mediante a aplicação do IPC-FIPE, da Fundação de Pesquisas Econômicas, ou outro índice que vier a ser adotado pelo Estado de São Paulo.</w:t>
      </w:r>
    </w:p>
    <w:p w14:paraId="62B051C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213D6BC0"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QUARTO –</w:t>
      </w:r>
      <w:r w:rsidRPr="00865DF4">
        <w:rPr>
          <w:rFonts w:asciiTheme="minorHAnsi" w:eastAsia="Calibri" w:hAnsiTheme="minorHAnsi" w:cstheme="minorHAnsi"/>
          <w:color w:val="000000"/>
          <w:sz w:val="21"/>
          <w:szCs w:val="21"/>
          <w:lang w:eastAsia="en-US"/>
        </w:rPr>
        <w:t xml:space="preserve"> A demora na instalação e início do funcionamento da CANTINA ESCOLAR não isentará o PERMISSIONÁRIO do pagamento do valor devido a título de retribuição mensal, no prazo e condições indicados nesta cláusula, sem prejuízo das sanções cabíveis na espécie;</w:t>
      </w:r>
    </w:p>
    <w:p w14:paraId="4C5B6A4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6A093B93"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SEXTA – DA VIGÊNCIA:</w:t>
      </w:r>
    </w:p>
    <w:p w14:paraId="7F3F540F"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3B88C59A"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 presente termo de permissão de uso terá vigência de 60 (sessenta) meses, contados a partir da data da sua assinatura;</w:t>
      </w:r>
    </w:p>
    <w:p w14:paraId="09116C0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7C6B170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PRIMEIRO –</w:t>
      </w:r>
      <w:r w:rsidRPr="00865DF4">
        <w:rPr>
          <w:rFonts w:asciiTheme="minorHAnsi" w:eastAsia="Calibri" w:hAnsiTheme="minorHAnsi" w:cstheme="minorHAnsi"/>
          <w:color w:val="000000"/>
          <w:sz w:val="21"/>
          <w:szCs w:val="21"/>
          <w:lang w:eastAsia="en-US"/>
        </w:rPr>
        <w:t xml:space="preserve"> A presente permissão de uso será reavaliada a cada 12 (doze) meses, contados a partir da data da sua assinatura, reconhecendo-se à PERMITENTE o direito de revoga-la, caso não mais subsistam os motivos que justificaram a sua outorga; ou por qualquer outra razão, ela não mais atenda à conveniência e oportunidade deste CEETEPS.</w:t>
      </w:r>
    </w:p>
    <w:p w14:paraId="335F150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61B66AE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SEGUNDO –</w:t>
      </w:r>
      <w:r w:rsidRPr="00865DF4">
        <w:rPr>
          <w:rFonts w:asciiTheme="minorHAnsi" w:eastAsia="Calibri" w:hAnsiTheme="minorHAnsi" w:cstheme="minorHAnsi"/>
          <w:color w:val="000000"/>
          <w:sz w:val="21"/>
          <w:szCs w:val="21"/>
          <w:lang w:eastAsia="en-US"/>
        </w:rPr>
        <w:t xml:space="preserve"> A revogação da permissão, nos moldes descritos no item 10.6., não gerará à PERMISSIONÁRIA direito a qualquer espécie de indenização.</w:t>
      </w:r>
    </w:p>
    <w:p w14:paraId="2E303D6B"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0BB1045F"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SÉTIMA – DAS SANÇÕES PARA O CASO DE INADIMPLEMENTO:</w:t>
      </w:r>
    </w:p>
    <w:p w14:paraId="2101637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4D51937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A inexecução total ou parcial do contrato, ou o descumprimento de qualquer dos deveres elencados neste instrumento, sujeitará o PERMISSIONÁRIO, garantida a prévia defesa, sem prejuízo da responsabilidade civil e criminal, às penalidades de:</w:t>
      </w:r>
    </w:p>
    <w:p w14:paraId="4D93F24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3FC2A61F" w14:textId="77777777" w:rsidR="00793A02" w:rsidRPr="00865DF4" w:rsidRDefault="00793A02" w:rsidP="00793A02">
      <w:pPr>
        <w:pStyle w:val="PargrafodaLista"/>
        <w:numPr>
          <w:ilvl w:val="0"/>
          <w:numId w:val="14"/>
        </w:numPr>
        <w:autoSpaceDE w:val="0"/>
        <w:autoSpaceDN w:val="0"/>
        <w:adjustRightInd w:val="0"/>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Advertência por faltas leves, assim entendidas como aquelas que não acarretarem prejuízos significativos ao objeto da contratação;</w:t>
      </w:r>
    </w:p>
    <w:p w14:paraId="296BD7AB" w14:textId="77777777" w:rsidR="00793A02" w:rsidRPr="00865DF4" w:rsidRDefault="00793A02" w:rsidP="00793A02">
      <w:pPr>
        <w:pStyle w:val="PargrafodaLista"/>
        <w:autoSpaceDE w:val="0"/>
        <w:autoSpaceDN w:val="0"/>
        <w:adjustRightInd w:val="0"/>
        <w:ind w:left="1854"/>
        <w:jc w:val="both"/>
        <w:rPr>
          <w:rFonts w:asciiTheme="minorHAnsi" w:eastAsia="Calibri" w:hAnsiTheme="minorHAnsi" w:cstheme="minorHAnsi"/>
          <w:bCs/>
          <w:color w:val="000000"/>
          <w:sz w:val="21"/>
          <w:szCs w:val="21"/>
          <w:lang w:eastAsia="en-US"/>
        </w:rPr>
      </w:pPr>
    </w:p>
    <w:p w14:paraId="293D7DE2" w14:textId="77777777" w:rsidR="00793A02" w:rsidRPr="00865DF4" w:rsidRDefault="00793A02" w:rsidP="00793A02">
      <w:pPr>
        <w:pStyle w:val="PargrafodaLista"/>
        <w:numPr>
          <w:ilvl w:val="0"/>
          <w:numId w:val="14"/>
        </w:numPr>
        <w:autoSpaceDE w:val="0"/>
        <w:autoSpaceDN w:val="0"/>
        <w:adjustRightInd w:val="0"/>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Multa:</w:t>
      </w:r>
    </w:p>
    <w:p w14:paraId="37131ADF" w14:textId="77777777" w:rsidR="00793A02" w:rsidRPr="00865DF4" w:rsidRDefault="00793A02" w:rsidP="00793A02">
      <w:pPr>
        <w:pStyle w:val="PargrafodaLista"/>
        <w:autoSpaceDE w:val="0"/>
        <w:autoSpaceDN w:val="0"/>
        <w:adjustRightInd w:val="0"/>
        <w:ind w:left="2835" w:hanging="425"/>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b.1) Moratória de 1% (um por cento) por dia de atraso, injustificado, sobre o valor mensal da permissão de uso;</w:t>
      </w:r>
    </w:p>
    <w:p w14:paraId="72FAB9B2" w14:textId="77777777" w:rsidR="00793A02" w:rsidRPr="00865DF4" w:rsidRDefault="00793A02" w:rsidP="00793A02">
      <w:pPr>
        <w:pStyle w:val="PargrafodaLista"/>
        <w:numPr>
          <w:ilvl w:val="0"/>
          <w:numId w:val="14"/>
        </w:numPr>
        <w:autoSpaceDE w:val="0"/>
        <w:autoSpaceDN w:val="0"/>
        <w:adjustRightInd w:val="0"/>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Compensatória de 10% (dez por cento) sobre o valor total do contrato, no caso de inexecução total ou parcial de obrigação assumida;</w:t>
      </w:r>
    </w:p>
    <w:p w14:paraId="17B2D5F5" w14:textId="77777777" w:rsidR="00793A02" w:rsidRDefault="00793A02" w:rsidP="00793A02">
      <w:pPr>
        <w:pStyle w:val="PargrafodaLista"/>
        <w:numPr>
          <w:ilvl w:val="0"/>
          <w:numId w:val="14"/>
        </w:numPr>
        <w:autoSpaceDE w:val="0"/>
        <w:autoSpaceDN w:val="0"/>
        <w:adjustRightInd w:val="0"/>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Suspensão de licitar e impedimento de contratar com o CEETEPS pelo prazo de até dois anos;</w:t>
      </w:r>
    </w:p>
    <w:p w14:paraId="42C6C7E2" w14:textId="77777777" w:rsidR="00793A02" w:rsidRDefault="00793A02" w:rsidP="00793A02">
      <w:pPr>
        <w:autoSpaceDE w:val="0"/>
        <w:autoSpaceDN w:val="0"/>
        <w:adjustRightInd w:val="0"/>
        <w:jc w:val="both"/>
        <w:rPr>
          <w:rFonts w:asciiTheme="minorHAnsi" w:eastAsia="Calibri" w:hAnsiTheme="minorHAnsi" w:cstheme="minorHAnsi"/>
          <w:bCs/>
          <w:color w:val="000000"/>
          <w:sz w:val="21"/>
          <w:szCs w:val="21"/>
          <w:lang w:eastAsia="en-US"/>
        </w:rPr>
      </w:pPr>
    </w:p>
    <w:p w14:paraId="5EEF0590" w14:textId="77777777" w:rsidR="00793A02" w:rsidRPr="00865DF4" w:rsidRDefault="00793A02" w:rsidP="00793A02">
      <w:pPr>
        <w:pStyle w:val="PargrafodaLista"/>
        <w:numPr>
          <w:ilvl w:val="0"/>
          <w:numId w:val="14"/>
        </w:numPr>
        <w:autoSpaceDE w:val="0"/>
        <w:autoSpaceDN w:val="0"/>
        <w:adjustRightInd w:val="0"/>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Cs/>
          <w:color w:val="000000"/>
          <w:sz w:val="21"/>
          <w:szCs w:val="21"/>
          <w:lang w:eastAsia="en-US"/>
        </w:rPr>
        <w:t>Declaração de inidoneidade para licitar ou contratar com a Administração Pública direta e indireta do Estado de São Paulo por até 05 (cinco) anos, enquanto perdurarem os motivos determinantes da punição ou até que seja promovida a reabilitação perante a própria autoridade que aplicou a penalidade, que será concedida sempre que a PERMISSIONÁRIA ressarcir a PERMITENTE pelos prejuízos causados;</w:t>
      </w:r>
    </w:p>
    <w:p w14:paraId="12B544B3" w14:textId="77777777" w:rsidR="00793A02" w:rsidRPr="00865DF4" w:rsidRDefault="00793A02" w:rsidP="00793A02">
      <w:pPr>
        <w:autoSpaceDE w:val="0"/>
        <w:autoSpaceDN w:val="0"/>
        <w:adjustRightInd w:val="0"/>
        <w:ind w:left="1134"/>
        <w:jc w:val="both"/>
        <w:rPr>
          <w:rFonts w:asciiTheme="minorHAnsi" w:eastAsia="Calibri" w:hAnsiTheme="minorHAnsi" w:cstheme="minorHAnsi"/>
          <w:bCs/>
          <w:color w:val="000000"/>
          <w:sz w:val="21"/>
          <w:szCs w:val="21"/>
          <w:lang w:eastAsia="en-US"/>
        </w:rPr>
      </w:pPr>
    </w:p>
    <w:p w14:paraId="4F19434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 xml:space="preserve">PARÁGRAFO PRIMEIRO – </w:t>
      </w:r>
      <w:r w:rsidRPr="00865DF4">
        <w:rPr>
          <w:rFonts w:asciiTheme="minorHAnsi" w:eastAsia="Calibri" w:hAnsiTheme="minorHAnsi" w:cstheme="minorHAnsi"/>
          <w:bCs/>
          <w:color w:val="000000"/>
          <w:sz w:val="21"/>
          <w:szCs w:val="21"/>
          <w:lang w:eastAsia="en-US"/>
        </w:rPr>
        <w:t>A aplicação de qualquer das penalidades previstas realizar-se-á em processo administrativo que assegurará o contraditório e a ampla defesa observando-se o procedimento previsto na Lei nº 8.666, de 1.993, e, subsidiariamente, na Lei Estadual nº 6.544, de 1999.</w:t>
      </w:r>
    </w:p>
    <w:p w14:paraId="1736896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22421E5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 xml:space="preserve">PARÁGRAFO SEGUNDO – </w:t>
      </w:r>
      <w:r w:rsidRPr="00865DF4">
        <w:rPr>
          <w:rFonts w:asciiTheme="minorHAnsi" w:eastAsia="Calibri" w:hAnsiTheme="minorHAnsi" w:cstheme="minorHAnsi"/>
          <w:bCs/>
          <w:color w:val="000000"/>
          <w:sz w:val="21"/>
          <w:szCs w:val="21"/>
          <w:lang w:eastAsia="en-US"/>
        </w:rPr>
        <w:t>A autoridade competente, na aplicação das sanções, levará em consideração a gravidade da conduta do infrator, o caráter educativo da pena, bem como o dano causado à PERMITENTE, observado o princípio da proporcionalidade.</w:t>
      </w:r>
    </w:p>
    <w:p w14:paraId="5D93CFD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0A99673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PARÁGRAFO TERCEIRO –</w:t>
      </w:r>
      <w:r w:rsidRPr="00865DF4">
        <w:rPr>
          <w:rFonts w:asciiTheme="minorHAnsi" w:eastAsia="Calibri" w:hAnsiTheme="minorHAnsi" w:cstheme="minorHAnsi"/>
          <w:bCs/>
          <w:color w:val="000000"/>
          <w:sz w:val="21"/>
          <w:szCs w:val="21"/>
          <w:lang w:eastAsia="en-US"/>
        </w:rPr>
        <w:t xml:space="preserve"> A multa deverá ser recolhida no prazo máximo de </w:t>
      </w:r>
      <w:r w:rsidRPr="00865DF4">
        <w:rPr>
          <w:rFonts w:asciiTheme="minorHAnsi" w:eastAsia="Calibri" w:hAnsiTheme="minorHAnsi" w:cstheme="minorHAnsi"/>
          <w:b/>
          <w:bCs/>
          <w:color w:val="000000"/>
          <w:sz w:val="21"/>
          <w:szCs w:val="21"/>
          <w:lang w:eastAsia="en-US"/>
        </w:rPr>
        <w:t>05 (cinco) dias</w:t>
      </w:r>
      <w:r w:rsidRPr="00865DF4">
        <w:rPr>
          <w:rFonts w:asciiTheme="minorHAnsi" w:eastAsia="Calibri" w:hAnsiTheme="minorHAnsi" w:cstheme="minorHAnsi"/>
          <w:bCs/>
          <w:color w:val="000000"/>
          <w:sz w:val="21"/>
          <w:szCs w:val="21"/>
          <w:lang w:eastAsia="en-US"/>
        </w:rPr>
        <w:t>, a contar da data do recebimento da comunicação enviada pela PERMISSIONÁRIA.</w:t>
      </w:r>
    </w:p>
    <w:p w14:paraId="3A186E7C"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565360EA"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PARÁGRAFO QUARTO –</w:t>
      </w:r>
      <w:r w:rsidRPr="00865DF4">
        <w:rPr>
          <w:rFonts w:asciiTheme="minorHAnsi" w:eastAsia="Calibri" w:hAnsiTheme="minorHAnsi" w:cstheme="minorHAnsi"/>
          <w:bCs/>
          <w:color w:val="000000"/>
          <w:sz w:val="21"/>
          <w:szCs w:val="21"/>
          <w:lang w:eastAsia="en-US"/>
        </w:rPr>
        <w:t xml:space="preserve"> As sanções multas previstas no caput desta cláusula poderão ser impostas juntamente, garantido o exercício de prévia defesa e, quando aplicadas, devem ser registradas no CAUFESP e nos demais sistemas de informação pertinentes.</w:t>
      </w:r>
    </w:p>
    <w:p w14:paraId="57B9D0F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0E936DE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r w:rsidRPr="00865DF4">
        <w:rPr>
          <w:rFonts w:asciiTheme="minorHAnsi" w:eastAsia="Calibri" w:hAnsiTheme="minorHAnsi" w:cstheme="minorHAnsi"/>
          <w:b/>
          <w:bCs/>
          <w:color w:val="000000"/>
          <w:sz w:val="21"/>
          <w:szCs w:val="21"/>
          <w:lang w:eastAsia="en-US"/>
        </w:rPr>
        <w:t>PARÁGRAFO QUINTO –</w:t>
      </w:r>
      <w:r w:rsidRPr="00865DF4">
        <w:rPr>
          <w:rFonts w:asciiTheme="minorHAnsi" w:eastAsia="Calibri" w:hAnsiTheme="minorHAnsi" w:cstheme="minorHAnsi"/>
          <w:bCs/>
          <w:color w:val="000000"/>
          <w:sz w:val="21"/>
          <w:szCs w:val="21"/>
          <w:lang w:eastAsia="en-US"/>
        </w:rPr>
        <w:t xml:space="preserve"> As multas são autônomas e a aplicação de uma não exclui a outras, e, o seu pagamento, não exime o PERMISSIONÁRIO da responsabilidade por perdas e danos decorrentes das infrações cometidas, nem impedirá que o PERMITENTE revogue a permissão de uso ou imponha as demais sanções que se mostrarem cabíveis na espécie.</w:t>
      </w:r>
    </w:p>
    <w:p w14:paraId="48EBF14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bCs/>
          <w:color w:val="000000"/>
          <w:sz w:val="21"/>
          <w:szCs w:val="21"/>
          <w:lang w:eastAsia="en-US"/>
        </w:rPr>
      </w:pPr>
    </w:p>
    <w:p w14:paraId="1E946A7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bCs/>
          <w:color w:val="000000"/>
          <w:sz w:val="21"/>
          <w:szCs w:val="21"/>
          <w:lang w:eastAsia="en-US"/>
        </w:rPr>
      </w:pPr>
    </w:p>
    <w:p w14:paraId="3EC5351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bCs/>
          <w:color w:val="000000"/>
          <w:sz w:val="21"/>
          <w:szCs w:val="21"/>
          <w:lang w:eastAsia="en-US"/>
        </w:rPr>
      </w:pPr>
      <w:r w:rsidRPr="00865DF4">
        <w:rPr>
          <w:rFonts w:asciiTheme="minorHAnsi" w:eastAsia="Calibri" w:hAnsiTheme="minorHAnsi" w:cstheme="minorHAnsi"/>
          <w:b/>
          <w:bCs/>
          <w:color w:val="000000"/>
          <w:sz w:val="21"/>
          <w:szCs w:val="21"/>
          <w:lang w:eastAsia="en-US"/>
        </w:rPr>
        <w:t>CLAÚSULA OITAVA – DA GARANTIA DE EXECUÇÃO CONTRATUAL:</w:t>
      </w:r>
    </w:p>
    <w:p w14:paraId="2E938A3B"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bCs/>
          <w:color w:val="000000"/>
          <w:sz w:val="21"/>
          <w:szCs w:val="21"/>
          <w:u w:val="single"/>
          <w:lang w:eastAsia="en-US"/>
        </w:rPr>
      </w:pPr>
    </w:p>
    <w:p w14:paraId="6D2AB41A" w14:textId="77777777" w:rsidR="00793A02" w:rsidRPr="00865DF4" w:rsidRDefault="00793A02" w:rsidP="00793A02">
      <w:pPr>
        <w:ind w:firstLine="1134"/>
        <w:jc w:val="both"/>
        <w:rPr>
          <w:rFonts w:asciiTheme="minorHAnsi" w:hAnsiTheme="minorHAnsi" w:cstheme="minorHAnsi"/>
          <w:sz w:val="21"/>
          <w:szCs w:val="21"/>
        </w:rPr>
      </w:pPr>
      <w:r w:rsidRPr="00865DF4">
        <w:rPr>
          <w:rFonts w:asciiTheme="minorHAnsi" w:hAnsiTheme="minorHAnsi" w:cstheme="minorHAnsi"/>
          <w:sz w:val="21"/>
          <w:szCs w:val="21"/>
        </w:rPr>
        <w:t>Para fiel cumprimento de todas as obrigações contratuais assumidas, a CONTRATADA prestou garantia sob a modalidade de _______________, no valor de R$____ (______), correspondente a 5% (cinco por cento), do valor da permissão de uso para 12 (doze) meses, em conformidade com o disposto no artigo 56 da Lei nº 8.666/93.</w:t>
      </w:r>
    </w:p>
    <w:p w14:paraId="1A4C2BE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Cs/>
          <w:color w:val="000000"/>
          <w:sz w:val="21"/>
          <w:szCs w:val="21"/>
          <w:lang w:eastAsia="en-US"/>
        </w:rPr>
      </w:pPr>
    </w:p>
    <w:p w14:paraId="212E9BF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 xml:space="preserve">PARÁGRAFO PRIMEIRO – </w:t>
      </w:r>
      <w:r w:rsidRPr="00865DF4">
        <w:rPr>
          <w:rFonts w:asciiTheme="minorHAnsi" w:eastAsia="Calibri" w:hAnsiTheme="minorHAnsi" w:cstheme="minorHAnsi"/>
          <w:color w:val="000000"/>
          <w:sz w:val="21"/>
          <w:szCs w:val="21"/>
          <w:lang w:eastAsia="en-US"/>
        </w:rPr>
        <w:t>A garantia assegurará, qualquer que seja a modalidade escolhida, o pagamento de:</w:t>
      </w:r>
    </w:p>
    <w:p w14:paraId="1421AC3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6AD8AC3E" w14:textId="77777777" w:rsidR="00793A02" w:rsidRPr="00865DF4" w:rsidRDefault="00793A02" w:rsidP="00793A02">
      <w:pPr>
        <w:pStyle w:val="PargrafodaLista"/>
        <w:numPr>
          <w:ilvl w:val="0"/>
          <w:numId w:val="15"/>
        </w:numPr>
        <w:autoSpaceDE w:val="0"/>
        <w:autoSpaceDN w:val="0"/>
        <w:adjustRightInd w:val="0"/>
        <w:ind w:left="1418" w:hanging="142"/>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Prejuízo advindo do não cumprimento do objeto do Contrato e do não adimplemento das demais obrigações nele previstas;</w:t>
      </w:r>
    </w:p>
    <w:p w14:paraId="1554C6CE" w14:textId="77777777" w:rsidR="00793A02" w:rsidRPr="00865DF4" w:rsidRDefault="00793A02" w:rsidP="00793A02">
      <w:pPr>
        <w:pStyle w:val="PargrafodaLista"/>
        <w:numPr>
          <w:ilvl w:val="0"/>
          <w:numId w:val="15"/>
        </w:numPr>
        <w:autoSpaceDE w:val="0"/>
        <w:autoSpaceDN w:val="0"/>
        <w:adjustRightInd w:val="0"/>
        <w:ind w:left="1418" w:hanging="142"/>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Prejuízos causados à PERMITENTE ou a terceiro durante a execução do contrato;</w:t>
      </w:r>
    </w:p>
    <w:p w14:paraId="705B7F1C" w14:textId="77777777" w:rsidR="00793A02" w:rsidRPr="00865DF4" w:rsidRDefault="00793A02" w:rsidP="00793A02">
      <w:pPr>
        <w:pStyle w:val="PargrafodaLista"/>
        <w:numPr>
          <w:ilvl w:val="0"/>
          <w:numId w:val="15"/>
        </w:numPr>
        <w:autoSpaceDE w:val="0"/>
        <w:autoSpaceDN w:val="0"/>
        <w:adjustRightInd w:val="0"/>
        <w:ind w:left="1418" w:hanging="142"/>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Multas moratórias, punitivas e compensatórias aplicadas pela PERMITENTE à PERMISSIONÁRIA.</w:t>
      </w:r>
    </w:p>
    <w:p w14:paraId="012850CF"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02B0BD97" w14:textId="77777777" w:rsidR="00793A02" w:rsidRDefault="00793A02" w:rsidP="00793A02">
      <w:pPr>
        <w:autoSpaceDE w:val="0"/>
        <w:autoSpaceDN w:val="0"/>
        <w:adjustRightInd w:val="0"/>
        <w:ind w:left="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SEGUNDO –</w:t>
      </w:r>
      <w:r w:rsidRPr="00865DF4">
        <w:rPr>
          <w:rFonts w:asciiTheme="minorHAnsi" w:eastAsia="Calibri" w:hAnsiTheme="minorHAnsi" w:cstheme="minorHAnsi"/>
          <w:color w:val="000000"/>
          <w:sz w:val="21"/>
          <w:szCs w:val="21"/>
          <w:lang w:eastAsia="en-US"/>
        </w:rPr>
        <w:t xml:space="preserve"> A garantia deverá vigorar por prazo equivalente ao de vigência do Contrato.</w:t>
      </w:r>
    </w:p>
    <w:p w14:paraId="5165F9A9" w14:textId="77777777" w:rsidR="00793A02" w:rsidRPr="00865DF4" w:rsidRDefault="00793A02" w:rsidP="00793A02">
      <w:pPr>
        <w:autoSpaceDE w:val="0"/>
        <w:autoSpaceDN w:val="0"/>
        <w:adjustRightInd w:val="0"/>
        <w:ind w:left="1134"/>
        <w:jc w:val="both"/>
        <w:rPr>
          <w:rFonts w:asciiTheme="minorHAnsi" w:eastAsia="Calibri" w:hAnsiTheme="minorHAnsi" w:cstheme="minorHAnsi"/>
          <w:color w:val="000000"/>
          <w:sz w:val="21"/>
          <w:szCs w:val="21"/>
          <w:lang w:eastAsia="en-US"/>
        </w:rPr>
      </w:pPr>
    </w:p>
    <w:p w14:paraId="5027A963" w14:textId="77777777" w:rsidR="00793A02" w:rsidRPr="00865DF4" w:rsidRDefault="00793A02" w:rsidP="00793A02">
      <w:pPr>
        <w:autoSpaceDE w:val="0"/>
        <w:autoSpaceDN w:val="0"/>
        <w:adjustRightInd w:val="0"/>
        <w:ind w:left="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TERCEIRO</w:t>
      </w:r>
      <w:r w:rsidRPr="00865DF4">
        <w:rPr>
          <w:rFonts w:asciiTheme="minorHAnsi" w:eastAsia="Calibri" w:hAnsiTheme="minorHAnsi" w:cstheme="minorHAnsi"/>
          <w:color w:val="000000"/>
          <w:sz w:val="21"/>
          <w:szCs w:val="21"/>
          <w:lang w:eastAsia="en-US"/>
        </w:rPr>
        <w:t xml:space="preserve"> – A cobertura prevista no parágrafo primeiro desta cláusula abrangerá todos os fatos ocorridos durante a vigência do contrato, ainda que o sinistro seja comunicado pela PERMITENTE após a superação do termo final de vigência do Contrato.</w:t>
      </w:r>
    </w:p>
    <w:p w14:paraId="1C9A1628"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5E50B22E"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 xml:space="preserve">PARÁGRAFO QUARTO – </w:t>
      </w:r>
      <w:r w:rsidRPr="00865DF4">
        <w:rPr>
          <w:rFonts w:asciiTheme="minorHAnsi" w:eastAsia="Calibri" w:hAnsiTheme="minorHAnsi" w:cstheme="minorHAnsi"/>
          <w:color w:val="000000"/>
          <w:sz w:val="21"/>
          <w:szCs w:val="21"/>
          <w:lang w:eastAsia="en-US"/>
        </w:rPr>
        <w:t>Se a PERMISSIONÁRIA optar pela modalidade seguro-garantia, das condições especiais da respectiva apólice deverá constar disposição expressa, estipulando a responsabilidade da Seguradora pela cobertura de todos os eventos descritos no parágrafo primeiro desta cláusula, observado o disposto no parágrafo terceiro.</w:t>
      </w:r>
    </w:p>
    <w:p w14:paraId="58D06AA6"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4E983746"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QUINTO –</w:t>
      </w:r>
      <w:r w:rsidRPr="00865DF4">
        <w:rPr>
          <w:rFonts w:asciiTheme="minorHAnsi" w:eastAsia="Calibri" w:hAnsiTheme="minorHAnsi" w:cstheme="minorHAnsi"/>
          <w:color w:val="000000"/>
          <w:sz w:val="21"/>
          <w:szCs w:val="21"/>
          <w:lang w:eastAsia="en-US"/>
        </w:rPr>
        <w:t xml:space="preserve"> Caso a apólice não seja emitida de forma a atender à exigência prevista no parágrafo anterior, a PERMISSIONÁRIA poderá apresentar declaração, firmada pela seguradora emitente da apólice, atestando que o seguro-garantia apresentado é suficiente para a cobertura de todos os eventos descritos no parágrafo primeiro desta cláusula, observado o disposto no parágrafo terceiro. </w:t>
      </w:r>
    </w:p>
    <w:p w14:paraId="408D518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087D340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SEXTO –</w:t>
      </w:r>
      <w:r w:rsidRPr="00865DF4">
        <w:rPr>
          <w:rFonts w:asciiTheme="minorHAnsi" w:eastAsia="Calibri" w:hAnsiTheme="minorHAnsi" w:cstheme="minorHAnsi"/>
          <w:color w:val="000000"/>
          <w:sz w:val="21"/>
          <w:szCs w:val="21"/>
          <w:lang w:eastAsia="en-US"/>
        </w:rPr>
        <w:t xml:space="preserve"> No caso de alteração do valor do contrato, a garantia deverá ser readequada nas mesmas condições.</w:t>
      </w:r>
    </w:p>
    <w:p w14:paraId="4641F32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6B199CEB"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SÉTIMO</w:t>
      </w:r>
      <w:r w:rsidRPr="00865DF4">
        <w:rPr>
          <w:rFonts w:asciiTheme="minorHAnsi" w:eastAsia="Calibri" w:hAnsiTheme="minorHAnsi" w:cstheme="minorHAnsi"/>
          <w:color w:val="000000"/>
          <w:sz w:val="21"/>
          <w:szCs w:val="21"/>
          <w:lang w:eastAsia="en-US"/>
        </w:rPr>
        <w:t xml:space="preserve"> – Se o valor da garantia for utilizado total ou parcialmente em pagamento de qualquer obrigação, e não rescindido o contrato, a PERMISSIONÁRIA obriga-se a fazer a respectiva reposição no prazo máximo de </w:t>
      </w:r>
      <w:r w:rsidRPr="00865DF4">
        <w:rPr>
          <w:rFonts w:asciiTheme="minorHAnsi" w:eastAsia="Calibri" w:hAnsiTheme="minorHAnsi" w:cstheme="minorHAnsi"/>
          <w:b/>
          <w:color w:val="000000"/>
          <w:sz w:val="21"/>
          <w:szCs w:val="21"/>
          <w:lang w:eastAsia="en-US"/>
        </w:rPr>
        <w:t>05 (cinco) dias úteis</w:t>
      </w:r>
      <w:r w:rsidRPr="00865DF4">
        <w:rPr>
          <w:rFonts w:asciiTheme="minorHAnsi" w:eastAsia="Calibri" w:hAnsiTheme="minorHAnsi" w:cstheme="minorHAnsi"/>
          <w:color w:val="000000"/>
          <w:sz w:val="21"/>
          <w:szCs w:val="21"/>
          <w:lang w:eastAsia="en-US"/>
        </w:rPr>
        <w:t>, contados da data em que for notificada.</w:t>
      </w:r>
    </w:p>
    <w:p w14:paraId="50A5D257"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04832DE6" w14:textId="77777777" w:rsidR="00793A02" w:rsidRPr="00865DF4" w:rsidRDefault="00793A02" w:rsidP="00793A02">
      <w:pPr>
        <w:spacing w:after="200" w:line="276" w:lineRule="auto"/>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 xml:space="preserve">PARÁGRAFO OITAVO – </w:t>
      </w:r>
      <w:r w:rsidRPr="00865DF4">
        <w:rPr>
          <w:rFonts w:asciiTheme="minorHAnsi" w:eastAsia="Calibri" w:hAnsiTheme="minorHAnsi" w:cstheme="minorHAnsi"/>
          <w:color w:val="000000"/>
          <w:sz w:val="21"/>
          <w:szCs w:val="21"/>
          <w:lang w:eastAsia="en-US"/>
        </w:rPr>
        <w:t>Não serão aceitas garantias que incluam outras isenções de responsabilidades que não as seguintes:</w:t>
      </w:r>
    </w:p>
    <w:p w14:paraId="37847F50"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 – Caso fortuito ou força maior;</w:t>
      </w:r>
    </w:p>
    <w:p w14:paraId="7114E0B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II –Descumprimento das obrigações pela PERMISSIONÁRIA decorrentes de atos ou fatos imputáveis exclusivamente à PERMITENTE.</w:t>
      </w:r>
    </w:p>
    <w:p w14:paraId="48FE100B" w14:textId="77777777" w:rsidR="00793A02"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55BA532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681410B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
          <w:color w:val="000000"/>
          <w:sz w:val="21"/>
          <w:szCs w:val="21"/>
          <w:lang w:eastAsia="en-US"/>
        </w:rPr>
        <w:t>PARÁGRAFO NONO –</w:t>
      </w:r>
      <w:r w:rsidRPr="00865DF4">
        <w:rPr>
          <w:rFonts w:asciiTheme="minorHAnsi" w:eastAsia="Calibri" w:hAnsiTheme="minorHAnsi" w:cstheme="minorHAnsi"/>
          <w:color w:val="000000"/>
          <w:sz w:val="21"/>
          <w:szCs w:val="21"/>
          <w:lang w:eastAsia="en-US"/>
        </w:rPr>
        <w:t xml:space="preserve"> 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§4º do artigo 56 da Lei federal nº 8.666/1993.</w:t>
      </w:r>
    </w:p>
    <w:p w14:paraId="64D26D16" w14:textId="77777777" w:rsidR="00793A02"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77AFC3B3" w14:textId="77777777" w:rsidR="00793A02"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2CF39AA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NONA – DA REVOGAÇÃO:</w:t>
      </w:r>
    </w:p>
    <w:p w14:paraId="1880861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15A49AD0"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 violação pelo PERMISSIONÁRIO das obrigações e condições estabelecidas neste termo acarretará a revogação de pleno direito da presente permissão de uso, independentemente de interpelação ou notificação, judicial ou extrajudicial, sem prejuízo das sanções previstas na cláusula sétima.</w:t>
      </w:r>
    </w:p>
    <w:p w14:paraId="66D3E677" w14:textId="77777777" w:rsidR="00793A02"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6A3D5951"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DECIMA – DA CESSÃO OU TRANSFERÊNCIA DOS DIREITOS E OBRIGAÇÕES CONTRATUAIS:</w:t>
      </w:r>
    </w:p>
    <w:p w14:paraId="4E985C7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461FBAC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É defeso ao PERMISSIONÁRIO ceder ou transferir, total ou parcialmente, os direitos e obrigações estipulados no presente termo.</w:t>
      </w:r>
    </w:p>
    <w:p w14:paraId="63BB3E65"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r w:rsidRPr="00865DF4">
        <w:rPr>
          <w:rFonts w:asciiTheme="minorHAnsi" w:eastAsia="Calibri" w:hAnsiTheme="minorHAnsi" w:cstheme="minorHAnsi"/>
          <w:b/>
          <w:color w:val="000000"/>
          <w:sz w:val="21"/>
          <w:szCs w:val="21"/>
          <w:lang w:eastAsia="en-US"/>
        </w:rPr>
        <w:t>CLÁUSULA DÉCIMA PRIMEIRA – DAS DISPOSIÇÕES FINAIS:</w:t>
      </w:r>
    </w:p>
    <w:p w14:paraId="2155993C"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b/>
          <w:color w:val="000000"/>
          <w:sz w:val="21"/>
          <w:szCs w:val="21"/>
          <w:lang w:eastAsia="en-US"/>
        </w:rPr>
      </w:pPr>
    </w:p>
    <w:p w14:paraId="6BE465E4"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Fica ajustado, ainda que:</w:t>
      </w:r>
    </w:p>
    <w:p w14:paraId="3425C687" w14:textId="77777777" w:rsidR="00793A02" w:rsidRPr="00865DF4" w:rsidRDefault="00793A02" w:rsidP="00793A02">
      <w:pPr>
        <w:autoSpaceDE w:val="0"/>
        <w:autoSpaceDN w:val="0"/>
        <w:adjustRightInd w:val="0"/>
        <w:ind w:left="2832"/>
        <w:jc w:val="both"/>
        <w:rPr>
          <w:rFonts w:asciiTheme="minorHAnsi" w:eastAsia="Calibri" w:hAnsiTheme="minorHAnsi" w:cstheme="minorHAnsi"/>
          <w:color w:val="000000"/>
          <w:sz w:val="21"/>
          <w:szCs w:val="21"/>
          <w:lang w:eastAsia="en-US"/>
        </w:rPr>
      </w:pPr>
    </w:p>
    <w:p w14:paraId="283DF5B2"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 – Consideram-se partes integrantes do presente termo de permissão, como se nele estivessem transcritos:</w:t>
      </w:r>
    </w:p>
    <w:p w14:paraId="6C078088" w14:textId="77777777" w:rsidR="00793A02" w:rsidRPr="00865DF4" w:rsidRDefault="00793A02" w:rsidP="00793A02">
      <w:pPr>
        <w:autoSpaceDE w:val="0"/>
        <w:autoSpaceDN w:val="0"/>
        <w:adjustRightInd w:val="0"/>
        <w:ind w:left="2832" w:firstLine="1134"/>
        <w:jc w:val="both"/>
        <w:rPr>
          <w:rFonts w:asciiTheme="minorHAnsi" w:eastAsia="Calibri" w:hAnsiTheme="minorHAnsi" w:cstheme="minorHAnsi"/>
          <w:color w:val="000000"/>
          <w:sz w:val="21"/>
          <w:szCs w:val="21"/>
          <w:lang w:eastAsia="en-US"/>
        </w:rPr>
      </w:pPr>
    </w:p>
    <w:p w14:paraId="76DADD8F" w14:textId="77777777" w:rsidR="00793A02" w:rsidRPr="00865DF4" w:rsidRDefault="00793A02" w:rsidP="00793A02">
      <w:pPr>
        <w:pStyle w:val="PargrafodaLista"/>
        <w:numPr>
          <w:ilvl w:val="0"/>
          <w:numId w:val="8"/>
        </w:numPr>
        <w:autoSpaceDE w:val="0"/>
        <w:autoSpaceDN w:val="0"/>
        <w:adjustRightInd w:val="0"/>
        <w:ind w:left="0"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O Edital da Concorrência nº ____/2020 e seus anexos;</w:t>
      </w:r>
    </w:p>
    <w:p w14:paraId="4572B667" w14:textId="77777777" w:rsidR="00793A02" w:rsidRPr="00865DF4" w:rsidRDefault="00793A02" w:rsidP="00793A02">
      <w:pPr>
        <w:pStyle w:val="PargrafodaLista"/>
        <w:numPr>
          <w:ilvl w:val="0"/>
          <w:numId w:val="8"/>
        </w:numPr>
        <w:autoSpaceDE w:val="0"/>
        <w:autoSpaceDN w:val="0"/>
        <w:adjustRightInd w:val="0"/>
        <w:ind w:left="0"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A PROPOSTA apresentada pelo PERMISSIONÁRIO; e</w:t>
      </w:r>
    </w:p>
    <w:p w14:paraId="5CCC6635" w14:textId="77777777" w:rsidR="00793A02" w:rsidRPr="00865DF4" w:rsidRDefault="00793A02" w:rsidP="00793A02">
      <w:pPr>
        <w:pStyle w:val="PargrafodaLista"/>
        <w:numPr>
          <w:ilvl w:val="0"/>
          <w:numId w:val="8"/>
        </w:numPr>
        <w:autoSpaceDE w:val="0"/>
        <w:autoSpaceDN w:val="0"/>
        <w:adjustRightInd w:val="0"/>
        <w:ind w:left="1134" w:firstLine="0"/>
        <w:jc w:val="both"/>
        <w:rPr>
          <w:rFonts w:asciiTheme="minorHAnsi" w:eastAsia="Calibri" w:hAnsiTheme="minorHAnsi" w:cstheme="minorHAnsi"/>
          <w:color w:val="000000"/>
          <w:sz w:val="21"/>
          <w:szCs w:val="21"/>
          <w:lang w:eastAsia="en-US"/>
        </w:rPr>
      </w:pPr>
      <w:bookmarkStart w:id="4" w:name="_GoBack"/>
      <w:r w:rsidRPr="00865DF4">
        <w:rPr>
          <w:rFonts w:asciiTheme="minorHAnsi" w:eastAsia="Calibri" w:hAnsiTheme="minorHAnsi" w:cstheme="minorHAnsi"/>
          <w:color w:val="000000"/>
          <w:sz w:val="21"/>
          <w:szCs w:val="21"/>
          <w:lang w:eastAsia="en-US"/>
        </w:rPr>
        <w:t>A Resolução SDECTI Nº 12, de 28-3-2014.</w:t>
      </w:r>
    </w:p>
    <w:bookmarkEnd w:id="4"/>
    <w:p w14:paraId="2879E276" w14:textId="77777777" w:rsidR="00793A02" w:rsidRPr="00865DF4" w:rsidRDefault="00793A02" w:rsidP="00793A02">
      <w:pPr>
        <w:pStyle w:val="PargrafodaLista"/>
        <w:autoSpaceDE w:val="0"/>
        <w:autoSpaceDN w:val="0"/>
        <w:adjustRightInd w:val="0"/>
        <w:ind w:left="3337" w:firstLine="1134"/>
        <w:jc w:val="both"/>
        <w:rPr>
          <w:rFonts w:asciiTheme="minorHAnsi" w:eastAsia="Calibri" w:hAnsiTheme="minorHAnsi" w:cstheme="minorHAnsi"/>
          <w:bCs/>
          <w:color w:val="000000"/>
          <w:sz w:val="21"/>
          <w:szCs w:val="21"/>
          <w:lang w:eastAsia="en-US"/>
        </w:rPr>
      </w:pPr>
    </w:p>
    <w:p w14:paraId="66F18F39" w14:textId="77777777" w:rsidR="00793A02" w:rsidRPr="00865DF4" w:rsidRDefault="00793A02" w:rsidP="00793A02">
      <w:pPr>
        <w:pStyle w:val="PargrafodaLista"/>
        <w:autoSpaceDE w:val="0"/>
        <w:autoSpaceDN w:val="0"/>
        <w:adjustRightInd w:val="0"/>
        <w:ind w:left="0"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bCs/>
          <w:color w:val="000000"/>
          <w:sz w:val="21"/>
          <w:szCs w:val="21"/>
          <w:lang w:eastAsia="en-US"/>
        </w:rPr>
        <w:t>II – Aplicam-se às omissões deste termo de permissão as disposições da Lei federal nº 8.666/93, da Lei estadual nº 6.544/89, no que couber, e as demais disposições regulamentares aplicáveis à espécie.</w:t>
      </w:r>
    </w:p>
    <w:p w14:paraId="5C106D0D"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p>
    <w:p w14:paraId="7D346269" w14:textId="77777777" w:rsidR="00793A02" w:rsidRPr="00865DF4" w:rsidRDefault="00793A02" w:rsidP="00793A02">
      <w:pPr>
        <w:autoSpaceDE w:val="0"/>
        <w:autoSpaceDN w:val="0"/>
        <w:adjustRightInd w:val="0"/>
        <w:ind w:firstLine="1134"/>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III – Para dirimir quaisquer questões decorrentes deste termo de permissão de uso, não resolvidas na esfera administrativa, será competente o foro da Comarca da Capital do Estado de São Paulo.</w:t>
      </w:r>
    </w:p>
    <w:p w14:paraId="5DB05C6A" w14:textId="77777777" w:rsidR="00793A02" w:rsidRDefault="00793A02" w:rsidP="00793A02">
      <w:pPr>
        <w:spacing w:after="200" w:line="276" w:lineRule="auto"/>
        <w:jc w:val="both"/>
        <w:rPr>
          <w:rFonts w:asciiTheme="minorHAnsi" w:eastAsia="Calibri" w:hAnsiTheme="minorHAnsi" w:cstheme="minorHAnsi"/>
          <w:color w:val="000000"/>
          <w:sz w:val="21"/>
          <w:szCs w:val="21"/>
          <w:lang w:eastAsia="en-US"/>
        </w:rPr>
      </w:pPr>
    </w:p>
    <w:p w14:paraId="22B68EE6" w14:textId="77777777" w:rsidR="00793A02" w:rsidRPr="00865DF4" w:rsidRDefault="00793A02" w:rsidP="00793A02">
      <w:pPr>
        <w:spacing w:after="200" w:line="276" w:lineRule="auto"/>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E, por estarem o PERMITENTE E PERMISSIONÁRIO devidamente ajustados e de acordo, foi lavrado o presente instrumento em 02 (duas) vias de igual teor e forma que, lido e achado conforme, vai por eles assinado para que produza todos os efeitos direito, na presença das testemunhas abaixo identificadas:</w:t>
      </w:r>
    </w:p>
    <w:p w14:paraId="5094D3C3"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_______________________________</w:t>
      </w:r>
    </w:p>
    <w:p w14:paraId="788CC13E"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4ADE6CD2" w14:textId="77777777" w:rsidR="00793A02" w:rsidRPr="00865DF4" w:rsidRDefault="00793A02" w:rsidP="00793A02">
      <w:pPr>
        <w:autoSpaceDE w:val="0"/>
        <w:autoSpaceDN w:val="0"/>
        <w:adjustRightInd w:val="0"/>
        <w:ind w:firstLine="3686"/>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(Pelo PERMITENTE)</w:t>
      </w:r>
    </w:p>
    <w:p w14:paraId="52019386"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2185505A" w14:textId="77777777" w:rsidR="00793A02"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126849EA" w14:textId="77777777" w:rsidR="00793A02"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45E858D8"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7DA53134"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_____________________________</w:t>
      </w:r>
    </w:p>
    <w:p w14:paraId="455D96D2" w14:textId="77777777" w:rsidR="00793A02" w:rsidRDefault="00793A02" w:rsidP="00793A02">
      <w:pPr>
        <w:autoSpaceDE w:val="0"/>
        <w:autoSpaceDN w:val="0"/>
        <w:adjustRightInd w:val="0"/>
        <w:ind w:firstLine="3686"/>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(Pelo PERMISSIONÁRIO)</w:t>
      </w:r>
    </w:p>
    <w:p w14:paraId="326FC4BD" w14:textId="77777777" w:rsidR="00793A02" w:rsidRDefault="00793A02" w:rsidP="00793A02">
      <w:pPr>
        <w:autoSpaceDE w:val="0"/>
        <w:autoSpaceDN w:val="0"/>
        <w:adjustRightInd w:val="0"/>
        <w:ind w:firstLine="3686"/>
        <w:jc w:val="both"/>
        <w:rPr>
          <w:rFonts w:asciiTheme="minorHAnsi" w:eastAsia="Calibri" w:hAnsiTheme="minorHAnsi" w:cstheme="minorHAnsi"/>
          <w:color w:val="000000"/>
          <w:sz w:val="21"/>
          <w:szCs w:val="21"/>
          <w:lang w:eastAsia="en-US"/>
        </w:rPr>
      </w:pPr>
    </w:p>
    <w:p w14:paraId="04DB6752" w14:textId="77777777" w:rsidR="00793A02" w:rsidRPr="00865DF4" w:rsidRDefault="00793A02" w:rsidP="00793A02">
      <w:pPr>
        <w:autoSpaceDE w:val="0"/>
        <w:autoSpaceDN w:val="0"/>
        <w:adjustRightInd w:val="0"/>
        <w:ind w:firstLine="3686"/>
        <w:jc w:val="both"/>
        <w:rPr>
          <w:rFonts w:asciiTheme="minorHAnsi" w:eastAsia="Calibri" w:hAnsiTheme="minorHAnsi" w:cstheme="minorHAnsi"/>
          <w:color w:val="000000"/>
          <w:sz w:val="21"/>
          <w:szCs w:val="21"/>
          <w:lang w:eastAsia="en-US"/>
        </w:rPr>
      </w:pPr>
    </w:p>
    <w:p w14:paraId="70177467" w14:textId="77777777" w:rsidR="00793A02" w:rsidRPr="00865DF4" w:rsidRDefault="00793A02" w:rsidP="00793A02">
      <w:pPr>
        <w:autoSpaceDE w:val="0"/>
        <w:autoSpaceDN w:val="0"/>
        <w:adjustRightInd w:val="0"/>
        <w:ind w:firstLine="2835"/>
        <w:jc w:val="both"/>
        <w:rPr>
          <w:rFonts w:asciiTheme="minorHAnsi" w:eastAsia="Calibri" w:hAnsiTheme="minorHAnsi" w:cstheme="minorHAnsi"/>
          <w:color w:val="000000"/>
          <w:sz w:val="21"/>
          <w:szCs w:val="21"/>
          <w:lang w:eastAsia="en-US"/>
        </w:rPr>
      </w:pPr>
    </w:p>
    <w:p w14:paraId="4ED9756C" w14:textId="77777777" w:rsidR="00793A02" w:rsidRDefault="00793A02" w:rsidP="00793A02">
      <w:pPr>
        <w:autoSpaceDE w:val="0"/>
        <w:autoSpaceDN w:val="0"/>
        <w:adjustRightInd w:val="0"/>
        <w:jc w:val="both"/>
        <w:rPr>
          <w:rFonts w:asciiTheme="minorHAnsi" w:eastAsia="Calibri" w:hAnsiTheme="minorHAnsi" w:cstheme="minorHAnsi"/>
          <w:color w:val="000000"/>
          <w:sz w:val="21"/>
          <w:szCs w:val="21"/>
          <w:u w:val="single"/>
          <w:lang w:eastAsia="en-US"/>
        </w:rPr>
      </w:pPr>
      <w:r w:rsidRPr="00865DF4">
        <w:rPr>
          <w:rFonts w:asciiTheme="minorHAnsi" w:eastAsia="Calibri" w:hAnsiTheme="minorHAnsi" w:cstheme="minorHAnsi"/>
          <w:color w:val="000000"/>
          <w:sz w:val="21"/>
          <w:szCs w:val="21"/>
          <w:u w:val="single"/>
          <w:lang w:eastAsia="en-US"/>
        </w:rPr>
        <w:t>Testemunhas:</w:t>
      </w:r>
    </w:p>
    <w:p w14:paraId="077AA08E" w14:textId="77777777" w:rsidR="00793A02" w:rsidRDefault="00793A02" w:rsidP="00793A02">
      <w:pPr>
        <w:autoSpaceDE w:val="0"/>
        <w:autoSpaceDN w:val="0"/>
        <w:adjustRightInd w:val="0"/>
        <w:jc w:val="both"/>
        <w:rPr>
          <w:rFonts w:asciiTheme="minorHAnsi" w:eastAsia="Calibri" w:hAnsiTheme="minorHAnsi" w:cstheme="minorHAnsi"/>
          <w:color w:val="000000"/>
          <w:sz w:val="21"/>
          <w:szCs w:val="21"/>
          <w:u w:val="single"/>
          <w:lang w:eastAsia="en-US"/>
        </w:rPr>
      </w:pPr>
    </w:p>
    <w:p w14:paraId="066E25C8"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u w:val="single"/>
          <w:lang w:eastAsia="en-US"/>
        </w:rPr>
      </w:pPr>
    </w:p>
    <w:p w14:paraId="4AAC13FE"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4687C2CD"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 xml:space="preserve">Nome:____________________ </w:t>
      </w:r>
      <w:r w:rsidRPr="00865DF4">
        <w:rPr>
          <w:rFonts w:asciiTheme="minorHAnsi" w:eastAsia="Calibri" w:hAnsiTheme="minorHAnsi" w:cstheme="minorHAnsi"/>
          <w:color w:val="000000"/>
          <w:sz w:val="21"/>
          <w:szCs w:val="21"/>
          <w:lang w:eastAsia="en-US"/>
        </w:rPr>
        <w:tab/>
      </w:r>
      <w:r w:rsidRPr="00865DF4">
        <w:rPr>
          <w:rFonts w:asciiTheme="minorHAnsi" w:eastAsia="Calibri" w:hAnsiTheme="minorHAnsi" w:cstheme="minorHAnsi"/>
          <w:color w:val="000000"/>
          <w:sz w:val="21"/>
          <w:szCs w:val="21"/>
          <w:lang w:eastAsia="en-US"/>
        </w:rPr>
        <w:tab/>
        <w:t>Nome:____________________</w:t>
      </w:r>
    </w:p>
    <w:p w14:paraId="61490FE8" w14:textId="77777777" w:rsidR="00793A02"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4AF42487" w14:textId="77777777" w:rsidR="00793A02"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132A2271"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527802E5"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r w:rsidRPr="00865DF4">
        <w:rPr>
          <w:rFonts w:asciiTheme="minorHAnsi" w:eastAsia="Calibri" w:hAnsiTheme="minorHAnsi" w:cstheme="minorHAnsi"/>
          <w:color w:val="000000"/>
          <w:sz w:val="21"/>
          <w:szCs w:val="21"/>
          <w:lang w:eastAsia="en-US"/>
        </w:rPr>
        <w:t>R.G.______________________</w:t>
      </w:r>
      <w:r w:rsidRPr="00865DF4">
        <w:rPr>
          <w:rFonts w:asciiTheme="minorHAnsi" w:eastAsia="Calibri" w:hAnsiTheme="minorHAnsi" w:cstheme="minorHAnsi"/>
          <w:color w:val="000000"/>
          <w:sz w:val="21"/>
          <w:szCs w:val="21"/>
          <w:lang w:eastAsia="en-US"/>
        </w:rPr>
        <w:tab/>
      </w:r>
      <w:r w:rsidRPr="00865DF4">
        <w:rPr>
          <w:rFonts w:asciiTheme="minorHAnsi" w:eastAsia="Calibri" w:hAnsiTheme="minorHAnsi" w:cstheme="minorHAnsi"/>
          <w:color w:val="000000"/>
          <w:sz w:val="21"/>
          <w:szCs w:val="21"/>
          <w:lang w:eastAsia="en-US"/>
        </w:rPr>
        <w:tab/>
        <w:t xml:space="preserve"> R.G.______________________</w:t>
      </w:r>
    </w:p>
    <w:p w14:paraId="6113EDB8" w14:textId="77777777" w:rsidR="00793A02" w:rsidRPr="00865DF4" w:rsidRDefault="00793A02" w:rsidP="00793A02">
      <w:pPr>
        <w:autoSpaceDE w:val="0"/>
        <w:autoSpaceDN w:val="0"/>
        <w:adjustRightInd w:val="0"/>
        <w:jc w:val="both"/>
        <w:rPr>
          <w:rFonts w:asciiTheme="minorHAnsi" w:eastAsia="Calibri" w:hAnsiTheme="minorHAnsi" w:cstheme="minorHAnsi"/>
          <w:color w:val="000000"/>
          <w:sz w:val="21"/>
          <w:szCs w:val="21"/>
          <w:lang w:eastAsia="en-US"/>
        </w:rPr>
      </w:pPr>
    </w:p>
    <w:p w14:paraId="5493A693" w14:textId="77777777" w:rsidR="00793A02" w:rsidRPr="00865DF4" w:rsidRDefault="00793A02" w:rsidP="00793A02">
      <w:pPr>
        <w:spacing w:after="200" w:line="276" w:lineRule="auto"/>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br w:type="page"/>
      </w:r>
    </w:p>
    <w:p w14:paraId="3F6A4379" w14:textId="77777777" w:rsidR="00793A02" w:rsidRPr="00865DF4" w:rsidRDefault="00793A02" w:rsidP="00793A02">
      <w:pPr>
        <w:spacing w:after="200" w:line="276" w:lineRule="auto"/>
        <w:jc w:val="center"/>
        <w:rPr>
          <w:rFonts w:asciiTheme="minorHAnsi" w:hAnsiTheme="minorHAnsi" w:cstheme="minorHAnsi"/>
          <w:b/>
          <w:bCs/>
          <w:color w:val="000000"/>
          <w:sz w:val="21"/>
          <w:szCs w:val="21"/>
        </w:rPr>
      </w:pPr>
      <w:r w:rsidRPr="00865DF4">
        <w:rPr>
          <w:rFonts w:asciiTheme="minorHAnsi" w:hAnsiTheme="minorHAnsi" w:cstheme="minorHAnsi"/>
          <w:b/>
          <w:bCs/>
          <w:color w:val="000000"/>
          <w:sz w:val="21"/>
          <w:szCs w:val="21"/>
        </w:rPr>
        <w:t>ANEXO XII</w:t>
      </w:r>
    </w:p>
    <w:p w14:paraId="6AAB4C46" w14:textId="77777777" w:rsidR="00793A02" w:rsidRPr="00865DF4" w:rsidRDefault="00793A02" w:rsidP="00793A02">
      <w:pPr>
        <w:autoSpaceDE w:val="0"/>
        <w:autoSpaceDN w:val="0"/>
        <w:adjustRightInd w:val="0"/>
        <w:jc w:val="center"/>
        <w:rPr>
          <w:rFonts w:asciiTheme="minorHAnsi" w:hAnsiTheme="minorHAnsi" w:cstheme="minorHAnsi"/>
          <w:b/>
          <w:bCs/>
          <w:sz w:val="21"/>
          <w:szCs w:val="21"/>
        </w:rPr>
      </w:pPr>
      <w:r w:rsidRPr="00865DF4">
        <w:rPr>
          <w:rFonts w:asciiTheme="minorHAnsi" w:hAnsiTheme="minorHAnsi" w:cstheme="minorHAnsi"/>
          <w:b/>
          <w:bCs/>
          <w:sz w:val="21"/>
          <w:szCs w:val="21"/>
        </w:rPr>
        <w:t>Resolução SDECTI Nº 12, de 28-3-2014. ( * )</w:t>
      </w:r>
    </w:p>
    <w:p w14:paraId="489A1908" w14:textId="77777777" w:rsidR="00793A02" w:rsidRPr="00865DF4" w:rsidRDefault="00793A02" w:rsidP="00793A02">
      <w:pPr>
        <w:autoSpaceDE w:val="0"/>
        <w:autoSpaceDN w:val="0"/>
        <w:adjustRightInd w:val="0"/>
        <w:jc w:val="both"/>
        <w:rPr>
          <w:rFonts w:asciiTheme="minorHAnsi" w:hAnsiTheme="minorHAnsi" w:cstheme="minorHAnsi"/>
          <w:b/>
          <w:bCs/>
          <w:sz w:val="21"/>
          <w:szCs w:val="21"/>
        </w:rPr>
      </w:pPr>
    </w:p>
    <w:p w14:paraId="5ABF2E8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Dispõe sobre a aplicação da penalidade de multa prevista nas Leis federais nº 8.666, de 21 de junho de 1993 e nº 10.520, de 17 de julho de 2002, e na Lei estadual nº 6.544, de 22 de novembro de 1989, no âmbito da Secretaria de Desenvolvimento Econômico, Ciência, Tecnologia e Inovação </w:t>
      </w:r>
    </w:p>
    <w:p w14:paraId="7369F7F1"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4359CA24"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O SECRETÁRIO DE DESENVOLVIMENTO ECONÔMICO, CIÊNCIA, TECNOLOGIA E INOVAÇÃO, com fundamento no disposto no artigo 3º do Decreto nº 31.138, de 09 de janeiro de 1990, RESOLVE:</w:t>
      </w:r>
    </w:p>
    <w:p w14:paraId="66ACAF00"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09C290BC"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1º. Na aplicação das multas previstas nos artigos 79, 80 e 81, inciso II, da Lei Estadual nº 6.544, de 22, de novembro de 1989, nos artigos 86 e 87, inciso II, da Lei Federal nº 8.666, de 21, de junho de 1993, e no artigo 7º da Lei Federal nº 10.520, de 17, de julho de 2002, serão observadas as disposições desta Resolução.</w:t>
      </w:r>
    </w:p>
    <w:p w14:paraId="083727D5"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46FFDE4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2º. A recusa injustificada do adjudicatário em assinar o contrato, aceitar ou retirar o instrumento equivalente dentro do prazo estabelecido pela Administração, caracteriza o descumprimento total da obrigação assumida, sujeitando-o à aplicação de multa, na forma estabelecida no artigo 5º desta Resolução.</w:t>
      </w:r>
    </w:p>
    <w:p w14:paraId="610064EC"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672CA4F9"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3º. O atraso injustificado na execução do objeto do contrato sujeitará o contratado à multa de mora, observado o seguinte:</w:t>
      </w:r>
    </w:p>
    <w:p w14:paraId="36C1CC3C"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compras ou de prestação de serviços não contínuos:</w:t>
      </w:r>
    </w:p>
    <w:p w14:paraId="43C4E33A"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 para atrasos de até 30 (trinta) dias: multa de 0,2% (dois décimos por cento) por dia de atraso, calculados sobre o valor global do contrato;</w:t>
      </w:r>
    </w:p>
    <w:p w14:paraId="734E0235"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b) para atrasos superiores a 30 (trinta) dias: multa de 0,4% (quatro décimos por cento) por dia de atraso, calculados sobre o valor global do contrato;</w:t>
      </w:r>
    </w:p>
    <w:p w14:paraId="12B798CD"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execução de obras ou de serviços de engenharia:</w:t>
      </w:r>
    </w:p>
    <w:p w14:paraId="286DB988"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 para contratos com valor de até R$ 100.000,00 (cem mil reais): multa de 0,2% (dois décimos por cento) por dia de atraso, calculados sobre o valor da parcela da obrigação contratual não cumprida;</w:t>
      </w:r>
    </w:p>
    <w:p w14:paraId="14734DB5"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b) para contratos com valor de R$ 100.000,01 (cem mil reais e um centavo) até R$ 500.000,00 (quinhentos mil reais): multa de 0,3% (três décimos por cento) por dia de atraso, calculados sobre o valor da obrigação contratual não cumprida; e</w:t>
      </w:r>
    </w:p>
    <w:p w14:paraId="2678CE2E"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c) para contratos com valor de igual ou superior a R$ 500.000,01 (quinhentos mil reais e um centavo): multa de 0,4% (quatro décimos por cento) por dia de atraso, calculados sobre o valor diário do contrato;</w:t>
      </w:r>
    </w:p>
    <w:p w14:paraId="038A81B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III – em se tratando de serviços contínuos: multa de 30% (trinta por cento) por dia de inexecução, calculados sobre o valor diário do contrato.</w:t>
      </w:r>
    </w:p>
    <w:p w14:paraId="73A0375A"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1º. O valor das multas previstas neste artigo não poderá exceder a 25% (vinte e cinco por cento) do saldo financeiro ainda não realizado do contrato.</w:t>
      </w:r>
    </w:p>
    <w:p w14:paraId="64787606"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2º. A multa pelo atraso injustificado na execução do objeto do contrato será calculada a partir do primeiro dia útil seguinte àquele em que a obrigação avençada deveria ter sido cumprida.</w:t>
      </w:r>
    </w:p>
    <w:p w14:paraId="7C54A79B"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56AEE6E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4º. A inexecução parcial do contrato sujeitará o contratado à multa de mora, observado o seguinte:</w:t>
      </w:r>
    </w:p>
    <w:p w14:paraId="0EDE41F5"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compras ou de prestação de serviços não contínuos: multa de 10% (dez por cento) incidente sobre o valor da parcela não cumprida do contrato;</w:t>
      </w:r>
    </w:p>
    <w:p w14:paraId="7F951364"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execução de obras ou serviços de engenharia ou de serviços contínuos:</w:t>
      </w:r>
    </w:p>
    <w:p w14:paraId="1515D6CC"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 para contratos com valor de até R$ 100.000,00 (cem mil reais): multa de 30% (trinta por cento) incidente sobre o valor da parcela não cumprida do contrato;</w:t>
      </w:r>
    </w:p>
    <w:p w14:paraId="01DE0024"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b) para contratos com valor de R$ 100.000,01 (cem mil reais e um centavo) até R$ 500.000,00 (quinhentos mil reais): multa de 20% (vinte por cento) incidente sobre o valor da parcela não cumprida do contrato;</w:t>
      </w:r>
    </w:p>
    <w:p w14:paraId="3CB8291D"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c) para contratos com valor igual ou superior a R$ 500.000,01 (quinhentos mil reais e um centavo): multa de 10% (dez por cento) incidente sobre o valor da parcela não cumprida do contrato;</w:t>
      </w:r>
    </w:p>
    <w:p w14:paraId="000E14A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III – em se tratando de serviços contínuos: multa de 20% (vinte por cento) por dia de inexecução, calculados sobre o valor diário do contrato.</w:t>
      </w:r>
    </w:p>
    <w:p w14:paraId="373C2B35"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1A525B7C"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5º. A inexecução total do contrato sujeitará o contratado à multa de mora, observado o seguinte:</w:t>
      </w:r>
    </w:p>
    <w:p w14:paraId="648C733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compras ou de prestação de serviços contínuos ou não: multa de 20% (vinte por cento) incidente sobre o valor global do contrato;</w:t>
      </w:r>
    </w:p>
    <w:p w14:paraId="7B2E117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II – </w:t>
      </w:r>
      <w:proofErr w:type="gramStart"/>
      <w:r w:rsidRPr="00865DF4">
        <w:rPr>
          <w:rFonts w:asciiTheme="minorHAnsi" w:hAnsiTheme="minorHAnsi" w:cstheme="minorHAnsi"/>
          <w:sz w:val="21"/>
          <w:szCs w:val="21"/>
        </w:rPr>
        <w:t>em</w:t>
      </w:r>
      <w:proofErr w:type="gramEnd"/>
      <w:r w:rsidRPr="00865DF4">
        <w:rPr>
          <w:rFonts w:asciiTheme="minorHAnsi" w:hAnsiTheme="minorHAnsi" w:cstheme="minorHAnsi"/>
          <w:sz w:val="21"/>
          <w:szCs w:val="21"/>
        </w:rPr>
        <w:t xml:space="preserve"> se tratando de execução de obras ou serviços de engenharia ou de serviços contínuos:</w:t>
      </w:r>
    </w:p>
    <w:p w14:paraId="31623EA2"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 para contratos com valor de até R$ 100.000,00 (cem mil reais): multa de 20% (vinte por cento) incidente sobre o valor global do contrato;</w:t>
      </w:r>
    </w:p>
    <w:p w14:paraId="21098C51"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b) para contratos com valor de R$ 100.000,01 (cem mil reais e um centavo) até R$ 500.000,00 (quinhentos mil reais): multa de 15% (quinze por cento) incidente sobre o valor global do contrato;</w:t>
      </w:r>
    </w:p>
    <w:p w14:paraId="0658D380"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c) para contratos com valor igual ou superior a R$ 500.000,01 (quinhentos mil reais e um centavo): multa de 10% (dez por cento) incidente sobre o valor global do contrato.</w:t>
      </w:r>
    </w:p>
    <w:p w14:paraId="18B68156"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2C8C7DA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6º. Configurada a ocorrência de hipótese ensejadora de aplicação da penalidade de multa, o adjudicatário ou o contratado será notificado para, querendo, apresentar defesa prévia no prazo de 5 (cinco) dias úteis, contados do primeiro dia subsequente à data da sua notificação.</w:t>
      </w:r>
    </w:p>
    <w:p w14:paraId="24BE7A51"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§1º. Recebida a defesa, a autoridade competente deverá se manifestar motivadamente sobre o acolhimento ou rejeição das razões apresentadas, concluindo pela aplicação ou não da penalidade, dando ciência inequívoca ao adjudicatário ou contratado.</w:t>
      </w:r>
    </w:p>
    <w:p w14:paraId="3A6743CD"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2º. A decisão que dispuser sobre a aplicação da multa será publicada no Diário Oficial do Estado e deverá conter o respectivo valor, o prazo para seu pagamento e a data a partir da qual o valor da multa sofrerá correção monetária.</w:t>
      </w:r>
    </w:p>
    <w:p w14:paraId="26A0E92A"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3º. O adjudicatário ou o contratado será notificado da decisão, da qual caberá recurso a ser apresentado no prazo de 5 (cinco) dias úteis, contados da data do recebimento da notificação.</w:t>
      </w:r>
    </w:p>
    <w:p w14:paraId="061DB3F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4º. A decisão do recurso será publicada no Diário Oficial do Estado, sem prejuízo da notificação do adjudicatário ou contratado.</w:t>
      </w:r>
    </w:p>
    <w:p w14:paraId="3C8EF8E8"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53EFA9C2"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7º. Ao término do regular processo administrativo, garantidos o contraditório e a ampla defesa, a multa aplicada será descontada da garantia do respectivo contratado.</w:t>
      </w:r>
    </w:p>
    <w:p w14:paraId="2C504A46"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1º. Se a multa aplicada for superior ao valor da garantia prestada, além da perda desta, o contratado responderá por sua complementação, mediante descontos nos pagamentos eventualmente devidos pela Administração até sua total quitação.</w:t>
      </w:r>
    </w:p>
    <w:p w14:paraId="1F3E2E42"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2º. Inexistindo pagamentos a serem realizados, o contratado recolherá o valor ao cofre público estadual, na forma prevista na legislação em vigor.</w:t>
      </w:r>
    </w:p>
    <w:p w14:paraId="2F8150C0"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3º. Decorrido o prazo estabelecido sem o pagamento da multa aplicada serão adotadas as providências pertinentes voltadas à sua cobrança judicial.</w:t>
      </w:r>
    </w:p>
    <w:p w14:paraId="0F03A720"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1A2F3425"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8º. As multas de que trata esta Resolução serão aplicadas sem prejuízo da cominação das demais sanções administrativas previstas na Lei Federal nº 8.666, de 1993, na Lei Federal nº 10.520, de 2002 e na Lei Estadual 6.544, de 1989.</w:t>
      </w:r>
    </w:p>
    <w:p w14:paraId="1FF027CA" w14:textId="77777777" w:rsidR="00793A02" w:rsidRPr="00865DF4" w:rsidRDefault="00793A02" w:rsidP="00793A02">
      <w:pPr>
        <w:autoSpaceDE w:val="0"/>
        <w:autoSpaceDN w:val="0"/>
        <w:adjustRightInd w:val="0"/>
        <w:jc w:val="both"/>
        <w:rPr>
          <w:rFonts w:asciiTheme="minorHAnsi" w:hAnsiTheme="minorHAnsi" w:cstheme="minorHAnsi"/>
          <w:sz w:val="21"/>
          <w:szCs w:val="21"/>
        </w:rPr>
      </w:pPr>
    </w:p>
    <w:p w14:paraId="5B333AA3"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Art. 9º. Os editais de licitação deverão fazer menção expressa às normas estabelecidas nesta Resolução, cujo texto deverá integrar os respectivos editais e contratos, na forma de anexo.</w:t>
      </w:r>
    </w:p>
    <w:p w14:paraId="575D5947" w14:textId="77777777" w:rsidR="00793A02" w:rsidRPr="00865DF4" w:rsidRDefault="00793A02" w:rsidP="00793A02">
      <w:pPr>
        <w:spacing w:after="200" w:line="276" w:lineRule="auto"/>
        <w:rPr>
          <w:rFonts w:asciiTheme="minorHAnsi" w:hAnsiTheme="minorHAnsi" w:cstheme="minorHAnsi"/>
          <w:sz w:val="21"/>
          <w:szCs w:val="21"/>
        </w:rPr>
      </w:pPr>
      <w:r w:rsidRPr="00865DF4">
        <w:rPr>
          <w:rFonts w:asciiTheme="minorHAnsi" w:hAnsiTheme="minorHAnsi" w:cstheme="minorHAnsi"/>
          <w:sz w:val="21"/>
          <w:szCs w:val="21"/>
        </w:rPr>
        <w:t>Art. 10. As disposições desta Resolução aplicam-se também às contratações resultantes de procedimentos de dispensa ou de inexigibilidade de licitação.</w:t>
      </w:r>
    </w:p>
    <w:p w14:paraId="3336DF5F" w14:textId="77777777" w:rsidR="00793A02" w:rsidRPr="00865DF4" w:rsidRDefault="00793A02" w:rsidP="00793A02">
      <w:pPr>
        <w:autoSpaceDE w:val="0"/>
        <w:autoSpaceDN w:val="0"/>
        <w:adjustRightInd w:val="0"/>
        <w:jc w:val="both"/>
        <w:rPr>
          <w:rFonts w:asciiTheme="minorHAnsi" w:hAnsiTheme="minorHAnsi" w:cstheme="minorHAnsi"/>
          <w:sz w:val="21"/>
          <w:szCs w:val="21"/>
        </w:rPr>
      </w:pPr>
      <w:r w:rsidRPr="00865DF4">
        <w:rPr>
          <w:rFonts w:asciiTheme="minorHAnsi" w:hAnsiTheme="minorHAnsi" w:cstheme="minorHAnsi"/>
          <w:sz w:val="21"/>
          <w:szCs w:val="21"/>
        </w:rPr>
        <w:t xml:space="preserve">Art. 11. Esta Resolução entrará em vigor na data da sua publicação, ficando revogada a Resolução SCTDE -1, de 22 de fevereiro de 1994. </w:t>
      </w:r>
    </w:p>
    <w:p w14:paraId="5B240C89" w14:textId="77777777" w:rsidR="00793A02" w:rsidRPr="00865DF4" w:rsidRDefault="00793A02" w:rsidP="00793A02">
      <w:pPr>
        <w:autoSpaceDE w:val="0"/>
        <w:autoSpaceDN w:val="0"/>
        <w:adjustRightInd w:val="0"/>
        <w:jc w:val="both"/>
        <w:rPr>
          <w:rFonts w:asciiTheme="minorHAnsi" w:hAnsiTheme="minorHAnsi" w:cstheme="minorHAnsi"/>
          <w:sz w:val="21"/>
          <w:szCs w:val="21"/>
        </w:rPr>
      </w:pPr>
      <w:proofErr w:type="gramStart"/>
      <w:r w:rsidRPr="00865DF4">
        <w:rPr>
          <w:rFonts w:asciiTheme="minorHAnsi" w:hAnsiTheme="minorHAnsi" w:cstheme="minorHAnsi"/>
          <w:sz w:val="21"/>
          <w:szCs w:val="21"/>
        </w:rPr>
        <w:t>( *</w:t>
      </w:r>
      <w:proofErr w:type="gramEnd"/>
      <w:r w:rsidRPr="00865DF4">
        <w:rPr>
          <w:rFonts w:asciiTheme="minorHAnsi" w:hAnsiTheme="minorHAnsi" w:cstheme="minorHAnsi"/>
          <w:sz w:val="21"/>
          <w:szCs w:val="21"/>
        </w:rPr>
        <w:t xml:space="preserve"> ) Republicada por ter saído, no DOE , de 29-03-2014, Seção I, páginas, 116 e 117, com incorreções no original.</w:t>
      </w:r>
    </w:p>
    <w:p w14:paraId="13F2B6A0" w14:textId="77777777" w:rsidR="000D78D2" w:rsidRPr="000D78D2" w:rsidRDefault="000D78D2" w:rsidP="000D78D2"/>
    <w:sectPr w:rsidR="000D78D2" w:rsidRPr="000D78D2" w:rsidSect="00056B42">
      <w:headerReference w:type="default" r:id="rId10"/>
      <w:footerReference w:type="default" r:id="rId11"/>
      <w:pgSz w:w="11907" w:h="16840" w:code="9"/>
      <w:pgMar w:top="567" w:right="1134" w:bottom="1418"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2A28" w14:textId="77777777" w:rsidR="00481D98" w:rsidRDefault="00481D98">
      <w:r>
        <w:separator/>
      </w:r>
    </w:p>
  </w:endnote>
  <w:endnote w:type="continuationSeparator" w:id="0">
    <w:p w14:paraId="33CEC495" w14:textId="77777777" w:rsidR="00481D98" w:rsidRDefault="0048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E86F" w14:textId="77777777" w:rsidR="006E751B" w:rsidRDefault="006E751B" w:rsidP="006E751B">
    <w:pPr>
      <w:pStyle w:val="Cabealho"/>
      <w:jc w:val="center"/>
    </w:pPr>
    <w:r>
      <w:t>_____________________________________________________________________________</w:t>
    </w:r>
    <w:r w:rsidR="005B6FCF">
      <w:t>________</w:t>
    </w:r>
    <w:r>
      <w:t>___________</w:t>
    </w:r>
  </w:p>
  <w:p w14:paraId="6765C0A4" w14:textId="77777777" w:rsidR="006F7281" w:rsidRPr="0043172E" w:rsidRDefault="006F7281" w:rsidP="0043172E">
    <w:pPr>
      <w:spacing w:line="276" w:lineRule="auto"/>
      <w:jc w:val="center"/>
      <w:rPr>
        <w:rFonts w:ascii="Verdana" w:hAnsi="Verdana"/>
        <w:color w:val="880E1B"/>
        <w:sz w:val="17"/>
        <w:szCs w:val="17"/>
      </w:rPr>
    </w:pPr>
    <w:r w:rsidRPr="0043172E">
      <w:rPr>
        <w:rFonts w:ascii="Verdana" w:hAnsi="Verdana"/>
        <w:color w:val="880E1B"/>
        <w:sz w:val="17"/>
        <w:szCs w:val="17"/>
      </w:rPr>
      <w:t>www.c</w:t>
    </w:r>
    <w:r w:rsidR="00FA4C10">
      <w:rPr>
        <w:rFonts w:ascii="Verdana" w:hAnsi="Verdana"/>
        <w:color w:val="880E1B"/>
        <w:sz w:val="17"/>
        <w:szCs w:val="17"/>
      </w:rPr>
      <w:t>ps</w:t>
    </w:r>
    <w:r w:rsidRPr="0043172E">
      <w:rPr>
        <w:rFonts w:ascii="Verdana" w:hAnsi="Verdana"/>
        <w:color w:val="880E1B"/>
        <w:sz w:val="17"/>
        <w:szCs w:val="17"/>
      </w:rPr>
      <w:t>.sp.gov.br</w:t>
    </w:r>
  </w:p>
  <w:p w14:paraId="459C3702" w14:textId="77777777" w:rsidR="006F7281" w:rsidRPr="001A0B5D" w:rsidRDefault="006F7281" w:rsidP="0043172E">
    <w:pPr>
      <w:jc w:val="center"/>
      <w:rPr>
        <w:rFonts w:ascii="Verdana" w:hAnsi="Verdana"/>
        <w:color w:val="272727"/>
        <w:sz w:val="16"/>
        <w:szCs w:val="16"/>
      </w:rPr>
    </w:pPr>
    <w:r w:rsidRPr="001A0B5D">
      <w:rPr>
        <w:rFonts w:ascii="Verdana" w:hAnsi="Verdana"/>
        <w:color w:val="272727"/>
        <w:sz w:val="16"/>
        <w:szCs w:val="16"/>
      </w:rPr>
      <w:t xml:space="preserve">Rua dos Andradas, </w:t>
    </w:r>
    <w:proofErr w:type="gramStart"/>
    <w:r w:rsidRPr="001A0B5D">
      <w:rPr>
        <w:rFonts w:ascii="Verdana" w:hAnsi="Verdana"/>
        <w:color w:val="272727"/>
        <w:sz w:val="16"/>
        <w:szCs w:val="16"/>
      </w:rPr>
      <w:t>140</w:t>
    </w:r>
    <w:r w:rsidRPr="00D92903">
      <w:rPr>
        <w:rFonts w:ascii="Verdana" w:hAnsi="Verdana"/>
        <w:color w:val="272727"/>
        <w:sz w:val="12"/>
        <w:szCs w:val="12"/>
      </w:rPr>
      <w:t xml:space="preserve"> </w:t>
    </w:r>
    <w:r w:rsidR="00D92903" w:rsidRPr="00D92903">
      <w:rPr>
        <w:rFonts w:ascii="Verdana" w:hAnsi="Verdana"/>
        <w:color w:val="272727"/>
        <w:sz w:val="12"/>
        <w:szCs w:val="12"/>
      </w:rPr>
      <w:t xml:space="preserve"> </w:t>
    </w:r>
    <w:r w:rsidR="0043172E" w:rsidRPr="00D92903">
      <w:rPr>
        <w:rFonts w:ascii="Verdana" w:hAnsi="Verdana"/>
        <w:color w:val="272727"/>
        <w:sz w:val="12"/>
        <w:szCs w:val="12"/>
      </w:rPr>
      <w:t>•</w:t>
    </w:r>
    <w:proofErr w:type="gramEnd"/>
    <w:r w:rsidRPr="00D92903">
      <w:rPr>
        <w:rFonts w:ascii="Verdana" w:hAnsi="Verdana"/>
        <w:color w:val="272727"/>
        <w:sz w:val="12"/>
        <w:szCs w:val="12"/>
      </w:rPr>
      <w:t xml:space="preserve"> </w:t>
    </w:r>
    <w:r w:rsidR="00D92903" w:rsidRPr="00D92903">
      <w:rPr>
        <w:rFonts w:ascii="Verdana" w:hAnsi="Verdana"/>
        <w:color w:val="272727"/>
        <w:sz w:val="12"/>
        <w:szCs w:val="12"/>
      </w:rPr>
      <w:t xml:space="preserve"> </w:t>
    </w:r>
    <w:r w:rsidRPr="001A0B5D">
      <w:rPr>
        <w:rFonts w:ascii="Verdana" w:hAnsi="Verdana"/>
        <w:color w:val="272727"/>
        <w:sz w:val="16"/>
        <w:szCs w:val="16"/>
      </w:rPr>
      <w:t>Santa Ifigênia</w:t>
    </w:r>
    <w:r w:rsidR="00D92903" w:rsidRPr="00D92903">
      <w:rPr>
        <w:rFonts w:ascii="Verdana" w:hAnsi="Verdana"/>
        <w:color w:val="272727"/>
        <w:sz w:val="12"/>
        <w:szCs w:val="12"/>
      </w:rPr>
      <w:t xml:space="preserve">  •  </w:t>
    </w:r>
    <w:r w:rsidRPr="001A0B5D">
      <w:rPr>
        <w:rFonts w:ascii="Verdana" w:hAnsi="Verdana"/>
        <w:color w:val="272727"/>
        <w:sz w:val="16"/>
        <w:szCs w:val="16"/>
      </w:rPr>
      <w:t>01</w:t>
    </w:r>
    <w:r w:rsidR="00FA40F8">
      <w:rPr>
        <w:rFonts w:ascii="Verdana" w:hAnsi="Verdana"/>
        <w:color w:val="272727"/>
        <w:sz w:val="16"/>
        <w:szCs w:val="16"/>
      </w:rPr>
      <w:t>2</w:t>
    </w:r>
    <w:r w:rsidRPr="001A0B5D">
      <w:rPr>
        <w:rFonts w:ascii="Verdana" w:hAnsi="Verdana"/>
        <w:color w:val="272727"/>
        <w:sz w:val="16"/>
        <w:szCs w:val="16"/>
      </w:rPr>
      <w:t>08-000</w:t>
    </w:r>
    <w:r w:rsidR="00D92903" w:rsidRPr="00D92903">
      <w:rPr>
        <w:rFonts w:ascii="Verdana" w:hAnsi="Verdana"/>
        <w:color w:val="272727"/>
        <w:sz w:val="12"/>
        <w:szCs w:val="12"/>
      </w:rPr>
      <w:t xml:space="preserve">  •  </w:t>
    </w:r>
    <w:r w:rsidRPr="001A0B5D">
      <w:rPr>
        <w:rFonts w:ascii="Verdana" w:hAnsi="Verdana"/>
        <w:color w:val="272727"/>
        <w:sz w:val="16"/>
        <w:szCs w:val="16"/>
      </w:rPr>
      <w:t>São Paulo</w:t>
    </w:r>
    <w:r w:rsidR="00D92903" w:rsidRPr="00D92903">
      <w:rPr>
        <w:rFonts w:ascii="Verdana" w:hAnsi="Verdana"/>
        <w:color w:val="272727"/>
        <w:sz w:val="12"/>
        <w:szCs w:val="12"/>
      </w:rPr>
      <w:t xml:space="preserve">  •  </w:t>
    </w:r>
    <w:r w:rsidRPr="001A0B5D">
      <w:rPr>
        <w:rFonts w:ascii="Verdana" w:hAnsi="Verdana"/>
        <w:color w:val="272727"/>
        <w:sz w:val="16"/>
        <w:szCs w:val="16"/>
      </w:rPr>
      <w:t>SP</w:t>
    </w:r>
    <w:r w:rsidR="00D92903" w:rsidRPr="00D92903">
      <w:rPr>
        <w:rFonts w:ascii="Verdana" w:hAnsi="Verdana"/>
        <w:color w:val="272727"/>
        <w:sz w:val="12"/>
        <w:szCs w:val="12"/>
      </w:rPr>
      <w:t xml:space="preserve">  •  </w:t>
    </w:r>
    <w:r w:rsidRPr="001A0B5D">
      <w:rPr>
        <w:rFonts w:ascii="Verdana" w:hAnsi="Verdana"/>
        <w:color w:val="272727"/>
        <w:sz w:val="16"/>
        <w:szCs w:val="16"/>
      </w:rPr>
      <w:t>Tel.: (11) 3324.3300</w:t>
    </w:r>
  </w:p>
  <w:p w14:paraId="14F722FE" w14:textId="77777777" w:rsidR="006F7281" w:rsidRDefault="006F7281" w:rsidP="00EC0D1C">
    <w:pP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FF2F" w14:textId="77777777" w:rsidR="00481D98" w:rsidRDefault="00481D98">
      <w:r>
        <w:separator/>
      </w:r>
    </w:p>
  </w:footnote>
  <w:footnote w:type="continuationSeparator" w:id="0">
    <w:p w14:paraId="11800675" w14:textId="77777777" w:rsidR="00481D98" w:rsidRDefault="0048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87D9" w14:textId="3F4E08B2" w:rsidR="001B3121" w:rsidRPr="001B3121" w:rsidRDefault="00E679C8" w:rsidP="001131DB">
    <w:pPr>
      <w:pStyle w:val="Cabealho"/>
      <w:tabs>
        <w:tab w:val="left" w:pos="1755"/>
        <w:tab w:val="left" w:pos="2460"/>
        <w:tab w:val="center" w:pos="4819"/>
      </w:tabs>
      <w:jc w:val="center"/>
      <w:rPr>
        <w:sz w:val="16"/>
        <w:szCs w:val="16"/>
      </w:rPr>
    </w:pPr>
    <w:sdt>
      <w:sdtPr>
        <w:rPr>
          <w:sz w:val="16"/>
          <w:szCs w:val="16"/>
        </w:rPr>
        <w:id w:val="1600143610"/>
        <w:docPartObj>
          <w:docPartGallery w:val="Page Numbers (Margins)"/>
          <w:docPartUnique/>
        </w:docPartObj>
      </w:sdtPr>
      <w:sdtContent>
        <w:r w:rsidRPr="00E679C8">
          <w:rPr>
            <w:noProof/>
            <w:sz w:val="16"/>
            <w:szCs w:val="16"/>
          </w:rPr>
          <mc:AlternateContent>
            <mc:Choice Requires="wps">
              <w:drawing>
                <wp:anchor distT="0" distB="0" distL="114300" distR="114300" simplePos="0" relativeHeight="251659264" behindDoc="0" locked="0" layoutInCell="0" allowOverlap="1" wp14:anchorId="240D9555" wp14:editId="142EFB7B">
                  <wp:simplePos x="0" y="0"/>
                  <wp:positionH relativeFrom="rightMargin">
                    <wp:align>center</wp:align>
                  </wp:positionH>
                  <wp:positionV relativeFrom="page">
                    <wp:align>center</wp:align>
                  </wp:positionV>
                  <wp:extent cx="762000" cy="8953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14:paraId="3826A058" w14:textId="77777777" w:rsidR="00E679C8" w:rsidRPr="00E679C8" w:rsidRDefault="00E679C8">
                                  <w:pPr>
                                    <w:jc w:val="center"/>
                                    <w:rPr>
                                      <w:rFonts w:asciiTheme="majorHAnsi" w:eastAsiaTheme="majorEastAsia" w:hAnsiTheme="majorHAnsi" w:cstheme="majorBidi"/>
                                      <w:sz w:val="16"/>
                                      <w:szCs w:val="16"/>
                                    </w:rPr>
                                  </w:pPr>
                                  <w:r w:rsidRPr="00E679C8">
                                    <w:rPr>
                                      <w:rFonts w:asciiTheme="minorHAnsi" w:eastAsiaTheme="minorEastAsia" w:hAnsiTheme="minorHAnsi"/>
                                      <w:sz w:val="16"/>
                                      <w:szCs w:val="16"/>
                                    </w:rPr>
                                    <w:fldChar w:fldCharType="begin"/>
                                  </w:r>
                                  <w:r w:rsidRPr="00E679C8">
                                    <w:rPr>
                                      <w:sz w:val="16"/>
                                      <w:szCs w:val="16"/>
                                    </w:rPr>
                                    <w:instrText>PAGE  \* MERGEFORMAT</w:instrText>
                                  </w:r>
                                  <w:r w:rsidRPr="00E679C8">
                                    <w:rPr>
                                      <w:rFonts w:asciiTheme="minorHAnsi" w:eastAsiaTheme="minorEastAsia" w:hAnsiTheme="minorHAnsi"/>
                                      <w:sz w:val="16"/>
                                      <w:szCs w:val="16"/>
                                    </w:rPr>
                                    <w:fldChar w:fldCharType="separate"/>
                                  </w:r>
                                  <w:r w:rsidRPr="00E679C8">
                                    <w:rPr>
                                      <w:rFonts w:asciiTheme="majorHAnsi" w:eastAsiaTheme="majorEastAsia" w:hAnsiTheme="majorHAnsi" w:cstheme="majorBidi"/>
                                      <w:sz w:val="16"/>
                                      <w:szCs w:val="16"/>
                                    </w:rPr>
                                    <w:t>2</w:t>
                                  </w:r>
                                  <w:r w:rsidRPr="00E679C8">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9555" id="Retâ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MiAIAAAYFAAAOAAAAZHJzL2Uyb0RvYy54bWysVF2O0zAQfkfiDpbfu0lK+pNo09VuSxHS&#10;AisWDuDaTmLh2MZ2my6Iy3AV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uf/xXTVbqVEW+OmNKyHs3tzZUKEzt5p+ckjpZUtUw6+t1X3LCQNUMT55ciAYDo6i&#10;Tf9GM0hPtl5Hqva17UJCIAHtoyIPJ0X43iMKH2dTEBl0o+CaF5MXk6hYQsrjYWOdf8V1h8KmwhYE&#10;j8nJ7tZ5AA+hx5AIXkvB1kLKaNhms5QW7Qg0xzr+Qr1wxJ2HSRWClQ7HBvfwBTDCHcEX0EaxvxbZ&#10;OE9vxsVoPZ3PRvk6n4yKWTofpVlxU0zTvMhX628BYJaXrWCMq1uh+LHxsvzvhD2MwNAysfVQX+Fi&#10;Mp7E2p+gd+dFApeBzj8U2QkPcyhFBzyfgkgZdH2pGBwgpSdCDvvkKfxIGXBw/I+sxC4Iwg8N5Peb&#10;PWQJ3bDR7AH6wWrQC6SFxwM2rbZfMOphECvsPm+J5RjJ1wp6qsjyPExuNPLJbAyGPfdszj1EUUhV&#10;YY/RsF36Ydq3xoqmhZuyyJHS19CHtYg98ogKSggGDFss5vAwhGk+t2PU4/O1+Ak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hXUB&#10;DIgCAAAG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14:paraId="3826A058" w14:textId="77777777" w:rsidR="00E679C8" w:rsidRPr="00E679C8" w:rsidRDefault="00E679C8">
                            <w:pPr>
                              <w:jc w:val="center"/>
                              <w:rPr>
                                <w:rFonts w:asciiTheme="majorHAnsi" w:eastAsiaTheme="majorEastAsia" w:hAnsiTheme="majorHAnsi" w:cstheme="majorBidi"/>
                                <w:sz w:val="16"/>
                                <w:szCs w:val="16"/>
                              </w:rPr>
                            </w:pPr>
                            <w:r w:rsidRPr="00E679C8">
                              <w:rPr>
                                <w:rFonts w:asciiTheme="minorHAnsi" w:eastAsiaTheme="minorEastAsia" w:hAnsiTheme="minorHAnsi"/>
                                <w:sz w:val="16"/>
                                <w:szCs w:val="16"/>
                              </w:rPr>
                              <w:fldChar w:fldCharType="begin"/>
                            </w:r>
                            <w:r w:rsidRPr="00E679C8">
                              <w:rPr>
                                <w:sz w:val="16"/>
                                <w:szCs w:val="16"/>
                              </w:rPr>
                              <w:instrText>PAGE  \* MERGEFORMAT</w:instrText>
                            </w:r>
                            <w:r w:rsidRPr="00E679C8">
                              <w:rPr>
                                <w:rFonts w:asciiTheme="minorHAnsi" w:eastAsiaTheme="minorEastAsia" w:hAnsiTheme="minorHAnsi"/>
                                <w:sz w:val="16"/>
                                <w:szCs w:val="16"/>
                              </w:rPr>
                              <w:fldChar w:fldCharType="separate"/>
                            </w:r>
                            <w:r w:rsidRPr="00E679C8">
                              <w:rPr>
                                <w:rFonts w:asciiTheme="majorHAnsi" w:eastAsiaTheme="majorEastAsia" w:hAnsiTheme="majorHAnsi" w:cstheme="majorBidi"/>
                                <w:sz w:val="16"/>
                                <w:szCs w:val="16"/>
                              </w:rPr>
                              <w:t>2</w:t>
                            </w:r>
                            <w:r w:rsidRPr="00E679C8">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D41445">
      <w:rPr>
        <w:noProof/>
        <w:sz w:val="16"/>
        <w:szCs w:val="16"/>
      </w:rPr>
      <w:drawing>
        <wp:inline distT="0" distB="0" distL="0" distR="0" wp14:anchorId="693B82D6" wp14:editId="2B1746C7">
          <wp:extent cx="2844800" cy="1104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844800" cy="1104900"/>
                  </a:xfrm>
                  <a:prstGeom prst="rect">
                    <a:avLst/>
                  </a:prstGeom>
                </pic:spPr>
              </pic:pic>
            </a:graphicData>
          </a:graphic>
        </wp:inline>
      </w:drawing>
    </w:r>
  </w:p>
  <w:p w14:paraId="743482FE" w14:textId="77777777" w:rsidR="006F7281" w:rsidRPr="001B3121" w:rsidRDefault="006F7281" w:rsidP="00B561FB">
    <w:pPr>
      <w:pStyle w:val="Cabealho"/>
      <w:jc w:val="center"/>
      <w:rPr>
        <w:sz w:val="16"/>
        <w:szCs w:val="16"/>
      </w:rPr>
    </w:pPr>
    <w:r w:rsidRPr="001B3121">
      <w:rPr>
        <w:sz w:val="16"/>
        <w:szCs w:val="16"/>
      </w:rPr>
      <w:t>_______</w:t>
    </w:r>
    <w:r w:rsidR="000279A9" w:rsidRPr="001B3121">
      <w:rPr>
        <w:sz w:val="16"/>
        <w:szCs w:val="16"/>
      </w:rPr>
      <w:t>________</w:t>
    </w:r>
    <w:r w:rsidRPr="001B3121">
      <w:rPr>
        <w:sz w:val="16"/>
        <w:szCs w:val="16"/>
      </w:rPr>
      <w:t>________________________________________________________________________________</w:t>
    </w:r>
    <w:r w:rsidR="000D78D2">
      <w:t>____________________</w:t>
    </w:r>
  </w:p>
  <w:p w14:paraId="1D925185" w14:textId="77777777" w:rsidR="006F7281" w:rsidRPr="00602808" w:rsidRDefault="006F7281" w:rsidP="00B561FB">
    <w:pPr>
      <w:pStyle w:val="Cabealho"/>
      <w:jc w:val="center"/>
      <w:rPr>
        <w:sz w:val="16"/>
        <w:szCs w:val="16"/>
      </w:rPr>
    </w:pPr>
  </w:p>
  <w:p w14:paraId="114E2FEA" w14:textId="77777777" w:rsidR="006F7281" w:rsidRPr="009145C6" w:rsidRDefault="006F7281" w:rsidP="00602808">
    <w:pPr>
      <w:tabs>
        <w:tab w:val="left" w:pos="3540"/>
      </w:tabs>
      <w:jc w:val="center"/>
      <w:rPr>
        <w:rFonts w:ascii="Verdana" w:hAnsi="Verdana"/>
        <w:b/>
        <w:color w:val="880E1B"/>
      </w:rPr>
    </w:pPr>
    <w:r w:rsidRPr="009145C6">
      <w:rPr>
        <w:rFonts w:ascii="Verdana" w:hAnsi="Verdana"/>
        <w:b/>
        <w:color w:val="880E1B"/>
      </w:rPr>
      <w:t>Administração Central</w:t>
    </w:r>
  </w:p>
  <w:p w14:paraId="7F90DA41" w14:textId="0168076D" w:rsidR="001A0B5D" w:rsidRDefault="001A0B5D" w:rsidP="00602808">
    <w:pPr>
      <w:tabs>
        <w:tab w:val="left" w:pos="3540"/>
      </w:tabs>
      <w:jc w:val="center"/>
      <w:rPr>
        <w:rFonts w:ascii="Verdana" w:hAnsi="Verdana"/>
        <w:b/>
        <w:color w:val="272727"/>
        <w:sz w:val="18"/>
        <w:szCs w:val="18"/>
      </w:rPr>
    </w:pPr>
    <w:r w:rsidRPr="009145C6">
      <w:rPr>
        <w:rFonts w:ascii="Verdana" w:hAnsi="Verdana"/>
        <w:b/>
        <w:color w:val="272727"/>
        <w:sz w:val="18"/>
        <w:szCs w:val="18"/>
      </w:rPr>
      <w:t>Departamento</w:t>
    </w:r>
    <w:r w:rsidR="00E96107">
      <w:rPr>
        <w:rFonts w:ascii="Verdana" w:hAnsi="Verdana"/>
        <w:b/>
        <w:color w:val="272727"/>
        <w:sz w:val="18"/>
        <w:szCs w:val="18"/>
      </w:rPr>
      <w:t xml:space="preserve"> de Material e Patrimônio</w:t>
    </w:r>
  </w:p>
  <w:p w14:paraId="0EF18E3B" w14:textId="54F823A9" w:rsidR="00E96107" w:rsidRPr="009145C6" w:rsidRDefault="00E96107" w:rsidP="00602808">
    <w:pPr>
      <w:tabs>
        <w:tab w:val="left" w:pos="3540"/>
      </w:tabs>
      <w:jc w:val="center"/>
      <w:rPr>
        <w:rFonts w:ascii="Verdana" w:hAnsi="Verdana"/>
        <w:b/>
        <w:color w:val="272727"/>
        <w:sz w:val="18"/>
        <w:szCs w:val="18"/>
      </w:rPr>
    </w:pPr>
    <w:r>
      <w:rPr>
        <w:rFonts w:ascii="Verdana" w:hAnsi="Verdana"/>
        <w:b/>
        <w:color w:val="272727"/>
        <w:sz w:val="18"/>
        <w:szCs w:val="18"/>
      </w:rPr>
      <w:t>Divisão de Compras e Almoxarifado</w:t>
    </w:r>
  </w:p>
  <w:p w14:paraId="7311DCEE" w14:textId="77777777" w:rsidR="006F7281" w:rsidRPr="00602808" w:rsidRDefault="006F7281" w:rsidP="00602808">
    <w:pPr>
      <w:tabs>
        <w:tab w:val="left" w:pos="354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927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E7C"/>
    <w:multiLevelType w:val="hybridMultilevel"/>
    <w:tmpl w:val="616854C0"/>
    <w:lvl w:ilvl="0" w:tplc="D390DE6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017A4916"/>
    <w:multiLevelType w:val="multilevel"/>
    <w:tmpl w:val="B290C86A"/>
    <w:lvl w:ilvl="0">
      <w:start w:val="1"/>
      <w:numFmt w:val="lowerLetter"/>
      <w:lvlText w:val="%1)"/>
      <w:lvlJc w:val="left"/>
      <w:pPr>
        <w:ind w:left="658" w:hanging="315"/>
      </w:pPr>
      <w:rPr>
        <w:rFonts w:ascii="Calibri" w:eastAsia="Calibri" w:hAnsi="Calibri" w:cs="Calibri" w:hint="default"/>
        <w:spacing w:val="-10"/>
        <w:w w:val="100"/>
        <w:sz w:val="24"/>
        <w:szCs w:val="24"/>
        <w:lang w:val="pt-PT" w:eastAsia="pt-PT" w:bidi="pt-PT"/>
      </w:rPr>
    </w:lvl>
    <w:lvl w:ilvl="1">
      <w:start w:val="1"/>
      <w:numFmt w:val="decimal"/>
      <w:lvlText w:val="%1.%2)"/>
      <w:lvlJc w:val="left"/>
      <w:pPr>
        <w:ind w:left="942" w:hanging="451"/>
      </w:pPr>
      <w:rPr>
        <w:rFonts w:ascii="Calibri" w:eastAsia="Calibri" w:hAnsi="Calibri" w:cs="Calibri" w:hint="default"/>
        <w:spacing w:val="-15"/>
        <w:w w:val="100"/>
        <w:sz w:val="24"/>
        <w:szCs w:val="24"/>
        <w:lang w:val="pt-PT" w:eastAsia="pt-PT" w:bidi="pt-PT"/>
      </w:rPr>
    </w:lvl>
    <w:lvl w:ilvl="2">
      <w:numFmt w:val="bullet"/>
      <w:lvlText w:val="o"/>
      <w:lvlJc w:val="left"/>
      <w:pPr>
        <w:ind w:left="1791" w:hanging="360"/>
      </w:pPr>
      <w:rPr>
        <w:rFonts w:ascii="Courier New" w:eastAsia="Courier New" w:hAnsi="Courier New" w:cs="Courier New" w:hint="default"/>
        <w:w w:val="100"/>
        <w:sz w:val="24"/>
        <w:szCs w:val="24"/>
        <w:lang w:val="pt-PT" w:eastAsia="pt-PT" w:bidi="pt-PT"/>
      </w:rPr>
    </w:lvl>
    <w:lvl w:ilvl="3">
      <w:numFmt w:val="bullet"/>
      <w:lvlText w:val="•"/>
      <w:lvlJc w:val="left"/>
      <w:pPr>
        <w:ind w:left="2885" w:hanging="360"/>
      </w:pPr>
      <w:rPr>
        <w:rFonts w:hint="default"/>
        <w:lang w:val="pt-PT" w:eastAsia="pt-PT" w:bidi="pt-PT"/>
      </w:rPr>
    </w:lvl>
    <w:lvl w:ilvl="4">
      <w:numFmt w:val="bullet"/>
      <w:lvlText w:val="•"/>
      <w:lvlJc w:val="left"/>
      <w:pPr>
        <w:ind w:left="3971" w:hanging="360"/>
      </w:pPr>
      <w:rPr>
        <w:rFonts w:hint="default"/>
        <w:lang w:val="pt-PT" w:eastAsia="pt-PT" w:bidi="pt-PT"/>
      </w:rPr>
    </w:lvl>
    <w:lvl w:ilvl="5">
      <w:numFmt w:val="bullet"/>
      <w:lvlText w:val="•"/>
      <w:lvlJc w:val="left"/>
      <w:pPr>
        <w:ind w:left="5057" w:hanging="360"/>
      </w:pPr>
      <w:rPr>
        <w:rFonts w:hint="default"/>
        <w:lang w:val="pt-PT" w:eastAsia="pt-PT" w:bidi="pt-PT"/>
      </w:rPr>
    </w:lvl>
    <w:lvl w:ilvl="6">
      <w:numFmt w:val="bullet"/>
      <w:lvlText w:val="•"/>
      <w:lvlJc w:val="left"/>
      <w:pPr>
        <w:ind w:left="6143" w:hanging="360"/>
      </w:pPr>
      <w:rPr>
        <w:rFonts w:hint="default"/>
        <w:lang w:val="pt-PT" w:eastAsia="pt-PT" w:bidi="pt-PT"/>
      </w:rPr>
    </w:lvl>
    <w:lvl w:ilvl="7">
      <w:numFmt w:val="bullet"/>
      <w:lvlText w:val="•"/>
      <w:lvlJc w:val="left"/>
      <w:pPr>
        <w:ind w:left="7229" w:hanging="360"/>
      </w:pPr>
      <w:rPr>
        <w:rFonts w:hint="default"/>
        <w:lang w:val="pt-PT" w:eastAsia="pt-PT" w:bidi="pt-PT"/>
      </w:rPr>
    </w:lvl>
    <w:lvl w:ilvl="8">
      <w:numFmt w:val="bullet"/>
      <w:lvlText w:val="•"/>
      <w:lvlJc w:val="left"/>
      <w:pPr>
        <w:ind w:left="8314" w:hanging="360"/>
      </w:pPr>
      <w:rPr>
        <w:rFonts w:hint="default"/>
        <w:lang w:val="pt-PT" w:eastAsia="pt-PT" w:bidi="pt-PT"/>
      </w:rPr>
    </w:lvl>
  </w:abstractNum>
  <w:abstractNum w:abstractNumId="3" w15:restartNumberingAfterBreak="0">
    <w:nsid w:val="01FF3489"/>
    <w:multiLevelType w:val="hybridMultilevel"/>
    <w:tmpl w:val="4560C088"/>
    <w:lvl w:ilvl="0" w:tplc="BCBE6F1E">
      <w:start w:val="1"/>
      <w:numFmt w:val="decimal"/>
      <w:lvlText w:val="%1)"/>
      <w:lvlJc w:val="left"/>
      <w:pPr>
        <w:ind w:left="2012" w:hanging="360"/>
      </w:pPr>
      <w:rPr>
        <w:rFonts w:ascii="Calibri" w:eastAsia="Calibri" w:hAnsi="Calibri" w:cs="Calibri" w:hint="default"/>
        <w:spacing w:val="-3"/>
        <w:w w:val="100"/>
        <w:sz w:val="24"/>
        <w:szCs w:val="24"/>
        <w:lang w:val="pt-PT" w:eastAsia="pt-PT" w:bidi="pt-PT"/>
      </w:rPr>
    </w:lvl>
    <w:lvl w:ilvl="1" w:tplc="45D80504">
      <w:numFmt w:val="bullet"/>
      <w:lvlText w:val=""/>
      <w:lvlJc w:val="left"/>
      <w:pPr>
        <w:ind w:left="2360" w:hanging="360"/>
      </w:pPr>
      <w:rPr>
        <w:rFonts w:ascii="Symbol" w:eastAsia="Symbol" w:hAnsi="Symbol" w:cs="Symbol" w:hint="default"/>
        <w:w w:val="100"/>
        <w:sz w:val="24"/>
        <w:szCs w:val="24"/>
        <w:lang w:val="pt-PT" w:eastAsia="pt-PT" w:bidi="pt-PT"/>
      </w:rPr>
    </w:lvl>
    <w:lvl w:ilvl="2" w:tplc="C5E684B2">
      <w:numFmt w:val="bullet"/>
      <w:lvlText w:val="•"/>
      <w:lvlJc w:val="left"/>
      <w:pPr>
        <w:ind w:left="2220" w:hanging="360"/>
      </w:pPr>
      <w:rPr>
        <w:rFonts w:hint="default"/>
        <w:lang w:val="pt-PT" w:eastAsia="pt-PT" w:bidi="pt-PT"/>
      </w:rPr>
    </w:lvl>
    <w:lvl w:ilvl="3" w:tplc="FF645162">
      <w:numFmt w:val="bullet"/>
      <w:lvlText w:val="•"/>
      <w:lvlJc w:val="left"/>
      <w:pPr>
        <w:ind w:left="2360" w:hanging="360"/>
      </w:pPr>
      <w:rPr>
        <w:rFonts w:hint="default"/>
        <w:lang w:val="pt-PT" w:eastAsia="pt-PT" w:bidi="pt-PT"/>
      </w:rPr>
    </w:lvl>
    <w:lvl w:ilvl="4" w:tplc="8E1075E4">
      <w:numFmt w:val="bullet"/>
      <w:lvlText w:val="•"/>
      <w:lvlJc w:val="left"/>
      <w:pPr>
        <w:ind w:left="3520" w:hanging="360"/>
      </w:pPr>
      <w:rPr>
        <w:rFonts w:hint="default"/>
        <w:lang w:val="pt-PT" w:eastAsia="pt-PT" w:bidi="pt-PT"/>
      </w:rPr>
    </w:lvl>
    <w:lvl w:ilvl="5" w:tplc="194270E4">
      <w:numFmt w:val="bullet"/>
      <w:lvlText w:val="•"/>
      <w:lvlJc w:val="left"/>
      <w:pPr>
        <w:ind w:left="4681" w:hanging="360"/>
      </w:pPr>
      <w:rPr>
        <w:rFonts w:hint="default"/>
        <w:lang w:val="pt-PT" w:eastAsia="pt-PT" w:bidi="pt-PT"/>
      </w:rPr>
    </w:lvl>
    <w:lvl w:ilvl="6" w:tplc="67E2CBB4">
      <w:numFmt w:val="bullet"/>
      <w:lvlText w:val="•"/>
      <w:lvlJc w:val="left"/>
      <w:pPr>
        <w:ind w:left="5842" w:hanging="360"/>
      </w:pPr>
      <w:rPr>
        <w:rFonts w:hint="default"/>
        <w:lang w:val="pt-PT" w:eastAsia="pt-PT" w:bidi="pt-PT"/>
      </w:rPr>
    </w:lvl>
    <w:lvl w:ilvl="7" w:tplc="2CF08082">
      <w:numFmt w:val="bullet"/>
      <w:lvlText w:val="•"/>
      <w:lvlJc w:val="left"/>
      <w:pPr>
        <w:ind w:left="7003" w:hanging="360"/>
      </w:pPr>
      <w:rPr>
        <w:rFonts w:hint="default"/>
        <w:lang w:val="pt-PT" w:eastAsia="pt-PT" w:bidi="pt-PT"/>
      </w:rPr>
    </w:lvl>
    <w:lvl w:ilvl="8" w:tplc="6C6A996A">
      <w:numFmt w:val="bullet"/>
      <w:lvlText w:val="•"/>
      <w:lvlJc w:val="left"/>
      <w:pPr>
        <w:ind w:left="8164" w:hanging="360"/>
      </w:pPr>
      <w:rPr>
        <w:rFonts w:hint="default"/>
        <w:lang w:val="pt-PT" w:eastAsia="pt-PT" w:bidi="pt-PT"/>
      </w:rPr>
    </w:lvl>
  </w:abstractNum>
  <w:abstractNum w:abstractNumId="4" w15:restartNumberingAfterBreak="0">
    <w:nsid w:val="021A3EA9"/>
    <w:multiLevelType w:val="hybridMultilevel"/>
    <w:tmpl w:val="12A0F4C0"/>
    <w:lvl w:ilvl="0" w:tplc="04160001">
      <w:start w:val="1"/>
      <w:numFmt w:val="bullet"/>
      <w:lvlText w:val=""/>
      <w:lvlJc w:val="left"/>
      <w:pPr>
        <w:ind w:left="1996" w:hanging="360"/>
      </w:pPr>
      <w:rPr>
        <w:rFonts w:ascii="Symbol" w:hAnsi="Symbol" w:hint="default"/>
      </w:rPr>
    </w:lvl>
    <w:lvl w:ilvl="1" w:tplc="04160001">
      <w:start w:val="1"/>
      <w:numFmt w:val="bullet"/>
      <w:lvlText w:val=""/>
      <w:lvlJc w:val="left"/>
      <w:pPr>
        <w:ind w:left="2716" w:hanging="360"/>
      </w:pPr>
      <w:rPr>
        <w:rFonts w:ascii="Symbol" w:hAnsi="Symbol"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 w15:restartNumberingAfterBreak="0">
    <w:nsid w:val="05C57379"/>
    <w:multiLevelType w:val="multilevel"/>
    <w:tmpl w:val="012AFBD0"/>
    <w:lvl w:ilvl="0">
      <w:start w:val="12"/>
      <w:numFmt w:val="decimal"/>
      <w:lvlText w:val="%1"/>
      <w:lvlJc w:val="left"/>
      <w:pPr>
        <w:ind w:left="658" w:hanging="500"/>
      </w:pPr>
      <w:rPr>
        <w:rFonts w:hint="default"/>
        <w:lang w:val="pt-PT" w:eastAsia="pt-PT" w:bidi="pt-PT"/>
      </w:rPr>
    </w:lvl>
    <w:lvl w:ilvl="1">
      <w:start w:val="1"/>
      <w:numFmt w:val="decimal"/>
      <w:lvlText w:val="%1.%2"/>
      <w:lvlJc w:val="left"/>
      <w:pPr>
        <w:ind w:left="658" w:hanging="500"/>
      </w:pPr>
      <w:rPr>
        <w:rFonts w:ascii="Calibri" w:eastAsia="Calibri" w:hAnsi="Calibri" w:cs="Calibri" w:hint="default"/>
        <w:b/>
        <w:bCs/>
        <w:w w:val="100"/>
        <w:sz w:val="24"/>
        <w:szCs w:val="24"/>
        <w:lang w:val="pt-PT" w:eastAsia="pt-PT" w:bidi="pt-PT"/>
      </w:rPr>
    </w:lvl>
    <w:lvl w:ilvl="2">
      <w:numFmt w:val="bullet"/>
      <w:lvlText w:val=""/>
      <w:lvlJc w:val="left"/>
      <w:pPr>
        <w:ind w:left="2432" w:hanging="438"/>
      </w:pPr>
      <w:rPr>
        <w:rFonts w:ascii="Symbol" w:eastAsia="Symbol" w:hAnsi="Symbol" w:cs="Symbol" w:hint="default"/>
        <w:color w:val="FF0000"/>
        <w:w w:val="100"/>
        <w:sz w:val="24"/>
        <w:szCs w:val="24"/>
        <w:lang w:val="pt-PT" w:eastAsia="pt-PT" w:bidi="pt-PT"/>
      </w:rPr>
    </w:lvl>
    <w:lvl w:ilvl="3">
      <w:numFmt w:val="bullet"/>
      <w:lvlText w:val="•"/>
      <w:lvlJc w:val="left"/>
      <w:pPr>
        <w:ind w:left="3885" w:hanging="438"/>
      </w:pPr>
      <w:rPr>
        <w:rFonts w:hint="default"/>
        <w:lang w:val="pt-PT" w:eastAsia="pt-PT" w:bidi="pt-PT"/>
      </w:rPr>
    </w:lvl>
    <w:lvl w:ilvl="4">
      <w:numFmt w:val="bullet"/>
      <w:lvlText w:val="•"/>
      <w:lvlJc w:val="left"/>
      <w:pPr>
        <w:ind w:left="4608" w:hanging="438"/>
      </w:pPr>
      <w:rPr>
        <w:rFonts w:hint="default"/>
        <w:lang w:val="pt-PT" w:eastAsia="pt-PT" w:bidi="pt-PT"/>
      </w:rPr>
    </w:lvl>
    <w:lvl w:ilvl="5">
      <w:numFmt w:val="bullet"/>
      <w:lvlText w:val="•"/>
      <w:lvlJc w:val="left"/>
      <w:pPr>
        <w:ind w:left="5331" w:hanging="438"/>
      </w:pPr>
      <w:rPr>
        <w:rFonts w:hint="default"/>
        <w:lang w:val="pt-PT" w:eastAsia="pt-PT" w:bidi="pt-PT"/>
      </w:rPr>
    </w:lvl>
    <w:lvl w:ilvl="6">
      <w:numFmt w:val="bullet"/>
      <w:lvlText w:val="•"/>
      <w:lvlJc w:val="left"/>
      <w:pPr>
        <w:ind w:left="6054" w:hanging="438"/>
      </w:pPr>
      <w:rPr>
        <w:rFonts w:hint="default"/>
        <w:lang w:val="pt-PT" w:eastAsia="pt-PT" w:bidi="pt-PT"/>
      </w:rPr>
    </w:lvl>
    <w:lvl w:ilvl="7">
      <w:numFmt w:val="bullet"/>
      <w:lvlText w:val="•"/>
      <w:lvlJc w:val="left"/>
      <w:pPr>
        <w:ind w:left="6777" w:hanging="438"/>
      </w:pPr>
      <w:rPr>
        <w:rFonts w:hint="default"/>
        <w:lang w:val="pt-PT" w:eastAsia="pt-PT" w:bidi="pt-PT"/>
      </w:rPr>
    </w:lvl>
    <w:lvl w:ilvl="8">
      <w:numFmt w:val="bullet"/>
      <w:lvlText w:val="•"/>
      <w:lvlJc w:val="left"/>
      <w:pPr>
        <w:ind w:left="7500" w:hanging="438"/>
      </w:pPr>
      <w:rPr>
        <w:rFonts w:hint="default"/>
        <w:lang w:val="pt-PT" w:eastAsia="pt-PT" w:bidi="pt-PT"/>
      </w:rPr>
    </w:lvl>
  </w:abstractNum>
  <w:abstractNum w:abstractNumId="6" w15:restartNumberingAfterBreak="0">
    <w:nsid w:val="0642433E"/>
    <w:multiLevelType w:val="hybridMultilevel"/>
    <w:tmpl w:val="BAA27AB0"/>
    <w:lvl w:ilvl="0" w:tplc="100C1E36">
      <w:start w:val="1"/>
      <w:numFmt w:val="lowerLetter"/>
      <w:lvlText w:val="%1)"/>
      <w:lvlJc w:val="left"/>
      <w:pPr>
        <w:ind w:left="1086" w:hanging="428"/>
      </w:pPr>
      <w:rPr>
        <w:rFonts w:ascii="Calibri" w:eastAsia="Calibri" w:hAnsi="Calibri" w:cs="Calibri" w:hint="default"/>
        <w:b/>
        <w:bCs/>
        <w:spacing w:val="-3"/>
        <w:w w:val="100"/>
        <w:sz w:val="24"/>
        <w:szCs w:val="24"/>
        <w:lang w:val="pt-PT" w:eastAsia="pt-PT" w:bidi="pt-PT"/>
      </w:rPr>
    </w:lvl>
    <w:lvl w:ilvl="1" w:tplc="572487E8">
      <w:numFmt w:val="bullet"/>
      <w:lvlText w:val="•"/>
      <w:lvlJc w:val="left"/>
      <w:pPr>
        <w:ind w:left="2020" w:hanging="428"/>
      </w:pPr>
      <w:rPr>
        <w:rFonts w:hint="default"/>
        <w:lang w:val="pt-PT" w:eastAsia="pt-PT" w:bidi="pt-PT"/>
      </w:rPr>
    </w:lvl>
    <w:lvl w:ilvl="2" w:tplc="643E2864">
      <w:numFmt w:val="bullet"/>
      <w:lvlText w:val="•"/>
      <w:lvlJc w:val="left"/>
      <w:pPr>
        <w:ind w:left="2961" w:hanging="428"/>
      </w:pPr>
      <w:rPr>
        <w:rFonts w:hint="default"/>
        <w:lang w:val="pt-PT" w:eastAsia="pt-PT" w:bidi="pt-PT"/>
      </w:rPr>
    </w:lvl>
    <w:lvl w:ilvl="3" w:tplc="E6061E26">
      <w:numFmt w:val="bullet"/>
      <w:lvlText w:val="•"/>
      <w:lvlJc w:val="left"/>
      <w:pPr>
        <w:ind w:left="3901" w:hanging="428"/>
      </w:pPr>
      <w:rPr>
        <w:rFonts w:hint="default"/>
        <w:lang w:val="pt-PT" w:eastAsia="pt-PT" w:bidi="pt-PT"/>
      </w:rPr>
    </w:lvl>
    <w:lvl w:ilvl="4" w:tplc="FA3429B0">
      <w:numFmt w:val="bullet"/>
      <w:lvlText w:val="•"/>
      <w:lvlJc w:val="left"/>
      <w:pPr>
        <w:ind w:left="4842" w:hanging="428"/>
      </w:pPr>
      <w:rPr>
        <w:rFonts w:hint="default"/>
        <w:lang w:val="pt-PT" w:eastAsia="pt-PT" w:bidi="pt-PT"/>
      </w:rPr>
    </w:lvl>
    <w:lvl w:ilvl="5" w:tplc="A2DC65C4">
      <w:numFmt w:val="bullet"/>
      <w:lvlText w:val="•"/>
      <w:lvlJc w:val="left"/>
      <w:pPr>
        <w:ind w:left="5783" w:hanging="428"/>
      </w:pPr>
      <w:rPr>
        <w:rFonts w:hint="default"/>
        <w:lang w:val="pt-PT" w:eastAsia="pt-PT" w:bidi="pt-PT"/>
      </w:rPr>
    </w:lvl>
    <w:lvl w:ilvl="6" w:tplc="9B243F74">
      <w:numFmt w:val="bullet"/>
      <w:lvlText w:val="•"/>
      <w:lvlJc w:val="left"/>
      <w:pPr>
        <w:ind w:left="6723" w:hanging="428"/>
      </w:pPr>
      <w:rPr>
        <w:rFonts w:hint="default"/>
        <w:lang w:val="pt-PT" w:eastAsia="pt-PT" w:bidi="pt-PT"/>
      </w:rPr>
    </w:lvl>
    <w:lvl w:ilvl="7" w:tplc="BD5289BC">
      <w:numFmt w:val="bullet"/>
      <w:lvlText w:val="•"/>
      <w:lvlJc w:val="left"/>
      <w:pPr>
        <w:ind w:left="7664" w:hanging="428"/>
      </w:pPr>
      <w:rPr>
        <w:rFonts w:hint="default"/>
        <w:lang w:val="pt-PT" w:eastAsia="pt-PT" w:bidi="pt-PT"/>
      </w:rPr>
    </w:lvl>
    <w:lvl w:ilvl="8" w:tplc="97DAF760">
      <w:numFmt w:val="bullet"/>
      <w:lvlText w:val="•"/>
      <w:lvlJc w:val="left"/>
      <w:pPr>
        <w:ind w:left="8605" w:hanging="428"/>
      </w:pPr>
      <w:rPr>
        <w:rFonts w:hint="default"/>
        <w:lang w:val="pt-PT" w:eastAsia="pt-PT" w:bidi="pt-PT"/>
      </w:rPr>
    </w:lvl>
  </w:abstractNum>
  <w:abstractNum w:abstractNumId="7" w15:restartNumberingAfterBreak="0">
    <w:nsid w:val="06466DC9"/>
    <w:multiLevelType w:val="hybridMultilevel"/>
    <w:tmpl w:val="EBA8287C"/>
    <w:lvl w:ilvl="0" w:tplc="688E8830">
      <w:start w:val="1"/>
      <w:numFmt w:val="lowerLetter"/>
      <w:lvlText w:val="%1)"/>
      <w:lvlJc w:val="left"/>
      <w:pPr>
        <w:ind w:left="942" w:hanging="284"/>
      </w:pPr>
      <w:rPr>
        <w:rFonts w:ascii="Calibri" w:eastAsia="Calibri" w:hAnsi="Calibri" w:cs="Calibri" w:hint="default"/>
        <w:b/>
        <w:bCs/>
        <w:spacing w:val="-18"/>
        <w:w w:val="100"/>
        <w:sz w:val="24"/>
        <w:szCs w:val="24"/>
        <w:lang w:val="pt-PT" w:eastAsia="pt-PT" w:bidi="pt-PT"/>
      </w:rPr>
    </w:lvl>
    <w:lvl w:ilvl="1" w:tplc="3A262D1C">
      <w:numFmt w:val="bullet"/>
      <w:lvlText w:val="•"/>
      <w:lvlJc w:val="left"/>
      <w:pPr>
        <w:ind w:left="1894" w:hanging="284"/>
      </w:pPr>
      <w:rPr>
        <w:rFonts w:hint="default"/>
        <w:lang w:val="pt-PT" w:eastAsia="pt-PT" w:bidi="pt-PT"/>
      </w:rPr>
    </w:lvl>
    <w:lvl w:ilvl="2" w:tplc="FD044FBA">
      <w:numFmt w:val="bullet"/>
      <w:lvlText w:val="•"/>
      <w:lvlJc w:val="left"/>
      <w:pPr>
        <w:ind w:left="2849" w:hanging="284"/>
      </w:pPr>
      <w:rPr>
        <w:rFonts w:hint="default"/>
        <w:lang w:val="pt-PT" w:eastAsia="pt-PT" w:bidi="pt-PT"/>
      </w:rPr>
    </w:lvl>
    <w:lvl w:ilvl="3" w:tplc="F104C1EE">
      <w:numFmt w:val="bullet"/>
      <w:lvlText w:val="•"/>
      <w:lvlJc w:val="left"/>
      <w:pPr>
        <w:ind w:left="3803" w:hanging="284"/>
      </w:pPr>
      <w:rPr>
        <w:rFonts w:hint="default"/>
        <w:lang w:val="pt-PT" w:eastAsia="pt-PT" w:bidi="pt-PT"/>
      </w:rPr>
    </w:lvl>
    <w:lvl w:ilvl="4" w:tplc="3A5C5328">
      <w:numFmt w:val="bullet"/>
      <w:lvlText w:val="•"/>
      <w:lvlJc w:val="left"/>
      <w:pPr>
        <w:ind w:left="4758" w:hanging="284"/>
      </w:pPr>
      <w:rPr>
        <w:rFonts w:hint="default"/>
        <w:lang w:val="pt-PT" w:eastAsia="pt-PT" w:bidi="pt-PT"/>
      </w:rPr>
    </w:lvl>
    <w:lvl w:ilvl="5" w:tplc="7D721F30">
      <w:numFmt w:val="bullet"/>
      <w:lvlText w:val="•"/>
      <w:lvlJc w:val="left"/>
      <w:pPr>
        <w:ind w:left="5713" w:hanging="284"/>
      </w:pPr>
      <w:rPr>
        <w:rFonts w:hint="default"/>
        <w:lang w:val="pt-PT" w:eastAsia="pt-PT" w:bidi="pt-PT"/>
      </w:rPr>
    </w:lvl>
    <w:lvl w:ilvl="6" w:tplc="EC28788A">
      <w:numFmt w:val="bullet"/>
      <w:lvlText w:val="•"/>
      <w:lvlJc w:val="left"/>
      <w:pPr>
        <w:ind w:left="6667" w:hanging="284"/>
      </w:pPr>
      <w:rPr>
        <w:rFonts w:hint="default"/>
        <w:lang w:val="pt-PT" w:eastAsia="pt-PT" w:bidi="pt-PT"/>
      </w:rPr>
    </w:lvl>
    <w:lvl w:ilvl="7" w:tplc="E93A1BC8">
      <w:numFmt w:val="bullet"/>
      <w:lvlText w:val="•"/>
      <w:lvlJc w:val="left"/>
      <w:pPr>
        <w:ind w:left="7622" w:hanging="284"/>
      </w:pPr>
      <w:rPr>
        <w:rFonts w:hint="default"/>
        <w:lang w:val="pt-PT" w:eastAsia="pt-PT" w:bidi="pt-PT"/>
      </w:rPr>
    </w:lvl>
    <w:lvl w:ilvl="8" w:tplc="4C20FC0C">
      <w:numFmt w:val="bullet"/>
      <w:lvlText w:val="•"/>
      <w:lvlJc w:val="left"/>
      <w:pPr>
        <w:ind w:left="8577" w:hanging="284"/>
      </w:pPr>
      <w:rPr>
        <w:rFonts w:hint="default"/>
        <w:lang w:val="pt-PT" w:eastAsia="pt-PT" w:bidi="pt-PT"/>
      </w:rPr>
    </w:lvl>
  </w:abstractNum>
  <w:abstractNum w:abstractNumId="8" w15:restartNumberingAfterBreak="0">
    <w:nsid w:val="0F0D1357"/>
    <w:multiLevelType w:val="hybridMultilevel"/>
    <w:tmpl w:val="5556423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164E7333"/>
    <w:multiLevelType w:val="multilevel"/>
    <w:tmpl w:val="C890DCCE"/>
    <w:lvl w:ilvl="0">
      <w:start w:val="11"/>
      <w:numFmt w:val="decimal"/>
      <w:lvlText w:val="%1"/>
      <w:lvlJc w:val="left"/>
      <w:pPr>
        <w:ind w:left="658" w:hanging="574"/>
      </w:pPr>
      <w:rPr>
        <w:rFonts w:hint="default"/>
        <w:lang w:val="pt-PT" w:eastAsia="pt-PT" w:bidi="pt-PT"/>
      </w:rPr>
    </w:lvl>
    <w:lvl w:ilvl="1">
      <w:start w:val="1"/>
      <w:numFmt w:val="decimal"/>
      <w:lvlText w:val="%1.%2."/>
      <w:lvlJc w:val="left"/>
      <w:pPr>
        <w:ind w:left="658" w:hanging="574"/>
      </w:pPr>
      <w:rPr>
        <w:rFonts w:ascii="Calibri" w:eastAsia="Calibri" w:hAnsi="Calibri" w:cs="Calibri" w:hint="default"/>
        <w:b/>
        <w:bCs/>
        <w:spacing w:val="-2"/>
        <w:w w:val="100"/>
        <w:sz w:val="24"/>
        <w:szCs w:val="24"/>
        <w:lang w:val="pt-PT" w:eastAsia="pt-PT" w:bidi="pt-PT"/>
      </w:rPr>
    </w:lvl>
    <w:lvl w:ilvl="2">
      <w:start w:val="1"/>
      <w:numFmt w:val="decimal"/>
      <w:lvlText w:val="%1.%2.%3."/>
      <w:lvlJc w:val="left"/>
      <w:pPr>
        <w:ind w:left="2245" w:hanging="735"/>
      </w:pPr>
      <w:rPr>
        <w:rFonts w:ascii="Calibri" w:eastAsia="Calibri" w:hAnsi="Calibri" w:cs="Calibri" w:hint="default"/>
        <w:b/>
        <w:bCs/>
        <w:spacing w:val="-3"/>
        <w:w w:val="100"/>
        <w:sz w:val="24"/>
        <w:szCs w:val="24"/>
        <w:lang w:val="pt-PT" w:eastAsia="pt-PT" w:bidi="pt-PT"/>
      </w:rPr>
    </w:lvl>
    <w:lvl w:ilvl="3">
      <w:numFmt w:val="bullet"/>
      <w:lvlText w:val="•"/>
      <w:lvlJc w:val="left"/>
      <w:pPr>
        <w:ind w:left="4072" w:hanging="735"/>
      </w:pPr>
      <w:rPr>
        <w:rFonts w:hint="default"/>
        <w:lang w:val="pt-PT" w:eastAsia="pt-PT" w:bidi="pt-PT"/>
      </w:rPr>
    </w:lvl>
    <w:lvl w:ilvl="4">
      <w:numFmt w:val="bullet"/>
      <w:lvlText w:val="•"/>
      <w:lvlJc w:val="left"/>
      <w:pPr>
        <w:ind w:left="4988" w:hanging="735"/>
      </w:pPr>
      <w:rPr>
        <w:rFonts w:hint="default"/>
        <w:lang w:val="pt-PT" w:eastAsia="pt-PT" w:bidi="pt-PT"/>
      </w:rPr>
    </w:lvl>
    <w:lvl w:ilvl="5">
      <w:numFmt w:val="bullet"/>
      <w:lvlText w:val="•"/>
      <w:lvlJc w:val="left"/>
      <w:pPr>
        <w:ind w:left="5905" w:hanging="735"/>
      </w:pPr>
      <w:rPr>
        <w:rFonts w:hint="default"/>
        <w:lang w:val="pt-PT" w:eastAsia="pt-PT" w:bidi="pt-PT"/>
      </w:rPr>
    </w:lvl>
    <w:lvl w:ilvl="6">
      <w:numFmt w:val="bullet"/>
      <w:lvlText w:val="•"/>
      <w:lvlJc w:val="left"/>
      <w:pPr>
        <w:ind w:left="6821" w:hanging="735"/>
      </w:pPr>
      <w:rPr>
        <w:rFonts w:hint="default"/>
        <w:lang w:val="pt-PT" w:eastAsia="pt-PT" w:bidi="pt-PT"/>
      </w:rPr>
    </w:lvl>
    <w:lvl w:ilvl="7">
      <w:numFmt w:val="bullet"/>
      <w:lvlText w:val="•"/>
      <w:lvlJc w:val="left"/>
      <w:pPr>
        <w:ind w:left="7737" w:hanging="735"/>
      </w:pPr>
      <w:rPr>
        <w:rFonts w:hint="default"/>
        <w:lang w:val="pt-PT" w:eastAsia="pt-PT" w:bidi="pt-PT"/>
      </w:rPr>
    </w:lvl>
    <w:lvl w:ilvl="8">
      <w:numFmt w:val="bullet"/>
      <w:lvlText w:val="•"/>
      <w:lvlJc w:val="left"/>
      <w:pPr>
        <w:ind w:left="8653" w:hanging="735"/>
      </w:pPr>
      <w:rPr>
        <w:rFonts w:hint="default"/>
        <w:lang w:val="pt-PT" w:eastAsia="pt-PT" w:bidi="pt-PT"/>
      </w:rPr>
    </w:lvl>
  </w:abstractNum>
  <w:abstractNum w:abstractNumId="10" w15:restartNumberingAfterBreak="0">
    <w:nsid w:val="18010AD3"/>
    <w:multiLevelType w:val="hybridMultilevel"/>
    <w:tmpl w:val="DE60C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961CD3"/>
    <w:multiLevelType w:val="hybridMultilevel"/>
    <w:tmpl w:val="011E465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870256"/>
    <w:multiLevelType w:val="hybridMultilevel"/>
    <w:tmpl w:val="9FF63EC8"/>
    <w:lvl w:ilvl="0" w:tplc="D7B6F180">
      <w:start w:val="1"/>
      <w:numFmt w:val="lowerLetter"/>
      <w:lvlText w:val="%1)"/>
      <w:lvlJc w:val="left"/>
      <w:pPr>
        <w:ind w:left="1086" w:hanging="428"/>
      </w:pPr>
      <w:rPr>
        <w:rFonts w:ascii="Calibri" w:eastAsia="Calibri" w:hAnsi="Calibri" w:cs="Calibri" w:hint="default"/>
        <w:b/>
        <w:bCs/>
        <w:spacing w:val="-5"/>
        <w:w w:val="100"/>
        <w:sz w:val="24"/>
        <w:szCs w:val="24"/>
        <w:lang w:val="pt-PT" w:eastAsia="pt-PT" w:bidi="pt-PT"/>
      </w:rPr>
    </w:lvl>
    <w:lvl w:ilvl="1" w:tplc="630C4CA8">
      <w:start w:val="1"/>
      <w:numFmt w:val="decimal"/>
      <w:lvlText w:val="%2)"/>
      <w:lvlJc w:val="left"/>
      <w:pPr>
        <w:ind w:left="1193" w:hanging="252"/>
      </w:pPr>
      <w:rPr>
        <w:rFonts w:ascii="Calibri" w:eastAsia="Calibri" w:hAnsi="Calibri" w:cs="Calibri" w:hint="default"/>
        <w:b/>
        <w:bCs/>
        <w:w w:val="100"/>
        <w:sz w:val="24"/>
        <w:szCs w:val="24"/>
        <w:lang w:val="pt-PT" w:eastAsia="pt-PT" w:bidi="pt-PT"/>
      </w:rPr>
    </w:lvl>
    <w:lvl w:ilvl="2" w:tplc="50BA57C8">
      <w:numFmt w:val="bullet"/>
      <w:lvlText w:val=""/>
      <w:lvlJc w:val="left"/>
      <w:pPr>
        <w:ind w:left="1510" w:hanging="216"/>
      </w:pPr>
      <w:rPr>
        <w:rFonts w:ascii="Symbol" w:eastAsia="Symbol" w:hAnsi="Symbol" w:cs="Symbol" w:hint="default"/>
        <w:w w:val="100"/>
        <w:sz w:val="24"/>
        <w:szCs w:val="24"/>
        <w:lang w:val="pt-PT" w:eastAsia="pt-PT" w:bidi="pt-PT"/>
      </w:rPr>
    </w:lvl>
    <w:lvl w:ilvl="3" w:tplc="08528838">
      <w:numFmt w:val="bullet"/>
      <w:lvlText w:val="•"/>
      <w:lvlJc w:val="left"/>
      <w:pPr>
        <w:ind w:left="1660" w:hanging="216"/>
      </w:pPr>
      <w:rPr>
        <w:rFonts w:hint="default"/>
        <w:lang w:val="pt-PT" w:eastAsia="pt-PT" w:bidi="pt-PT"/>
      </w:rPr>
    </w:lvl>
    <w:lvl w:ilvl="4" w:tplc="74C0892A">
      <w:numFmt w:val="bullet"/>
      <w:lvlText w:val="•"/>
      <w:lvlJc w:val="left"/>
      <w:pPr>
        <w:ind w:left="2920" w:hanging="216"/>
      </w:pPr>
      <w:rPr>
        <w:rFonts w:hint="default"/>
        <w:lang w:val="pt-PT" w:eastAsia="pt-PT" w:bidi="pt-PT"/>
      </w:rPr>
    </w:lvl>
    <w:lvl w:ilvl="5" w:tplc="AC7C9F42">
      <w:numFmt w:val="bullet"/>
      <w:lvlText w:val="•"/>
      <w:lvlJc w:val="left"/>
      <w:pPr>
        <w:ind w:left="4181" w:hanging="216"/>
      </w:pPr>
      <w:rPr>
        <w:rFonts w:hint="default"/>
        <w:lang w:val="pt-PT" w:eastAsia="pt-PT" w:bidi="pt-PT"/>
      </w:rPr>
    </w:lvl>
    <w:lvl w:ilvl="6" w:tplc="406CD394">
      <w:numFmt w:val="bullet"/>
      <w:lvlText w:val="•"/>
      <w:lvlJc w:val="left"/>
      <w:pPr>
        <w:ind w:left="5442" w:hanging="216"/>
      </w:pPr>
      <w:rPr>
        <w:rFonts w:hint="default"/>
        <w:lang w:val="pt-PT" w:eastAsia="pt-PT" w:bidi="pt-PT"/>
      </w:rPr>
    </w:lvl>
    <w:lvl w:ilvl="7" w:tplc="796C90C4">
      <w:numFmt w:val="bullet"/>
      <w:lvlText w:val="•"/>
      <w:lvlJc w:val="left"/>
      <w:pPr>
        <w:ind w:left="6703" w:hanging="216"/>
      </w:pPr>
      <w:rPr>
        <w:rFonts w:hint="default"/>
        <w:lang w:val="pt-PT" w:eastAsia="pt-PT" w:bidi="pt-PT"/>
      </w:rPr>
    </w:lvl>
    <w:lvl w:ilvl="8" w:tplc="41A4B568">
      <w:numFmt w:val="bullet"/>
      <w:lvlText w:val="•"/>
      <w:lvlJc w:val="left"/>
      <w:pPr>
        <w:ind w:left="7964" w:hanging="216"/>
      </w:pPr>
      <w:rPr>
        <w:rFonts w:hint="default"/>
        <w:lang w:val="pt-PT" w:eastAsia="pt-PT" w:bidi="pt-PT"/>
      </w:rPr>
    </w:lvl>
  </w:abstractNum>
  <w:abstractNum w:abstractNumId="13" w15:restartNumberingAfterBreak="0">
    <w:nsid w:val="21DD589D"/>
    <w:multiLevelType w:val="hybridMultilevel"/>
    <w:tmpl w:val="5BA64BC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243377B1"/>
    <w:multiLevelType w:val="hybridMultilevel"/>
    <w:tmpl w:val="17EE728E"/>
    <w:lvl w:ilvl="0" w:tplc="FF46E9EE">
      <w:start w:val="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5" w15:restartNumberingAfterBreak="0">
    <w:nsid w:val="2D4612BD"/>
    <w:multiLevelType w:val="multilevel"/>
    <w:tmpl w:val="6F1610FE"/>
    <w:lvl w:ilvl="0">
      <w:start w:val="7"/>
      <w:numFmt w:val="decimal"/>
      <w:lvlText w:val="%1"/>
      <w:lvlJc w:val="left"/>
      <w:pPr>
        <w:ind w:left="658" w:hanging="432"/>
      </w:pPr>
      <w:rPr>
        <w:rFonts w:hint="default"/>
        <w:lang w:val="pt-PT" w:eastAsia="pt-PT" w:bidi="pt-PT"/>
      </w:rPr>
    </w:lvl>
    <w:lvl w:ilvl="1">
      <w:start w:val="1"/>
      <w:numFmt w:val="decimal"/>
      <w:lvlText w:val="%1.%2"/>
      <w:lvlJc w:val="left"/>
      <w:pPr>
        <w:ind w:left="658" w:hanging="432"/>
      </w:pPr>
      <w:rPr>
        <w:rFonts w:ascii="Calibri" w:eastAsia="Calibri" w:hAnsi="Calibri" w:cs="Calibri" w:hint="default"/>
        <w:b/>
        <w:bCs/>
        <w:spacing w:val="-4"/>
        <w:w w:val="100"/>
        <w:sz w:val="24"/>
        <w:szCs w:val="24"/>
        <w:lang w:val="pt-PT" w:eastAsia="pt-PT" w:bidi="pt-PT"/>
      </w:rPr>
    </w:lvl>
    <w:lvl w:ilvl="2">
      <w:start w:val="1"/>
      <w:numFmt w:val="decimal"/>
      <w:lvlText w:val="%1.%2.%3"/>
      <w:lvlJc w:val="left"/>
      <w:pPr>
        <w:ind w:left="1916" w:hanging="550"/>
      </w:pPr>
      <w:rPr>
        <w:rFonts w:ascii="Calibri" w:eastAsia="Calibri" w:hAnsi="Calibri" w:cs="Calibri" w:hint="default"/>
        <w:b/>
        <w:bCs/>
        <w:spacing w:val="-1"/>
        <w:w w:val="100"/>
        <w:sz w:val="24"/>
        <w:szCs w:val="24"/>
        <w:lang w:val="pt-PT" w:eastAsia="pt-PT" w:bidi="pt-PT"/>
      </w:rPr>
    </w:lvl>
    <w:lvl w:ilvl="3">
      <w:start w:val="1"/>
      <w:numFmt w:val="decimal"/>
      <w:lvlText w:val="%1.%2.%3.%4"/>
      <w:lvlJc w:val="left"/>
      <w:pPr>
        <w:ind w:left="2386" w:hanging="734"/>
      </w:pPr>
      <w:rPr>
        <w:rFonts w:ascii="Calibri" w:eastAsia="Calibri" w:hAnsi="Calibri" w:cs="Calibri" w:hint="default"/>
        <w:b/>
        <w:bCs/>
        <w:spacing w:val="-1"/>
        <w:w w:val="100"/>
        <w:sz w:val="24"/>
        <w:szCs w:val="24"/>
        <w:lang w:val="pt-PT" w:eastAsia="pt-PT" w:bidi="pt-PT"/>
      </w:rPr>
    </w:lvl>
    <w:lvl w:ilvl="4">
      <w:start w:val="1"/>
      <w:numFmt w:val="decimal"/>
      <w:lvlText w:val="%1.%2.%3.%4.%5"/>
      <w:lvlJc w:val="left"/>
      <w:pPr>
        <w:ind w:left="3352" w:hanging="956"/>
      </w:pPr>
      <w:rPr>
        <w:rFonts w:ascii="Calibri" w:eastAsia="Calibri" w:hAnsi="Calibri" w:cs="Calibri" w:hint="default"/>
        <w:b/>
        <w:bCs/>
        <w:spacing w:val="-23"/>
        <w:w w:val="100"/>
        <w:sz w:val="24"/>
        <w:szCs w:val="24"/>
        <w:lang w:val="pt-PT" w:eastAsia="pt-PT" w:bidi="pt-PT"/>
      </w:rPr>
    </w:lvl>
    <w:lvl w:ilvl="5">
      <w:numFmt w:val="bullet"/>
      <w:lvlText w:val="•"/>
      <w:lvlJc w:val="left"/>
      <w:pPr>
        <w:ind w:left="4547" w:hanging="956"/>
      </w:pPr>
      <w:rPr>
        <w:rFonts w:hint="default"/>
        <w:lang w:val="pt-PT" w:eastAsia="pt-PT" w:bidi="pt-PT"/>
      </w:rPr>
    </w:lvl>
    <w:lvl w:ilvl="6">
      <w:numFmt w:val="bullet"/>
      <w:lvlText w:val="•"/>
      <w:lvlJc w:val="left"/>
      <w:pPr>
        <w:ind w:left="5735" w:hanging="956"/>
      </w:pPr>
      <w:rPr>
        <w:rFonts w:hint="default"/>
        <w:lang w:val="pt-PT" w:eastAsia="pt-PT" w:bidi="pt-PT"/>
      </w:rPr>
    </w:lvl>
    <w:lvl w:ilvl="7">
      <w:numFmt w:val="bullet"/>
      <w:lvlText w:val="•"/>
      <w:lvlJc w:val="left"/>
      <w:pPr>
        <w:ind w:left="6923" w:hanging="956"/>
      </w:pPr>
      <w:rPr>
        <w:rFonts w:hint="default"/>
        <w:lang w:val="pt-PT" w:eastAsia="pt-PT" w:bidi="pt-PT"/>
      </w:rPr>
    </w:lvl>
    <w:lvl w:ilvl="8">
      <w:numFmt w:val="bullet"/>
      <w:lvlText w:val="•"/>
      <w:lvlJc w:val="left"/>
      <w:pPr>
        <w:ind w:left="8110" w:hanging="956"/>
      </w:pPr>
      <w:rPr>
        <w:rFonts w:hint="default"/>
        <w:lang w:val="pt-PT" w:eastAsia="pt-PT" w:bidi="pt-PT"/>
      </w:rPr>
    </w:lvl>
  </w:abstractNum>
  <w:abstractNum w:abstractNumId="16" w15:restartNumberingAfterBreak="0">
    <w:nsid w:val="31816FF9"/>
    <w:multiLevelType w:val="multilevel"/>
    <w:tmpl w:val="B00ADE0A"/>
    <w:lvl w:ilvl="0">
      <w:start w:val="9"/>
      <w:numFmt w:val="decimal"/>
      <w:lvlText w:val="%1"/>
      <w:lvlJc w:val="left"/>
      <w:pPr>
        <w:ind w:left="1023" w:hanging="365"/>
      </w:pPr>
      <w:rPr>
        <w:rFonts w:hint="default"/>
        <w:lang w:val="pt-PT" w:eastAsia="pt-PT" w:bidi="pt-PT"/>
      </w:rPr>
    </w:lvl>
    <w:lvl w:ilvl="1">
      <w:start w:val="1"/>
      <w:numFmt w:val="decimal"/>
      <w:lvlText w:val="%1.%2"/>
      <w:lvlJc w:val="left"/>
      <w:pPr>
        <w:ind w:left="1023" w:hanging="365"/>
      </w:pPr>
      <w:rPr>
        <w:rFonts w:ascii="Calibri" w:eastAsia="Calibri" w:hAnsi="Calibri" w:cs="Calibri" w:hint="default"/>
        <w:b/>
        <w:bCs/>
        <w:w w:val="100"/>
        <w:sz w:val="24"/>
        <w:szCs w:val="24"/>
        <w:lang w:val="pt-PT" w:eastAsia="pt-PT" w:bidi="pt-PT"/>
      </w:rPr>
    </w:lvl>
    <w:lvl w:ilvl="2">
      <w:numFmt w:val="bullet"/>
      <w:lvlText w:val="•"/>
      <w:lvlJc w:val="left"/>
      <w:pPr>
        <w:ind w:left="2913" w:hanging="365"/>
      </w:pPr>
      <w:rPr>
        <w:rFonts w:hint="default"/>
        <w:lang w:val="pt-PT" w:eastAsia="pt-PT" w:bidi="pt-PT"/>
      </w:rPr>
    </w:lvl>
    <w:lvl w:ilvl="3">
      <w:numFmt w:val="bullet"/>
      <w:lvlText w:val="•"/>
      <w:lvlJc w:val="left"/>
      <w:pPr>
        <w:ind w:left="3859" w:hanging="365"/>
      </w:pPr>
      <w:rPr>
        <w:rFonts w:hint="default"/>
        <w:lang w:val="pt-PT" w:eastAsia="pt-PT" w:bidi="pt-PT"/>
      </w:rPr>
    </w:lvl>
    <w:lvl w:ilvl="4">
      <w:numFmt w:val="bullet"/>
      <w:lvlText w:val="•"/>
      <w:lvlJc w:val="left"/>
      <w:pPr>
        <w:ind w:left="4806" w:hanging="365"/>
      </w:pPr>
      <w:rPr>
        <w:rFonts w:hint="default"/>
        <w:lang w:val="pt-PT" w:eastAsia="pt-PT" w:bidi="pt-PT"/>
      </w:rPr>
    </w:lvl>
    <w:lvl w:ilvl="5">
      <w:numFmt w:val="bullet"/>
      <w:lvlText w:val="•"/>
      <w:lvlJc w:val="left"/>
      <w:pPr>
        <w:ind w:left="5753" w:hanging="365"/>
      </w:pPr>
      <w:rPr>
        <w:rFonts w:hint="default"/>
        <w:lang w:val="pt-PT" w:eastAsia="pt-PT" w:bidi="pt-PT"/>
      </w:rPr>
    </w:lvl>
    <w:lvl w:ilvl="6">
      <w:numFmt w:val="bullet"/>
      <w:lvlText w:val="•"/>
      <w:lvlJc w:val="left"/>
      <w:pPr>
        <w:ind w:left="6699" w:hanging="365"/>
      </w:pPr>
      <w:rPr>
        <w:rFonts w:hint="default"/>
        <w:lang w:val="pt-PT" w:eastAsia="pt-PT" w:bidi="pt-PT"/>
      </w:rPr>
    </w:lvl>
    <w:lvl w:ilvl="7">
      <w:numFmt w:val="bullet"/>
      <w:lvlText w:val="•"/>
      <w:lvlJc w:val="left"/>
      <w:pPr>
        <w:ind w:left="7646" w:hanging="365"/>
      </w:pPr>
      <w:rPr>
        <w:rFonts w:hint="default"/>
        <w:lang w:val="pt-PT" w:eastAsia="pt-PT" w:bidi="pt-PT"/>
      </w:rPr>
    </w:lvl>
    <w:lvl w:ilvl="8">
      <w:numFmt w:val="bullet"/>
      <w:lvlText w:val="•"/>
      <w:lvlJc w:val="left"/>
      <w:pPr>
        <w:ind w:left="8593" w:hanging="365"/>
      </w:pPr>
      <w:rPr>
        <w:rFonts w:hint="default"/>
        <w:lang w:val="pt-PT" w:eastAsia="pt-PT" w:bidi="pt-PT"/>
      </w:rPr>
    </w:lvl>
  </w:abstractNum>
  <w:abstractNum w:abstractNumId="17" w15:restartNumberingAfterBreak="0">
    <w:nsid w:val="390D74F4"/>
    <w:multiLevelType w:val="hybridMultilevel"/>
    <w:tmpl w:val="C2B88952"/>
    <w:lvl w:ilvl="0" w:tplc="618A84B0">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18" w15:restartNumberingAfterBreak="0">
    <w:nsid w:val="39386409"/>
    <w:multiLevelType w:val="hybridMultilevel"/>
    <w:tmpl w:val="F580EA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814A9D"/>
    <w:multiLevelType w:val="hybridMultilevel"/>
    <w:tmpl w:val="3E547446"/>
    <w:lvl w:ilvl="0" w:tplc="618A84B0">
      <w:start w:val="1"/>
      <w:numFmt w:val="lowerLetter"/>
      <w:lvlText w:val="%1)"/>
      <w:lvlJc w:val="left"/>
      <w:pPr>
        <w:ind w:left="6314" w:hanging="360"/>
      </w:pPr>
      <w:rPr>
        <w:rFonts w:hint="default"/>
      </w:rPr>
    </w:lvl>
    <w:lvl w:ilvl="1" w:tplc="04160019" w:tentative="1">
      <w:start w:val="1"/>
      <w:numFmt w:val="lowerLetter"/>
      <w:lvlText w:val="%2."/>
      <w:lvlJc w:val="left"/>
      <w:pPr>
        <w:ind w:left="4417" w:hanging="360"/>
      </w:pPr>
    </w:lvl>
    <w:lvl w:ilvl="2" w:tplc="0416001B" w:tentative="1">
      <w:start w:val="1"/>
      <w:numFmt w:val="lowerRoman"/>
      <w:lvlText w:val="%3."/>
      <w:lvlJc w:val="right"/>
      <w:pPr>
        <w:ind w:left="5137" w:hanging="180"/>
      </w:pPr>
    </w:lvl>
    <w:lvl w:ilvl="3" w:tplc="0416000F" w:tentative="1">
      <w:start w:val="1"/>
      <w:numFmt w:val="decimal"/>
      <w:lvlText w:val="%4."/>
      <w:lvlJc w:val="left"/>
      <w:pPr>
        <w:ind w:left="5857" w:hanging="360"/>
      </w:pPr>
    </w:lvl>
    <w:lvl w:ilvl="4" w:tplc="04160019">
      <w:start w:val="1"/>
      <w:numFmt w:val="lowerLetter"/>
      <w:lvlText w:val="%5."/>
      <w:lvlJc w:val="left"/>
      <w:pPr>
        <w:ind w:left="6577" w:hanging="360"/>
      </w:pPr>
    </w:lvl>
    <w:lvl w:ilvl="5" w:tplc="0416001B" w:tentative="1">
      <w:start w:val="1"/>
      <w:numFmt w:val="lowerRoman"/>
      <w:lvlText w:val="%6."/>
      <w:lvlJc w:val="right"/>
      <w:pPr>
        <w:ind w:left="7297" w:hanging="180"/>
      </w:pPr>
    </w:lvl>
    <w:lvl w:ilvl="6" w:tplc="0416000F" w:tentative="1">
      <w:start w:val="1"/>
      <w:numFmt w:val="decimal"/>
      <w:lvlText w:val="%7."/>
      <w:lvlJc w:val="left"/>
      <w:pPr>
        <w:ind w:left="8017" w:hanging="360"/>
      </w:pPr>
    </w:lvl>
    <w:lvl w:ilvl="7" w:tplc="04160019" w:tentative="1">
      <w:start w:val="1"/>
      <w:numFmt w:val="lowerLetter"/>
      <w:lvlText w:val="%8."/>
      <w:lvlJc w:val="left"/>
      <w:pPr>
        <w:ind w:left="8737" w:hanging="360"/>
      </w:pPr>
    </w:lvl>
    <w:lvl w:ilvl="8" w:tplc="0416001B" w:tentative="1">
      <w:start w:val="1"/>
      <w:numFmt w:val="lowerRoman"/>
      <w:lvlText w:val="%9."/>
      <w:lvlJc w:val="right"/>
      <w:pPr>
        <w:ind w:left="9457" w:hanging="180"/>
      </w:pPr>
    </w:lvl>
  </w:abstractNum>
  <w:abstractNum w:abstractNumId="20" w15:restartNumberingAfterBreak="0">
    <w:nsid w:val="3F9D33A0"/>
    <w:multiLevelType w:val="multilevel"/>
    <w:tmpl w:val="A02C53BC"/>
    <w:lvl w:ilvl="0">
      <w:start w:val="10"/>
      <w:numFmt w:val="decimal"/>
      <w:lvlText w:val="%1"/>
      <w:lvlJc w:val="left"/>
      <w:pPr>
        <w:ind w:left="658" w:hanging="586"/>
      </w:pPr>
      <w:rPr>
        <w:rFonts w:hint="default"/>
        <w:lang w:val="pt-PT" w:eastAsia="pt-PT" w:bidi="pt-PT"/>
      </w:rPr>
    </w:lvl>
    <w:lvl w:ilvl="1">
      <w:start w:val="1"/>
      <w:numFmt w:val="decimal"/>
      <w:lvlText w:val="%1.%2."/>
      <w:lvlJc w:val="left"/>
      <w:pPr>
        <w:ind w:left="658" w:hanging="586"/>
      </w:pPr>
      <w:rPr>
        <w:rFonts w:ascii="Calibri" w:eastAsia="Calibri" w:hAnsi="Calibri" w:cs="Calibri" w:hint="default"/>
        <w:b/>
        <w:bCs/>
        <w:spacing w:val="-23"/>
        <w:w w:val="100"/>
        <w:sz w:val="24"/>
        <w:szCs w:val="24"/>
        <w:lang w:val="pt-PT" w:eastAsia="pt-PT" w:bidi="pt-PT"/>
      </w:rPr>
    </w:lvl>
    <w:lvl w:ilvl="2">
      <w:numFmt w:val="bullet"/>
      <w:lvlText w:val="•"/>
      <w:lvlJc w:val="left"/>
      <w:pPr>
        <w:ind w:left="2625" w:hanging="586"/>
      </w:pPr>
      <w:rPr>
        <w:rFonts w:hint="default"/>
        <w:lang w:val="pt-PT" w:eastAsia="pt-PT" w:bidi="pt-PT"/>
      </w:rPr>
    </w:lvl>
    <w:lvl w:ilvl="3">
      <w:numFmt w:val="bullet"/>
      <w:lvlText w:val="•"/>
      <w:lvlJc w:val="left"/>
      <w:pPr>
        <w:ind w:left="3607" w:hanging="586"/>
      </w:pPr>
      <w:rPr>
        <w:rFonts w:hint="default"/>
        <w:lang w:val="pt-PT" w:eastAsia="pt-PT" w:bidi="pt-PT"/>
      </w:rPr>
    </w:lvl>
    <w:lvl w:ilvl="4">
      <w:numFmt w:val="bullet"/>
      <w:lvlText w:val="•"/>
      <w:lvlJc w:val="left"/>
      <w:pPr>
        <w:ind w:left="4590" w:hanging="586"/>
      </w:pPr>
      <w:rPr>
        <w:rFonts w:hint="default"/>
        <w:lang w:val="pt-PT" w:eastAsia="pt-PT" w:bidi="pt-PT"/>
      </w:rPr>
    </w:lvl>
    <w:lvl w:ilvl="5">
      <w:numFmt w:val="bullet"/>
      <w:lvlText w:val="•"/>
      <w:lvlJc w:val="left"/>
      <w:pPr>
        <w:ind w:left="5573" w:hanging="586"/>
      </w:pPr>
      <w:rPr>
        <w:rFonts w:hint="default"/>
        <w:lang w:val="pt-PT" w:eastAsia="pt-PT" w:bidi="pt-PT"/>
      </w:rPr>
    </w:lvl>
    <w:lvl w:ilvl="6">
      <w:numFmt w:val="bullet"/>
      <w:lvlText w:val="•"/>
      <w:lvlJc w:val="left"/>
      <w:pPr>
        <w:ind w:left="6555" w:hanging="586"/>
      </w:pPr>
      <w:rPr>
        <w:rFonts w:hint="default"/>
        <w:lang w:val="pt-PT" w:eastAsia="pt-PT" w:bidi="pt-PT"/>
      </w:rPr>
    </w:lvl>
    <w:lvl w:ilvl="7">
      <w:numFmt w:val="bullet"/>
      <w:lvlText w:val="•"/>
      <w:lvlJc w:val="left"/>
      <w:pPr>
        <w:ind w:left="7538" w:hanging="586"/>
      </w:pPr>
      <w:rPr>
        <w:rFonts w:hint="default"/>
        <w:lang w:val="pt-PT" w:eastAsia="pt-PT" w:bidi="pt-PT"/>
      </w:rPr>
    </w:lvl>
    <w:lvl w:ilvl="8">
      <w:numFmt w:val="bullet"/>
      <w:lvlText w:val="•"/>
      <w:lvlJc w:val="left"/>
      <w:pPr>
        <w:ind w:left="8521" w:hanging="586"/>
      </w:pPr>
      <w:rPr>
        <w:rFonts w:hint="default"/>
        <w:lang w:val="pt-PT" w:eastAsia="pt-PT" w:bidi="pt-PT"/>
      </w:rPr>
    </w:lvl>
  </w:abstractNum>
  <w:abstractNum w:abstractNumId="21" w15:restartNumberingAfterBreak="0">
    <w:nsid w:val="3FDE59B6"/>
    <w:multiLevelType w:val="hybridMultilevel"/>
    <w:tmpl w:val="8F809598"/>
    <w:lvl w:ilvl="0" w:tplc="59D6ECA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4A0B51"/>
    <w:multiLevelType w:val="hybridMultilevel"/>
    <w:tmpl w:val="E028E4EC"/>
    <w:lvl w:ilvl="0" w:tplc="2ADC99BA">
      <w:start w:val="1"/>
      <w:numFmt w:val="lowerLetter"/>
      <w:lvlText w:val="%1)"/>
      <w:lvlJc w:val="left"/>
      <w:pPr>
        <w:ind w:left="360" w:hanging="360"/>
      </w:pPr>
      <w:rPr>
        <w:rFonts w:ascii="Helvetica-Bold" w:hAnsi="Helvetica-Bold" w:cs="Helvetica-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864AC6"/>
    <w:multiLevelType w:val="hybridMultilevel"/>
    <w:tmpl w:val="04DE0E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4E36F4"/>
    <w:multiLevelType w:val="hybridMultilevel"/>
    <w:tmpl w:val="298400E6"/>
    <w:lvl w:ilvl="0" w:tplc="04160001">
      <w:start w:val="1"/>
      <w:numFmt w:val="bullet"/>
      <w:lvlText w:val=""/>
      <w:lvlJc w:val="left"/>
      <w:pPr>
        <w:ind w:left="1996" w:hanging="360"/>
      </w:pPr>
      <w:rPr>
        <w:rFonts w:ascii="Symbol" w:hAnsi="Symbol" w:hint="default"/>
      </w:rPr>
    </w:lvl>
    <w:lvl w:ilvl="1" w:tplc="F2E497E4">
      <w:numFmt w:val="bullet"/>
      <w:lvlText w:val="·"/>
      <w:lvlJc w:val="left"/>
      <w:pPr>
        <w:ind w:left="2716" w:hanging="360"/>
      </w:pPr>
      <w:rPr>
        <w:rFonts w:ascii="Calibri" w:eastAsia="Calibri" w:hAnsi="Calibri" w:cs="Calibri"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5" w15:restartNumberingAfterBreak="0">
    <w:nsid w:val="47A94F69"/>
    <w:multiLevelType w:val="hybridMultilevel"/>
    <w:tmpl w:val="55F61AF4"/>
    <w:lvl w:ilvl="0" w:tplc="39EEE186">
      <w:start w:val="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6" w15:restartNumberingAfterBreak="0">
    <w:nsid w:val="4A2B28C4"/>
    <w:multiLevelType w:val="hybridMultilevel"/>
    <w:tmpl w:val="9BEA02EC"/>
    <w:lvl w:ilvl="0" w:tplc="6D4468C0">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6B06F9"/>
    <w:multiLevelType w:val="multilevel"/>
    <w:tmpl w:val="88DA7BEC"/>
    <w:lvl w:ilvl="0">
      <w:start w:val="3"/>
      <w:numFmt w:val="decimal"/>
      <w:lvlText w:val="%1"/>
      <w:lvlJc w:val="left"/>
      <w:pPr>
        <w:ind w:left="658" w:hanging="365"/>
      </w:pPr>
      <w:rPr>
        <w:rFonts w:hint="default"/>
        <w:lang w:val="pt-PT" w:eastAsia="pt-PT" w:bidi="pt-PT"/>
      </w:rPr>
    </w:lvl>
    <w:lvl w:ilvl="1">
      <w:start w:val="5"/>
      <w:numFmt w:val="decimal"/>
      <w:lvlText w:val="%1.%2"/>
      <w:lvlJc w:val="left"/>
      <w:pPr>
        <w:ind w:left="658" w:hanging="365"/>
      </w:pPr>
      <w:rPr>
        <w:rFonts w:ascii="Calibri" w:eastAsia="Calibri" w:hAnsi="Calibri" w:cs="Calibri" w:hint="default"/>
        <w:b/>
        <w:bCs/>
        <w:w w:val="100"/>
        <w:sz w:val="24"/>
        <w:szCs w:val="24"/>
        <w:lang w:val="pt-PT" w:eastAsia="pt-PT" w:bidi="pt-PT"/>
      </w:rPr>
    </w:lvl>
    <w:lvl w:ilvl="2">
      <w:numFmt w:val="bullet"/>
      <w:lvlText w:val="•"/>
      <w:lvlJc w:val="left"/>
      <w:pPr>
        <w:ind w:left="2625" w:hanging="365"/>
      </w:pPr>
      <w:rPr>
        <w:rFonts w:hint="default"/>
        <w:lang w:val="pt-PT" w:eastAsia="pt-PT" w:bidi="pt-PT"/>
      </w:rPr>
    </w:lvl>
    <w:lvl w:ilvl="3">
      <w:numFmt w:val="bullet"/>
      <w:lvlText w:val="•"/>
      <w:lvlJc w:val="left"/>
      <w:pPr>
        <w:ind w:left="3607" w:hanging="365"/>
      </w:pPr>
      <w:rPr>
        <w:rFonts w:hint="default"/>
        <w:lang w:val="pt-PT" w:eastAsia="pt-PT" w:bidi="pt-PT"/>
      </w:rPr>
    </w:lvl>
    <w:lvl w:ilvl="4">
      <w:numFmt w:val="bullet"/>
      <w:lvlText w:val="•"/>
      <w:lvlJc w:val="left"/>
      <w:pPr>
        <w:ind w:left="4590" w:hanging="365"/>
      </w:pPr>
      <w:rPr>
        <w:rFonts w:hint="default"/>
        <w:lang w:val="pt-PT" w:eastAsia="pt-PT" w:bidi="pt-PT"/>
      </w:rPr>
    </w:lvl>
    <w:lvl w:ilvl="5">
      <w:numFmt w:val="bullet"/>
      <w:lvlText w:val="•"/>
      <w:lvlJc w:val="left"/>
      <w:pPr>
        <w:ind w:left="5573" w:hanging="365"/>
      </w:pPr>
      <w:rPr>
        <w:rFonts w:hint="default"/>
        <w:lang w:val="pt-PT" w:eastAsia="pt-PT" w:bidi="pt-PT"/>
      </w:rPr>
    </w:lvl>
    <w:lvl w:ilvl="6">
      <w:numFmt w:val="bullet"/>
      <w:lvlText w:val="•"/>
      <w:lvlJc w:val="left"/>
      <w:pPr>
        <w:ind w:left="6555" w:hanging="365"/>
      </w:pPr>
      <w:rPr>
        <w:rFonts w:hint="default"/>
        <w:lang w:val="pt-PT" w:eastAsia="pt-PT" w:bidi="pt-PT"/>
      </w:rPr>
    </w:lvl>
    <w:lvl w:ilvl="7">
      <w:numFmt w:val="bullet"/>
      <w:lvlText w:val="•"/>
      <w:lvlJc w:val="left"/>
      <w:pPr>
        <w:ind w:left="7538" w:hanging="365"/>
      </w:pPr>
      <w:rPr>
        <w:rFonts w:hint="default"/>
        <w:lang w:val="pt-PT" w:eastAsia="pt-PT" w:bidi="pt-PT"/>
      </w:rPr>
    </w:lvl>
    <w:lvl w:ilvl="8">
      <w:numFmt w:val="bullet"/>
      <w:lvlText w:val="•"/>
      <w:lvlJc w:val="left"/>
      <w:pPr>
        <w:ind w:left="8521" w:hanging="365"/>
      </w:pPr>
      <w:rPr>
        <w:rFonts w:hint="default"/>
        <w:lang w:val="pt-PT" w:eastAsia="pt-PT" w:bidi="pt-PT"/>
      </w:rPr>
    </w:lvl>
  </w:abstractNum>
  <w:abstractNum w:abstractNumId="28" w15:restartNumberingAfterBreak="0">
    <w:nsid w:val="55DE6387"/>
    <w:multiLevelType w:val="hybridMultilevel"/>
    <w:tmpl w:val="DB98EF72"/>
    <w:lvl w:ilvl="0" w:tplc="99445F60">
      <w:start w:val="1"/>
      <w:numFmt w:val="lowerLetter"/>
      <w:lvlText w:val="%1)"/>
      <w:lvlJc w:val="left"/>
      <w:pPr>
        <w:ind w:left="1086" w:hanging="428"/>
      </w:pPr>
      <w:rPr>
        <w:rFonts w:ascii="Calibri" w:eastAsia="Calibri" w:hAnsi="Calibri" w:cs="Calibri" w:hint="default"/>
        <w:b/>
        <w:bCs/>
        <w:spacing w:val="-25"/>
        <w:w w:val="100"/>
        <w:sz w:val="24"/>
        <w:szCs w:val="24"/>
        <w:lang w:val="pt-PT" w:eastAsia="pt-PT" w:bidi="pt-PT"/>
      </w:rPr>
    </w:lvl>
    <w:lvl w:ilvl="1" w:tplc="4502B0F0">
      <w:numFmt w:val="bullet"/>
      <w:lvlText w:val="•"/>
      <w:lvlJc w:val="left"/>
      <w:pPr>
        <w:ind w:left="2020" w:hanging="428"/>
      </w:pPr>
      <w:rPr>
        <w:rFonts w:hint="default"/>
        <w:lang w:val="pt-PT" w:eastAsia="pt-PT" w:bidi="pt-PT"/>
      </w:rPr>
    </w:lvl>
    <w:lvl w:ilvl="2" w:tplc="75F0EC6E">
      <w:numFmt w:val="bullet"/>
      <w:lvlText w:val="•"/>
      <w:lvlJc w:val="left"/>
      <w:pPr>
        <w:ind w:left="2961" w:hanging="428"/>
      </w:pPr>
      <w:rPr>
        <w:rFonts w:hint="default"/>
        <w:lang w:val="pt-PT" w:eastAsia="pt-PT" w:bidi="pt-PT"/>
      </w:rPr>
    </w:lvl>
    <w:lvl w:ilvl="3" w:tplc="CBBC696C">
      <w:numFmt w:val="bullet"/>
      <w:lvlText w:val="•"/>
      <w:lvlJc w:val="left"/>
      <w:pPr>
        <w:ind w:left="3901" w:hanging="428"/>
      </w:pPr>
      <w:rPr>
        <w:rFonts w:hint="default"/>
        <w:lang w:val="pt-PT" w:eastAsia="pt-PT" w:bidi="pt-PT"/>
      </w:rPr>
    </w:lvl>
    <w:lvl w:ilvl="4" w:tplc="D20243B6">
      <w:numFmt w:val="bullet"/>
      <w:lvlText w:val="•"/>
      <w:lvlJc w:val="left"/>
      <w:pPr>
        <w:ind w:left="4842" w:hanging="428"/>
      </w:pPr>
      <w:rPr>
        <w:rFonts w:hint="default"/>
        <w:lang w:val="pt-PT" w:eastAsia="pt-PT" w:bidi="pt-PT"/>
      </w:rPr>
    </w:lvl>
    <w:lvl w:ilvl="5" w:tplc="0F3E438C">
      <w:numFmt w:val="bullet"/>
      <w:lvlText w:val="•"/>
      <w:lvlJc w:val="left"/>
      <w:pPr>
        <w:ind w:left="5783" w:hanging="428"/>
      </w:pPr>
      <w:rPr>
        <w:rFonts w:hint="default"/>
        <w:lang w:val="pt-PT" w:eastAsia="pt-PT" w:bidi="pt-PT"/>
      </w:rPr>
    </w:lvl>
    <w:lvl w:ilvl="6" w:tplc="CA8AA0FC">
      <w:numFmt w:val="bullet"/>
      <w:lvlText w:val="•"/>
      <w:lvlJc w:val="left"/>
      <w:pPr>
        <w:ind w:left="6723" w:hanging="428"/>
      </w:pPr>
      <w:rPr>
        <w:rFonts w:hint="default"/>
        <w:lang w:val="pt-PT" w:eastAsia="pt-PT" w:bidi="pt-PT"/>
      </w:rPr>
    </w:lvl>
    <w:lvl w:ilvl="7" w:tplc="7AA21D2A">
      <w:numFmt w:val="bullet"/>
      <w:lvlText w:val="•"/>
      <w:lvlJc w:val="left"/>
      <w:pPr>
        <w:ind w:left="7664" w:hanging="428"/>
      </w:pPr>
      <w:rPr>
        <w:rFonts w:hint="default"/>
        <w:lang w:val="pt-PT" w:eastAsia="pt-PT" w:bidi="pt-PT"/>
      </w:rPr>
    </w:lvl>
    <w:lvl w:ilvl="8" w:tplc="41CA5F94">
      <w:numFmt w:val="bullet"/>
      <w:lvlText w:val="•"/>
      <w:lvlJc w:val="left"/>
      <w:pPr>
        <w:ind w:left="8605" w:hanging="428"/>
      </w:pPr>
      <w:rPr>
        <w:rFonts w:hint="default"/>
        <w:lang w:val="pt-PT" w:eastAsia="pt-PT" w:bidi="pt-PT"/>
      </w:rPr>
    </w:lvl>
  </w:abstractNum>
  <w:abstractNum w:abstractNumId="29" w15:restartNumberingAfterBreak="0">
    <w:nsid w:val="5B1E570D"/>
    <w:multiLevelType w:val="hybridMultilevel"/>
    <w:tmpl w:val="C48CCAE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15:restartNumberingAfterBreak="0">
    <w:nsid w:val="5CC65374"/>
    <w:multiLevelType w:val="multilevel"/>
    <w:tmpl w:val="7688D56A"/>
    <w:lvl w:ilvl="0">
      <w:start w:val="6"/>
      <w:numFmt w:val="decimal"/>
      <w:lvlText w:val="%1"/>
      <w:lvlJc w:val="left"/>
      <w:pPr>
        <w:ind w:left="658" w:hanging="452"/>
      </w:pPr>
      <w:rPr>
        <w:rFonts w:hint="default"/>
        <w:lang w:val="pt-PT" w:eastAsia="pt-PT" w:bidi="pt-PT"/>
      </w:rPr>
    </w:lvl>
    <w:lvl w:ilvl="1">
      <w:start w:val="5"/>
      <w:numFmt w:val="decimal"/>
      <w:lvlText w:val="%1.%2."/>
      <w:lvlJc w:val="left"/>
      <w:pPr>
        <w:ind w:left="658" w:hanging="452"/>
      </w:pPr>
      <w:rPr>
        <w:rFonts w:ascii="Calibri" w:eastAsia="Calibri" w:hAnsi="Calibri" w:cs="Calibri" w:hint="default"/>
        <w:b/>
        <w:bCs/>
        <w:w w:val="100"/>
        <w:sz w:val="24"/>
        <w:szCs w:val="24"/>
        <w:lang w:val="pt-PT" w:eastAsia="pt-PT" w:bidi="pt-PT"/>
      </w:rPr>
    </w:lvl>
    <w:lvl w:ilvl="2">
      <w:numFmt w:val="bullet"/>
      <w:lvlText w:val="•"/>
      <w:lvlJc w:val="left"/>
      <w:pPr>
        <w:ind w:left="2625" w:hanging="452"/>
      </w:pPr>
      <w:rPr>
        <w:rFonts w:hint="default"/>
        <w:lang w:val="pt-PT" w:eastAsia="pt-PT" w:bidi="pt-PT"/>
      </w:rPr>
    </w:lvl>
    <w:lvl w:ilvl="3">
      <w:numFmt w:val="bullet"/>
      <w:lvlText w:val="•"/>
      <w:lvlJc w:val="left"/>
      <w:pPr>
        <w:ind w:left="3607" w:hanging="452"/>
      </w:pPr>
      <w:rPr>
        <w:rFonts w:hint="default"/>
        <w:lang w:val="pt-PT" w:eastAsia="pt-PT" w:bidi="pt-PT"/>
      </w:rPr>
    </w:lvl>
    <w:lvl w:ilvl="4">
      <w:numFmt w:val="bullet"/>
      <w:lvlText w:val="•"/>
      <w:lvlJc w:val="left"/>
      <w:pPr>
        <w:ind w:left="4590" w:hanging="452"/>
      </w:pPr>
      <w:rPr>
        <w:rFonts w:hint="default"/>
        <w:lang w:val="pt-PT" w:eastAsia="pt-PT" w:bidi="pt-PT"/>
      </w:rPr>
    </w:lvl>
    <w:lvl w:ilvl="5">
      <w:numFmt w:val="bullet"/>
      <w:lvlText w:val="•"/>
      <w:lvlJc w:val="left"/>
      <w:pPr>
        <w:ind w:left="5573" w:hanging="452"/>
      </w:pPr>
      <w:rPr>
        <w:rFonts w:hint="default"/>
        <w:lang w:val="pt-PT" w:eastAsia="pt-PT" w:bidi="pt-PT"/>
      </w:rPr>
    </w:lvl>
    <w:lvl w:ilvl="6">
      <w:numFmt w:val="bullet"/>
      <w:lvlText w:val="•"/>
      <w:lvlJc w:val="left"/>
      <w:pPr>
        <w:ind w:left="6555" w:hanging="452"/>
      </w:pPr>
      <w:rPr>
        <w:rFonts w:hint="default"/>
        <w:lang w:val="pt-PT" w:eastAsia="pt-PT" w:bidi="pt-PT"/>
      </w:rPr>
    </w:lvl>
    <w:lvl w:ilvl="7">
      <w:numFmt w:val="bullet"/>
      <w:lvlText w:val="•"/>
      <w:lvlJc w:val="left"/>
      <w:pPr>
        <w:ind w:left="7538" w:hanging="452"/>
      </w:pPr>
      <w:rPr>
        <w:rFonts w:hint="default"/>
        <w:lang w:val="pt-PT" w:eastAsia="pt-PT" w:bidi="pt-PT"/>
      </w:rPr>
    </w:lvl>
    <w:lvl w:ilvl="8">
      <w:numFmt w:val="bullet"/>
      <w:lvlText w:val="•"/>
      <w:lvlJc w:val="left"/>
      <w:pPr>
        <w:ind w:left="8521" w:hanging="452"/>
      </w:pPr>
      <w:rPr>
        <w:rFonts w:hint="default"/>
        <w:lang w:val="pt-PT" w:eastAsia="pt-PT" w:bidi="pt-PT"/>
      </w:rPr>
    </w:lvl>
  </w:abstractNum>
  <w:abstractNum w:abstractNumId="31" w15:restartNumberingAfterBreak="0">
    <w:nsid w:val="60E56ACA"/>
    <w:multiLevelType w:val="hybridMultilevel"/>
    <w:tmpl w:val="10CA8F5E"/>
    <w:lvl w:ilvl="0" w:tplc="F586D2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B87E7F"/>
    <w:multiLevelType w:val="hybridMultilevel"/>
    <w:tmpl w:val="1EDA1AF0"/>
    <w:lvl w:ilvl="0" w:tplc="F2CE5D28">
      <w:start w:val="1"/>
      <w:numFmt w:val="lowerLetter"/>
      <w:lvlText w:val="%1)"/>
      <w:lvlJc w:val="left"/>
      <w:pPr>
        <w:ind w:left="1086" w:hanging="428"/>
      </w:pPr>
      <w:rPr>
        <w:rFonts w:ascii="Calibri" w:eastAsia="Calibri" w:hAnsi="Calibri" w:cs="Calibri" w:hint="default"/>
        <w:b/>
        <w:bCs/>
        <w:spacing w:val="-20"/>
        <w:w w:val="100"/>
        <w:sz w:val="24"/>
        <w:szCs w:val="24"/>
        <w:lang w:val="pt-PT" w:eastAsia="pt-PT" w:bidi="pt-PT"/>
      </w:rPr>
    </w:lvl>
    <w:lvl w:ilvl="1" w:tplc="5BDEC27E">
      <w:numFmt w:val="bullet"/>
      <w:lvlText w:val="•"/>
      <w:lvlJc w:val="left"/>
      <w:pPr>
        <w:ind w:left="2020" w:hanging="428"/>
      </w:pPr>
      <w:rPr>
        <w:rFonts w:hint="default"/>
        <w:lang w:val="pt-PT" w:eastAsia="pt-PT" w:bidi="pt-PT"/>
      </w:rPr>
    </w:lvl>
    <w:lvl w:ilvl="2" w:tplc="0EFC4AAC">
      <w:numFmt w:val="bullet"/>
      <w:lvlText w:val="•"/>
      <w:lvlJc w:val="left"/>
      <w:pPr>
        <w:ind w:left="2961" w:hanging="428"/>
      </w:pPr>
      <w:rPr>
        <w:rFonts w:hint="default"/>
        <w:lang w:val="pt-PT" w:eastAsia="pt-PT" w:bidi="pt-PT"/>
      </w:rPr>
    </w:lvl>
    <w:lvl w:ilvl="3" w:tplc="3A588D7A">
      <w:numFmt w:val="bullet"/>
      <w:lvlText w:val="•"/>
      <w:lvlJc w:val="left"/>
      <w:pPr>
        <w:ind w:left="3901" w:hanging="428"/>
      </w:pPr>
      <w:rPr>
        <w:rFonts w:hint="default"/>
        <w:lang w:val="pt-PT" w:eastAsia="pt-PT" w:bidi="pt-PT"/>
      </w:rPr>
    </w:lvl>
    <w:lvl w:ilvl="4" w:tplc="09382612">
      <w:numFmt w:val="bullet"/>
      <w:lvlText w:val="•"/>
      <w:lvlJc w:val="left"/>
      <w:pPr>
        <w:ind w:left="4842" w:hanging="428"/>
      </w:pPr>
      <w:rPr>
        <w:rFonts w:hint="default"/>
        <w:lang w:val="pt-PT" w:eastAsia="pt-PT" w:bidi="pt-PT"/>
      </w:rPr>
    </w:lvl>
    <w:lvl w:ilvl="5" w:tplc="D1BA596C">
      <w:numFmt w:val="bullet"/>
      <w:lvlText w:val="•"/>
      <w:lvlJc w:val="left"/>
      <w:pPr>
        <w:ind w:left="5783" w:hanging="428"/>
      </w:pPr>
      <w:rPr>
        <w:rFonts w:hint="default"/>
        <w:lang w:val="pt-PT" w:eastAsia="pt-PT" w:bidi="pt-PT"/>
      </w:rPr>
    </w:lvl>
    <w:lvl w:ilvl="6" w:tplc="FE442078">
      <w:numFmt w:val="bullet"/>
      <w:lvlText w:val="•"/>
      <w:lvlJc w:val="left"/>
      <w:pPr>
        <w:ind w:left="6723" w:hanging="428"/>
      </w:pPr>
      <w:rPr>
        <w:rFonts w:hint="default"/>
        <w:lang w:val="pt-PT" w:eastAsia="pt-PT" w:bidi="pt-PT"/>
      </w:rPr>
    </w:lvl>
    <w:lvl w:ilvl="7" w:tplc="F6A477F8">
      <w:numFmt w:val="bullet"/>
      <w:lvlText w:val="•"/>
      <w:lvlJc w:val="left"/>
      <w:pPr>
        <w:ind w:left="7664" w:hanging="428"/>
      </w:pPr>
      <w:rPr>
        <w:rFonts w:hint="default"/>
        <w:lang w:val="pt-PT" w:eastAsia="pt-PT" w:bidi="pt-PT"/>
      </w:rPr>
    </w:lvl>
    <w:lvl w:ilvl="8" w:tplc="EDA46F0E">
      <w:numFmt w:val="bullet"/>
      <w:lvlText w:val="•"/>
      <w:lvlJc w:val="left"/>
      <w:pPr>
        <w:ind w:left="8605" w:hanging="428"/>
      </w:pPr>
      <w:rPr>
        <w:rFonts w:hint="default"/>
        <w:lang w:val="pt-PT" w:eastAsia="pt-PT" w:bidi="pt-PT"/>
      </w:rPr>
    </w:lvl>
  </w:abstractNum>
  <w:abstractNum w:abstractNumId="33" w15:restartNumberingAfterBreak="0">
    <w:nsid w:val="67D111FB"/>
    <w:multiLevelType w:val="hybridMultilevel"/>
    <w:tmpl w:val="451A6A36"/>
    <w:lvl w:ilvl="0" w:tplc="F68278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F962D5"/>
    <w:multiLevelType w:val="multilevel"/>
    <w:tmpl w:val="9D7C0F86"/>
    <w:lvl w:ilvl="0">
      <w:start w:val="3"/>
      <w:numFmt w:val="decimal"/>
      <w:lvlText w:val="%1"/>
      <w:lvlJc w:val="left"/>
      <w:pPr>
        <w:ind w:left="1527" w:hanging="444"/>
      </w:pPr>
      <w:rPr>
        <w:rFonts w:hint="default"/>
        <w:lang w:val="pt-PT" w:eastAsia="pt-PT" w:bidi="pt-PT"/>
      </w:rPr>
    </w:lvl>
    <w:lvl w:ilvl="1">
      <w:start w:val="1"/>
      <w:numFmt w:val="decimal"/>
      <w:lvlText w:val="%1.%2."/>
      <w:lvlJc w:val="left"/>
      <w:pPr>
        <w:ind w:left="1527" w:hanging="444"/>
      </w:pPr>
      <w:rPr>
        <w:rFonts w:ascii="Calibri" w:eastAsia="Calibri" w:hAnsi="Calibri" w:cs="Calibri" w:hint="default"/>
        <w:b/>
        <w:bCs/>
        <w:w w:val="100"/>
        <w:sz w:val="24"/>
        <w:szCs w:val="24"/>
        <w:lang w:val="pt-PT" w:eastAsia="pt-PT" w:bidi="pt-PT"/>
      </w:rPr>
    </w:lvl>
    <w:lvl w:ilvl="2">
      <w:start w:val="1"/>
      <w:numFmt w:val="decimal"/>
      <w:lvlText w:val="%1.%2.%3"/>
      <w:lvlJc w:val="left"/>
      <w:pPr>
        <w:ind w:left="2360" w:hanging="708"/>
      </w:pPr>
      <w:rPr>
        <w:rFonts w:ascii="Calibri" w:eastAsia="Calibri" w:hAnsi="Calibri" w:cs="Calibri" w:hint="default"/>
        <w:b/>
        <w:bCs/>
        <w:spacing w:val="-4"/>
        <w:w w:val="100"/>
        <w:sz w:val="24"/>
        <w:szCs w:val="24"/>
        <w:lang w:val="pt-PT" w:eastAsia="pt-PT" w:bidi="pt-PT"/>
      </w:rPr>
    </w:lvl>
    <w:lvl w:ilvl="3">
      <w:start w:val="1"/>
      <w:numFmt w:val="decimal"/>
      <w:lvlText w:val="%1.%2.%3.%4"/>
      <w:lvlJc w:val="left"/>
      <w:pPr>
        <w:ind w:left="3210" w:hanging="851"/>
      </w:pPr>
      <w:rPr>
        <w:rFonts w:ascii="Calibri" w:eastAsia="Calibri" w:hAnsi="Calibri" w:cs="Calibri" w:hint="default"/>
        <w:b/>
        <w:bCs/>
        <w:spacing w:val="-24"/>
        <w:w w:val="100"/>
        <w:sz w:val="24"/>
        <w:szCs w:val="24"/>
        <w:lang w:val="pt-PT" w:eastAsia="pt-PT" w:bidi="pt-PT"/>
      </w:rPr>
    </w:lvl>
    <w:lvl w:ilvl="4">
      <w:numFmt w:val="bullet"/>
      <w:lvlText w:val="•"/>
      <w:lvlJc w:val="left"/>
      <w:pPr>
        <w:ind w:left="5036" w:hanging="851"/>
      </w:pPr>
      <w:rPr>
        <w:rFonts w:hint="default"/>
        <w:lang w:val="pt-PT" w:eastAsia="pt-PT" w:bidi="pt-PT"/>
      </w:rPr>
    </w:lvl>
    <w:lvl w:ilvl="5">
      <w:numFmt w:val="bullet"/>
      <w:lvlText w:val="•"/>
      <w:lvlJc w:val="left"/>
      <w:pPr>
        <w:ind w:left="5944" w:hanging="851"/>
      </w:pPr>
      <w:rPr>
        <w:rFonts w:hint="default"/>
        <w:lang w:val="pt-PT" w:eastAsia="pt-PT" w:bidi="pt-PT"/>
      </w:rPr>
    </w:lvl>
    <w:lvl w:ilvl="6">
      <w:numFmt w:val="bullet"/>
      <w:lvlText w:val="•"/>
      <w:lvlJc w:val="left"/>
      <w:pPr>
        <w:ind w:left="6853" w:hanging="851"/>
      </w:pPr>
      <w:rPr>
        <w:rFonts w:hint="default"/>
        <w:lang w:val="pt-PT" w:eastAsia="pt-PT" w:bidi="pt-PT"/>
      </w:rPr>
    </w:lvl>
    <w:lvl w:ilvl="7">
      <w:numFmt w:val="bullet"/>
      <w:lvlText w:val="•"/>
      <w:lvlJc w:val="left"/>
      <w:pPr>
        <w:ind w:left="7761" w:hanging="851"/>
      </w:pPr>
      <w:rPr>
        <w:rFonts w:hint="default"/>
        <w:lang w:val="pt-PT" w:eastAsia="pt-PT" w:bidi="pt-PT"/>
      </w:rPr>
    </w:lvl>
    <w:lvl w:ilvl="8">
      <w:numFmt w:val="bullet"/>
      <w:lvlText w:val="•"/>
      <w:lvlJc w:val="left"/>
      <w:pPr>
        <w:ind w:left="8669" w:hanging="851"/>
      </w:pPr>
      <w:rPr>
        <w:rFonts w:hint="default"/>
        <w:lang w:val="pt-PT" w:eastAsia="pt-PT" w:bidi="pt-PT"/>
      </w:rPr>
    </w:lvl>
  </w:abstractNum>
  <w:abstractNum w:abstractNumId="35" w15:restartNumberingAfterBreak="0">
    <w:nsid w:val="6AB446AA"/>
    <w:multiLevelType w:val="hybridMultilevel"/>
    <w:tmpl w:val="4EA6B3F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15:restartNumberingAfterBreak="0">
    <w:nsid w:val="6C32787C"/>
    <w:multiLevelType w:val="multilevel"/>
    <w:tmpl w:val="17F80EDA"/>
    <w:lvl w:ilvl="0">
      <w:start w:val="6"/>
      <w:numFmt w:val="decimal"/>
      <w:lvlText w:val="%1"/>
      <w:lvlJc w:val="left"/>
      <w:pPr>
        <w:ind w:left="658" w:hanging="384"/>
      </w:pPr>
      <w:rPr>
        <w:rFonts w:hint="default"/>
        <w:lang w:val="pt-PT" w:eastAsia="pt-PT" w:bidi="pt-PT"/>
      </w:rPr>
    </w:lvl>
    <w:lvl w:ilvl="1">
      <w:start w:val="1"/>
      <w:numFmt w:val="decimal"/>
      <w:lvlText w:val="%1.%2"/>
      <w:lvlJc w:val="left"/>
      <w:pPr>
        <w:ind w:left="658" w:hanging="384"/>
      </w:pPr>
      <w:rPr>
        <w:rFonts w:hint="default"/>
        <w:b/>
        <w:bCs/>
        <w:color w:val="000000" w:themeColor="text1"/>
        <w:w w:val="100"/>
        <w:lang w:val="pt-PT" w:eastAsia="pt-PT" w:bidi="pt-PT"/>
      </w:rPr>
    </w:lvl>
    <w:lvl w:ilvl="2">
      <w:numFmt w:val="bullet"/>
      <w:lvlText w:val="•"/>
      <w:lvlJc w:val="left"/>
      <w:pPr>
        <w:ind w:left="2625" w:hanging="384"/>
      </w:pPr>
      <w:rPr>
        <w:rFonts w:hint="default"/>
        <w:lang w:val="pt-PT" w:eastAsia="pt-PT" w:bidi="pt-PT"/>
      </w:rPr>
    </w:lvl>
    <w:lvl w:ilvl="3">
      <w:numFmt w:val="bullet"/>
      <w:lvlText w:val="•"/>
      <w:lvlJc w:val="left"/>
      <w:pPr>
        <w:ind w:left="3607" w:hanging="384"/>
      </w:pPr>
      <w:rPr>
        <w:rFonts w:hint="default"/>
        <w:lang w:val="pt-PT" w:eastAsia="pt-PT" w:bidi="pt-PT"/>
      </w:rPr>
    </w:lvl>
    <w:lvl w:ilvl="4">
      <w:numFmt w:val="bullet"/>
      <w:lvlText w:val="•"/>
      <w:lvlJc w:val="left"/>
      <w:pPr>
        <w:ind w:left="4590" w:hanging="384"/>
      </w:pPr>
      <w:rPr>
        <w:rFonts w:hint="default"/>
        <w:lang w:val="pt-PT" w:eastAsia="pt-PT" w:bidi="pt-PT"/>
      </w:rPr>
    </w:lvl>
    <w:lvl w:ilvl="5">
      <w:numFmt w:val="bullet"/>
      <w:lvlText w:val="•"/>
      <w:lvlJc w:val="left"/>
      <w:pPr>
        <w:ind w:left="5573" w:hanging="384"/>
      </w:pPr>
      <w:rPr>
        <w:rFonts w:hint="default"/>
        <w:lang w:val="pt-PT" w:eastAsia="pt-PT" w:bidi="pt-PT"/>
      </w:rPr>
    </w:lvl>
    <w:lvl w:ilvl="6">
      <w:numFmt w:val="bullet"/>
      <w:lvlText w:val="•"/>
      <w:lvlJc w:val="left"/>
      <w:pPr>
        <w:ind w:left="6555" w:hanging="384"/>
      </w:pPr>
      <w:rPr>
        <w:rFonts w:hint="default"/>
        <w:lang w:val="pt-PT" w:eastAsia="pt-PT" w:bidi="pt-PT"/>
      </w:rPr>
    </w:lvl>
    <w:lvl w:ilvl="7">
      <w:numFmt w:val="bullet"/>
      <w:lvlText w:val="•"/>
      <w:lvlJc w:val="left"/>
      <w:pPr>
        <w:ind w:left="7538" w:hanging="384"/>
      </w:pPr>
      <w:rPr>
        <w:rFonts w:hint="default"/>
        <w:lang w:val="pt-PT" w:eastAsia="pt-PT" w:bidi="pt-PT"/>
      </w:rPr>
    </w:lvl>
    <w:lvl w:ilvl="8">
      <w:numFmt w:val="bullet"/>
      <w:lvlText w:val="•"/>
      <w:lvlJc w:val="left"/>
      <w:pPr>
        <w:ind w:left="8521" w:hanging="384"/>
      </w:pPr>
      <w:rPr>
        <w:rFonts w:hint="default"/>
        <w:lang w:val="pt-PT" w:eastAsia="pt-PT" w:bidi="pt-PT"/>
      </w:rPr>
    </w:lvl>
  </w:abstractNum>
  <w:abstractNum w:abstractNumId="37" w15:restartNumberingAfterBreak="0">
    <w:nsid w:val="6FE9069E"/>
    <w:multiLevelType w:val="multilevel"/>
    <w:tmpl w:val="FBF69BDC"/>
    <w:lvl w:ilvl="0">
      <w:start w:val="8"/>
      <w:numFmt w:val="decimal"/>
      <w:lvlText w:val="%1"/>
      <w:lvlJc w:val="left"/>
      <w:pPr>
        <w:ind w:left="1023" w:hanging="365"/>
      </w:pPr>
      <w:rPr>
        <w:rFonts w:hint="default"/>
        <w:lang w:val="pt-PT" w:eastAsia="pt-PT" w:bidi="pt-PT"/>
      </w:rPr>
    </w:lvl>
    <w:lvl w:ilvl="1">
      <w:start w:val="1"/>
      <w:numFmt w:val="decimal"/>
      <w:lvlText w:val="%1.%2"/>
      <w:lvlJc w:val="left"/>
      <w:pPr>
        <w:ind w:left="1023" w:hanging="365"/>
      </w:pPr>
      <w:rPr>
        <w:rFonts w:ascii="Calibri" w:eastAsia="Calibri" w:hAnsi="Calibri" w:cs="Calibri" w:hint="default"/>
        <w:b/>
        <w:bCs/>
        <w:w w:val="100"/>
        <w:sz w:val="24"/>
        <w:szCs w:val="24"/>
        <w:lang w:val="pt-PT" w:eastAsia="pt-PT" w:bidi="pt-PT"/>
      </w:rPr>
    </w:lvl>
    <w:lvl w:ilvl="2">
      <w:start w:val="1"/>
      <w:numFmt w:val="decimal"/>
      <w:lvlText w:val="%1.%2.%3"/>
      <w:lvlJc w:val="left"/>
      <w:pPr>
        <w:ind w:left="1208" w:hanging="550"/>
      </w:pPr>
      <w:rPr>
        <w:rFonts w:ascii="Calibri" w:eastAsia="Calibri" w:hAnsi="Calibri" w:cs="Calibri" w:hint="default"/>
        <w:b/>
        <w:bCs/>
        <w:spacing w:val="-1"/>
        <w:w w:val="100"/>
        <w:sz w:val="24"/>
        <w:szCs w:val="24"/>
        <w:lang w:val="pt-PT" w:eastAsia="pt-PT" w:bidi="pt-PT"/>
      </w:rPr>
    </w:lvl>
    <w:lvl w:ilvl="3">
      <w:numFmt w:val="bullet"/>
      <w:lvlText w:val="•"/>
      <w:lvlJc w:val="left"/>
      <w:pPr>
        <w:ind w:left="3263" w:hanging="550"/>
      </w:pPr>
      <w:rPr>
        <w:rFonts w:hint="default"/>
        <w:lang w:val="pt-PT" w:eastAsia="pt-PT" w:bidi="pt-PT"/>
      </w:rPr>
    </w:lvl>
    <w:lvl w:ilvl="4">
      <w:numFmt w:val="bullet"/>
      <w:lvlText w:val="•"/>
      <w:lvlJc w:val="left"/>
      <w:pPr>
        <w:ind w:left="4295" w:hanging="550"/>
      </w:pPr>
      <w:rPr>
        <w:rFonts w:hint="default"/>
        <w:lang w:val="pt-PT" w:eastAsia="pt-PT" w:bidi="pt-PT"/>
      </w:rPr>
    </w:lvl>
    <w:lvl w:ilvl="5">
      <w:numFmt w:val="bullet"/>
      <w:lvlText w:val="•"/>
      <w:lvlJc w:val="left"/>
      <w:pPr>
        <w:ind w:left="5327" w:hanging="550"/>
      </w:pPr>
      <w:rPr>
        <w:rFonts w:hint="default"/>
        <w:lang w:val="pt-PT" w:eastAsia="pt-PT" w:bidi="pt-PT"/>
      </w:rPr>
    </w:lvl>
    <w:lvl w:ilvl="6">
      <w:numFmt w:val="bullet"/>
      <w:lvlText w:val="•"/>
      <w:lvlJc w:val="left"/>
      <w:pPr>
        <w:ind w:left="6359" w:hanging="550"/>
      </w:pPr>
      <w:rPr>
        <w:rFonts w:hint="default"/>
        <w:lang w:val="pt-PT" w:eastAsia="pt-PT" w:bidi="pt-PT"/>
      </w:rPr>
    </w:lvl>
    <w:lvl w:ilvl="7">
      <w:numFmt w:val="bullet"/>
      <w:lvlText w:val="•"/>
      <w:lvlJc w:val="left"/>
      <w:pPr>
        <w:ind w:left="7390" w:hanging="550"/>
      </w:pPr>
      <w:rPr>
        <w:rFonts w:hint="default"/>
        <w:lang w:val="pt-PT" w:eastAsia="pt-PT" w:bidi="pt-PT"/>
      </w:rPr>
    </w:lvl>
    <w:lvl w:ilvl="8">
      <w:numFmt w:val="bullet"/>
      <w:lvlText w:val="•"/>
      <w:lvlJc w:val="left"/>
      <w:pPr>
        <w:ind w:left="8422" w:hanging="550"/>
      </w:pPr>
      <w:rPr>
        <w:rFonts w:hint="default"/>
        <w:lang w:val="pt-PT" w:eastAsia="pt-PT" w:bidi="pt-PT"/>
      </w:rPr>
    </w:lvl>
  </w:abstractNum>
  <w:abstractNum w:abstractNumId="38" w15:restartNumberingAfterBreak="0">
    <w:nsid w:val="750D42F4"/>
    <w:multiLevelType w:val="hybridMultilevel"/>
    <w:tmpl w:val="9FA4C5FA"/>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39" w15:restartNumberingAfterBreak="0">
    <w:nsid w:val="76002A77"/>
    <w:multiLevelType w:val="multilevel"/>
    <w:tmpl w:val="F476E820"/>
    <w:lvl w:ilvl="0">
      <w:start w:val="7"/>
      <w:numFmt w:val="decimal"/>
      <w:lvlText w:val="%1"/>
      <w:lvlJc w:val="left"/>
      <w:pPr>
        <w:ind w:left="3493" w:hanging="992"/>
      </w:pPr>
      <w:rPr>
        <w:rFonts w:hint="default"/>
        <w:lang w:val="pt-PT" w:eastAsia="pt-PT" w:bidi="pt-PT"/>
      </w:rPr>
    </w:lvl>
    <w:lvl w:ilvl="1">
      <w:start w:val="2"/>
      <w:numFmt w:val="decimal"/>
      <w:lvlText w:val="%1.%2"/>
      <w:lvlJc w:val="left"/>
      <w:pPr>
        <w:ind w:left="3493" w:hanging="992"/>
      </w:pPr>
      <w:rPr>
        <w:rFonts w:hint="default"/>
        <w:lang w:val="pt-PT" w:eastAsia="pt-PT" w:bidi="pt-PT"/>
      </w:rPr>
    </w:lvl>
    <w:lvl w:ilvl="2">
      <w:start w:val="1"/>
      <w:numFmt w:val="decimal"/>
      <w:lvlText w:val="%1.%2.%3"/>
      <w:lvlJc w:val="left"/>
      <w:pPr>
        <w:ind w:left="3493" w:hanging="992"/>
      </w:pPr>
      <w:rPr>
        <w:rFonts w:hint="default"/>
        <w:lang w:val="pt-PT" w:eastAsia="pt-PT" w:bidi="pt-PT"/>
      </w:rPr>
    </w:lvl>
    <w:lvl w:ilvl="3">
      <w:start w:val="1"/>
      <w:numFmt w:val="decimal"/>
      <w:lvlText w:val="%1.%2.%3.%4"/>
      <w:lvlJc w:val="left"/>
      <w:pPr>
        <w:ind w:left="3493" w:hanging="992"/>
      </w:pPr>
      <w:rPr>
        <w:rFonts w:hint="default"/>
        <w:lang w:val="pt-PT" w:eastAsia="pt-PT" w:bidi="pt-PT"/>
      </w:rPr>
    </w:lvl>
    <w:lvl w:ilvl="4">
      <w:start w:val="1"/>
      <w:numFmt w:val="decimal"/>
      <w:lvlText w:val="%1.%2.%3.%4.%5"/>
      <w:lvlJc w:val="left"/>
      <w:pPr>
        <w:ind w:left="3493" w:hanging="992"/>
      </w:pPr>
      <w:rPr>
        <w:rFonts w:ascii="Calibri" w:eastAsia="Calibri" w:hAnsi="Calibri" w:cs="Calibri" w:hint="default"/>
        <w:b/>
        <w:bCs/>
        <w:spacing w:val="-3"/>
        <w:w w:val="100"/>
        <w:sz w:val="24"/>
        <w:szCs w:val="24"/>
        <w:lang w:val="pt-PT" w:eastAsia="pt-PT" w:bidi="pt-PT"/>
      </w:rPr>
    </w:lvl>
    <w:lvl w:ilvl="5">
      <w:numFmt w:val="bullet"/>
      <w:lvlText w:val="•"/>
      <w:lvlJc w:val="left"/>
      <w:pPr>
        <w:ind w:left="6993" w:hanging="992"/>
      </w:pPr>
      <w:rPr>
        <w:rFonts w:hint="default"/>
        <w:lang w:val="pt-PT" w:eastAsia="pt-PT" w:bidi="pt-PT"/>
      </w:rPr>
    </w:lvl>
    <w:lvl w:ilvl="6">
      <w:numFmt w:val="bullet"/>
      <w:lvlText w:val="•"/>
      <w:lvlJc w:val="left"/>
      <w:pPr>
        <w:ind w:left="7691" w:hanging="992"/>
      </w:pPr>
      <w:rPr>
        <w:rFonts w:hint="default"/>
        <w:lang w:val="pt-PT" w:eastAsia="pt-PT" w:bidi="pt-PT"/>
      </w:rPr>
    </w:lvl>
    <w:lvl w:ilvl="7">
      <w:numFmt w:val="bullet"/>
      <w:lvlText w:val="•"/>
      <w:lvlJc w:val="left"/>
      <w:pPr>
        <w:ind w:left="8390" w:hanging="992"/>
      </w:pPr>
      <w:rPr>
        <w:rFonts w:hint="default"/>
        <w:lang w:val="pt-PT" w:eastAsia="pt-PT" w:bidi="pt-PT"/>
      </w:rPr>
    </w:lvl>
    <w:lvl w:ilvl="8">
      <w:numFmt w:val="bullet"/>
      <w:lvlText w:val="•"/>
      <w:lvlJc w:val="left"/>
      <w:pPr>
        <w:ind w:left="9089" w:hanging="992"/>
      </w:pPr>
      <w:rPr>
        <w:rFonts w:hint="default"/>
        <w:lang w:val="pt-PT" w:eastAsia="pt-PT" w:bidi="pt-PT"/>
      </w:rPr>
    </w:lvl>
  </w:abstractNum>
  <w:abstractNum w:abstractNumId="40" w15:restartNumberingAfterBreak="0">
    <w:nsid w:val="76A1466B"/>
    <w:multiLevelType w:val="hybridMultilevel"/>
    <w:tmpl w:val="C420AB86"/>
    <w:lvl w:ilvl="0" w:tplc="04160017">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1" w15:restartNumberingAfterBreak="0">
    <w:nsid w:val="78762653"/>
    <w:multiLevelType w:val="hybridMultilevel"/>
    <w:tmpl w:val="D542E0AC"/>
    <w:lvl w:ilvl="0" w:tplc="DC1A7CA0">
      <w:start w:val="1"/>
      <w:numFmt w:val="lowerLetter"/>
      <w:lvlText w:val="%1)"/>
      <w:lvlJc w:val="left"/>
      <w:pPr>
        <w:ind w:left="1086" w:hanging="428"/>
      </w:pPr>
      <w:rPr>
        <w:rFonts w:ascii="Calibri" w:eastAsia="Calibri" w:hAnsi="Calibri" w:cs="Calibri" w:hint="default"/>
        <w:b/>
        <w:bCs/>
        <w:spacing w:val="-3"/>
        <w:w w:val="100"/>
        <w:sz w:val="24"/>
        <w:szCs w:val="24"/>
        <w:lang w:val="pt-PT" w:eastAsia="pt-PT" w:bidi="pt-PT"/>
      </w:rPr>
    </w:lvl>
    <w:lvl w:ilvl="1" w:tplc="8B887B42">
      <w:numFmt w:val="bullet"/>
      <w:lvlText w:val="•"/>
      <w:lvlJc w:val="left"/>
      <w:pPr>
        <w:ind w:left="2020" w:hanging="428"/>
      </w:pPr>
      <w:rPr>
        <w:rFonts w:hint="default"/>
        <w:lang w:val="pt-PT" w:eastAsia="pt-PT" w:bidi="pt-PT"/>
      </w:rPr>
    </w:lvl>
    <w:lvl w:ilvl="2" w:tplc="F0CEC42A">
      <w:numFmt w:val="bullet"/>
      <w:lvlText w:val="•"/>
      <w:lvlJc w:val="left"/>
      <w:pPr>
        <w:ind w:left="2961" w:hanging="428"/>
      </w:pPr>
      <w:rPr>
        <w:rFonts w:hint="default"/>
        <w:lang w:val="pt-PT" w:eastAsia="pt-PT" w:bidi="pt-PT"/>
      </w:rPr>
    </w:lvl>
    <w:lvl w:ilvl="3" w:tplc="2D649B1E">
      <w:numFmt w:val="bullet"/>
      <w:lvlText w:val="•"/>
      <w:lvlJc w:val="left"/>
      <w:pPr>
        <w:ind w:left="3901" w:hanging="428"/>
      </w:pPr>
      <w:rPr>
        <w:rFonts w:hint="default"/>
        <w:lang w:val="pt-PT" w:eastAsia="pt-PT" w:bidi="pt-PT"/>
      </w:rPr>
    </w:lvl>
    <w:lvl w:ilvl="4" w:tplc="55ECA294">
      <w:numFmt w:val="bullet"/>
      <w:lvlText w:val="•"/>
      <w:lvlJc w:val="left"/>
      <w:pPr>
        <w:ind w:left="4842" w:hanging="428"/>
      </w:pPr>
      <w:rPr>
        <w:rFonts w:hint="default"/>
        <w:lang w:val="pt-PT" w:eastAsia="pt-PT" w:bidi="pt-PT"/>
      </w:rPr>
    </w:lvl>
    <w:lvl w:ilvl="5" w:tplc="B4887776">
      <w:numFmt w:val="bullet"/>
      <w:lvlText w:val="•"/>
      <w:lvlJc w:val="left"/>
      <w:pPr>
        <w:ind w:left="5783" w:hanging="428"/>
      </w:pPr>
      <w:rPr>
        <w:rFonts w:hint="default"/>
        <w:lang w:val="pt-PT" w:eastAsia="pt-PT" w:bidi="pt-PT"/>
      </w:rPr>
    </w:lvl>
    <w:lvl w:ilvl="6" w:tplc="7A9C39DE">
      <w:numFmt w:val="bullet"/>
      <w:lvlText w:val="•"/>
      <w:lvlJc w:val="left"/>
      <w:pPr>
        <w:ind w:left="6723" w:hanging="428"/>
      </w:pPr>
      <w:rPr>
        <w:rFonts w:hint="default"/>
        <w:lang w:val="pt-PT" w:eastAsia="pt-PT" w:bidi="pt-PT"/>
      </w:rPr>
    </w:lvl>
    <w:lvl w:ilvl="7" w:tplc="7F9AAF08">
      <w:numFmt w:val="bullet"/>
      <w:lvlText w:val="•"/>
      <w:lvlJc w:val="left"/>
      <w:pPr>
        <w:ind w:left="7664" w:hanging="428"/>
      </w:pPr>
      <w:rPr>
        <w:rFonts w:hint="default"/>
        <w:lang w:val="pt-PT" w:eastAsia="pt-PT" w:bidi="pt-PT"/>
      </w:rPr>
    </w:lvl>
    <w:lvl w:ilvl="8" w:tplc="340AAAAE">
      <w:numFmt w:val="bullet"/>
      <w:lvlText w:val="•"/>
      <w:lvlJc w:val="left"/>
      <w:pPr>
        <w:ind w:left="8605" w:hanging="428"/>
      </w:pPr>
      <w:rPr>
        <w:rFonts w:hint="default"/>
        <w:lang w:val="pt-PT" w:eastAsia="pt-PT" w:bidi="pt-PT"/>
      </w:rPr>
    </w:lvl>
  </w:abstractNum>
  <w:abstractNum w:abstractNumId="42" w15:restartNumberingAfterBreak="0">
    <w:nsid w:val="7B955F33"/>
    <w:multiLevelType w:val="hybridMultilevel"/>
    <w:tmpl w:val="84842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382399"/>
    <w:multiLevelType w:val="hybridMultilevel"/>
    <w:tmpl w:val="DAB27DF6"/>
    <w:lvl w:ilvl="0" w:tplc="E9A4F55A">
      <w:start w:val="1"/>
      <w:numFmt w:val="lowerLetter"/>
      <w:lvlText w:val="%1)"/>
      <w:lvlJc w:val="left"/>
      <w:pPr>
        <w:ind w:left="1086" w:hanging="428"/>
      </w:pPr>
      <w:rPr>
        <w:rFonts w:ascii="Calibri" w:eastAsia="Calibri" w:hAnsi="Calibri" w:cs="Calibri" w:hint="default"/>
        <w:b/>
        <w:bCs/>
        <w:spacing w:val="-4"/>
        <w:w w:val="100"/>
        <w:sz w:val="24"/>
        <w:szCs w:val="24"/>
        <w:lang w:val="pt-PT" w:eastAsia="pt-PT" w:bidi="pt-PT"/>
      </w:rPr>
    </w:lvl>
    <w:lvl w:ilvl="1" w:tplc="28C46256">
      <w:numFmt w:val="bullet"/>
      <w:lvlText w:val=""/>
      <w:lvlJc w:val="left"/>
      <w:pPr>
        <w:ind w:left="1510" w:hanging="360"/>
      </w:pPr>
      <w:rPr>
        <w:rFonts w:ascii="Symbol" w:eastAsia="Symbol" w:hAnsi="Symbol" w:cs="Symbol" w:hint="default"/>
        <w:w w:val="100"/>
        <w:sz w:val="24"/>
        <w:szCs w:val="24"/>
        <w:lang w:val="pt-PT" w:eastAsia="pt-PT" w:bidi="pt-PT"/>
      </w:rPr>
    </w:lvl>
    <w:lvl w:ilvl="2" w:tplc="FCDC0BAE">
      <w:numFmt w:val="bullet"/>
      <w:lvlText w:val="•"/>
      <w:lvlJc w:val="left"/>
      <w:pPr>
        <w:ind w:left="2516" w:hanging="360"/>
      </w:pPr>
      <w:rPr>
        <w:rFonts w:hint="default"/>
        <w:lang w:val="pt-PT" w:eastAsia="pt-PT" w:bidi="pt-PT"/>
      </w:rPr>
    </w:lvl>
    <w:lvl w:ilvl="3" w:tplc="8488D0F6">
      <w:numFmt w:val="bullet"/>
      <w:lvlText w:val="•"/>
      <w:lvlJc w:val="left"/>
      <w:pPr>
        <w:ind w:left="3512" w:hanging="360"/>
      </w:pPr>
      <w:rPr>
        <w:rFonts w:hint="default"/>
        <w:lang w:val="pt-PT" w:eastAsia="pt-PT" w:bidi="pt-PT"/>
      </w:rPr>
    </w:lvl>
    <w:lvl w:ilvl="4" w:tplc="09647ED8">
      <w:numFmt w:val="bullet"/>
      <w:lvlText w:val="•"/>
      <w:lvlJc w:val="left"/>
      <w:pPr>
        <w:ind w:left="4508" w:hanging="360"/>
      </w:pPr>
      <w:rPr>
        <w:rFonts w:hint="default"/>
        <w:lang w:val="pt-PT" w:eastAsia="pt-PT" w:bidi="pt-PT"/>
      </w:rPr>
    </w:lvl>
    <w:lvl w:ilvl="5" w:tplc="AFCE0F92">
      <w:numFmt w:val="bullet"/>
      <w:lvlText w:val="•"/>
      <w:lvlJc w:val="left"/>
      <w:pPr>
        <w:ind w:left="5505" w:hanging="360"/>
      </w:pPr>
      <w:rPr>
        <w:rFonts w:hint="default"/>
        <w:lang w:val="pt-PT" w:eastAsia="pt-PT" w:bidi="pt-PT"/>
      </w:rPr>
    </w:lvl>
    <w:lvl w:ilvl="6" w:tplc="AA90D3CC">
      <w:numFmt w:val="bullet"/>
      <w:lvlText w:val="•"/>
      <w:lvlJc w:val="left"/>
      <w:pPr>
        <w:ind w:left="6501" w:hanging="360"/>
      </w:pPr>
      <w:rPr>
        <w:rFonts w:hint="default"/>
        <w:lang w:val="pt-PT" w:eastAsia="pt-PT" w:bidi="pt-PT"/>
      </w:rPr>
    </w:lvl>
    <w:lvl w:ilvl="7" w:tplc="EBFA7FE8">
      <w:numFmt w:val="bullet"/>
      <w:lvlText w:val="•"/>
      <w:lvlJc w:val="left"/>
      <w:pPr>
        <w:ind w:left="7497" w:hanging="360"/>
      </w:pPr>
      <w:rPr>
        <w:rFonts w:hint="default"/>
        <w:lang w:val="pt-PT" w:eastAsia="pt-PT" w:bidi="pt-PT"/>
      </w:rPr>
    </w:lvl>
    <w:lvl w:ilvl="8" w:tplc="726CF1BA">
      <w:numFmt w:val="bullet"/>
      <w:lvlText w:val="•"/>
      <w:lvlJc w:val="left"/>
      <w:pPr>
        <w:ind w:left="8493" w:hanging="360"/>
      </w:pPr>
      <w:rPr>
        <w:rFonts w:hint="default"/>
        <w:lang w:val="pt-PT" w:eastAsia="pt-PT" w:bidi="pt-PT"/>
      </w:rPr>
    </w:lvl>
  </w:abstractNum>
  <w:num w:numId="1">
    <w:abstractNumId w:val="0"/>
  </w:num>
  <w:num w:numId="2">
    <w:abstractNumId w:val="42"/>
  </w:num>
  <w:num w:numId="3">
    <w:abstractNumId w:val="22"/>
  </w:num>
  <w:num w:numId="4">
    <w:abstractNumId w:val="21"/>
  </w:num>
  <w:num w:numId="5">
    <w:abstractNumId w:val="25"/>
  </w:num>
  <w:num w:numId="6">
    <w:abstractNumId w:val="23"/>
  </w:num>
  <w:num w:numId="7">
    <w:abstractNumId w:val="14"/>
  </w:num>
  <w:num w:numId="8">
    <w:abstractNumId w:val="17"/>
  </w:num>
  <w:num w:numId="9">
    <w:abstractNumId w:val="19"/>
  </w:num>
  <w:num w:numId="10">
    <w:abstractNumId w:val="26"/>
  </w:num>
  <w:num w:numId="11">
    <w:abstractNumId w:val="33"/>
  </w:num>
  <w:num w:numId="12">
    <w:abstractNumId w:val="31"/>
  </w:num>
  <w:num w:numId="13">
    <w:abstractNumId w:val="40"/>
  </w:num>
  <w:num w:numId="14">
    <w:abstractNumId w:val="13"/>
  </w:num>
  <w:num w:numId="15">
    <w:abstractNumId w:val="29"/>
  </w:num>
  <w:num w:numId="16">
    <w:abstractNumId w:val="5"/>
  </w:num>
  <w:num w:numId="17">
    <w:abstractNumId w:val="9"/>
  </w:num>
  <w:num w:numId="18">
    <w:abstractNumId w:val="20"/>
  </w:num>
  <w:num w:numId="19">
    <w:abstractNumId w:val="6"/>
  </w:num>
  <w:num w:numId="20">
    <w:abstractNumId w:val="32"/>
  </w:num>
  <w:num w:numId="21">
    <w:abstractNumId w:val="41"/>
  </w:num>
  <w:num w:numId="22">
    <w:abstractNumId w:val="16"/>
  </w:num>
  <w:num w:numId="23">
    <w:abstractNumId w:val="28"/>
  </w:num>
  <w:num w:numId="24">
    <w:abstractNumId w:val="12"/>
  </w:num>
  <w:num w:numId="25">
    <w:abstractNumId w:val="43"/>
  </w:num>
  <w:num w:numId="26">
    <w:abstractNumId w:val="7"/>
  </w:num>
  <w:num w:numId="27">
    <w:abstractNumId w:val="3"/>
  </w:num>
  <w:num w:numId="28">
    <w:abstractNumId w:val="2"/>
  </w:num>
  <w:num w:numId="29">
    <w:abstractNumId w:val="37"/>
  </w:num>
  <w:num w:numId="30">
    <w:abstractNumId w:val="15"/>
  </w:num>
  <w:num w:numId="31">
    <w:abstractNumId w:val="30"/>
  </w:num>
  <w:num w:numId="32">
    <w:abstractNumId w:val="36"/>
  </w:num>
  <w:num w:numId="33">
    <w:abstractNumId w:val="27"/>
  </w:num>
  <w:num w:numId="34">
    <w:abstractNumId w:val="34"/>
  </w:num>
  <w:num w:numId="35">
    <w:abstractNumId w:val="39"/>
  </w:num>
  <w:num w:numId="36">
    <w:abstractNumId w:val="1"/>
  </w:num>
  <w:num w:numId="37">
    <w:abstractNumId w:val="18"/>
  </w:num>
  <w:num w:numId="38">
    <w:abstractNumId w:val="24"/>
  </w:num>
  <w:num w:numId="39">
    <w:abstractNumId w:val="11"/>
  </w:num>
  <w:num w:numId="40">
    <w:abstractNumId w:val="35"/>
  </w:num>
  <w:num w:numId="41">
    <w:abstractNumId w:val="8"/>
  </w:num>
  <w:num w:numId="42">
    <w:abstractNumId w:val="4"/>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B4"/>
    <w:rsid w:val="00006439"/>
    <w:rsid w:val="000077F1"/>
    <w:rsid w:val="000141D3"/>
    <w:rsid w:val="000279A9"/>
    <w:rsid w:val="00034406"/>
    <w:rsid w:val="000501AC"/>
    <w:rsid w:val="00056B42"/>
    <w:rsid w:val="00063E45"/>
    <w:rsid w:val="00070846"/>
    <w:rsid w:val="00084E17"/>
    <w:rsid w:val="00093339"/>
    <w:rsid w:val="00095361"/>
    <w:rsid w:val="000A1984"/>
    <w:rsid w:val="000B1065"/>
    <w:rsid w:val="000B2AF3"/>
    <w:rsid w:val="000B2EEA"/>
    <w:rsid w:val="000B7051"/>
    <w:rsid w:val="000D78D2"/>
    <w:rsid w:val="000E12C3"/>
    <w:rsid w:val="000E283D"/>
    <w:rsid w:val="000E57D5"/>
    <w:rsid w:val="000F15B3"/>
    <w:rsid w:val="000F7C78"/>
    <w:rsid w:val="00103B84"/>
    <w:rsid w:val="001131DB"/>
    <w:rsid w:val="00126F9A"/>
    <w:rsid w:val="001361D9"/>
    <w:rsid w:val="00184EA1"/>
    <w:rsid w:val="00194768"/>
    <w:rsid w:val="001A0B55"/>
    <w:rsid w:val="001A0B5D"/>
    <w:rsid w:val="001A5BA7"/>
    <w:rsid w:val="001B3121"/>
    <w:rsid w:val="001F042E"/>
    <w:rsid w:val="001F0F2A"/>
    <w:rsid w:val="00202696"/>
    <w:rsid w:val="0020718D"/>
    <w:rsid w:val="002076D9"/>
    <w:rsid w:val="00207D6E"/>
    <w:rsid w:val="00217178"/>
    <w:rsid w:val="002464F7"/>
    <w:rsid w:val="00264D2D"/>
    <w:rsid w:val="002915C9"/>
    <w:rsid w:val="00297C81"/>
    <w:rsid w:val="002C5FD0"/>
    <w:rsid w:val="002D73AB"/>
    <w:rsid w:val="002F6F20"/>
    <w:rsid w:val="003002C7"/>
    <w:rsid w:val="003122BC"/>
    <w:rsid w:val="00315070"/>
    <w:rsid w:val="0034059D"/>
    <w:rsid w:val="0034602B"/>
    <w:rsid w:val="0038377B"/>
    <w:rsid w:val="003A0A8C"/>
    <w:rsid w:val="003B3D7B"/>
    <w:rsid w:val="003C445F"/>
    <w:rsid w:val="003F4859"/>
    <w:rsid w:val="003F5649"/>
    <w:rsid w:val="00406332"/>
    <w:rsid w:val="0043172E"/>
    <w:rsid w:val="00433FE7"/>
    <w:rsid w:val="00452C67"/>
    <w:rsid w:val="004549D9"/>
    <w:rsid w:val="00471EB4"/>
    <w:rsid w:val="004751FC"/>
    <w:rsid w:val="00481D98"/>
    <w:rsid w:val="00492338"/>
    <w:rsid w:val="00493831"/>
    <w:rsid w:val="004A24DC"/>
    <w:rsid w:val="004A34D5"/>
    <w:rsid w:val="004A399F"/>
    <w:rsid w:val="004A609F"/>
    <w:rsid w:val="004A62D3"/>
    <w:rsid w:val="004A702C"/>
    <w:rsid w:val="004B25D0"/>
    <w:rsid w:val="004D17A7"/>
    <w:rsid w:val="004F069A"/>
    <w:rsid w:val="00504BDF"/>
    <w:rsid w:val="00533160"/>
    <w:rsid w:val="00543C50"/>
    <w:rsid w:val="00572BC6"/>
    <w:rsid w:val="00572DA5"/>
    <w:rsid w:val="0058210A"/>
    <w:rsid w:val="00584AF2"/>
    <w:rsid w:val="005A2709"/>
    <w:rsid w:val="005B27A1"/>
    <w:rsid w:val="005B6FCF"/>
    <w:rsid w:val="005C3F0F"/>
    <w:rsid w:val="00602808"/>
    <w:rsid w:val="00614A3D"/>
    <w:rsid w:val="00617FCB"/>
    <w:rsid w:val="00622783"/>
    <w:rsid w:val="00624C95"/>
    <w:rsid w:val="00656A10"/>
    <w:rsid w:val="0065756F"/>
    <w:rsid w:val="00682B5D"/>
    <w:rsid w:val="006A6C10"/>
    <w:rsid w:val="006B4133"/>
    <w:rsid w:val="006D484C"/>
    <w:rsid w:val="006E330C"/>
    <w:rsid w:val="006E751B"/>
    <w:rsid w:val="006F7281"/>
    <w:rsid w:val="00707AE6"/>
    <w:rsid w:val="00745027"/>
    <w:rsid w:val="00751049"/>
    <w:rsid w:val="00761B43"/>
    <w:rsid w:val="00761FCC"/>
    <w:rsid w:val="00773110"/>
    <w:rsid w:val="007801BD"/>
    <w:rsid w:val="00781260"/>
    <w:rsid w:val="00783588"/>
    <w:rsid w:val="00793A02"/>
    <w:rsid w:val="007C1A13"/>
    <w:rsid w:val="007D549A"/>
    <w:rsid w:val="007F348A"/>
    <w:rsid w:val="00810F4F"/>
    <w:rsid w:val="00836582"/>
    <w:rsid w:val="00836DED"/>
    <w:rsid w:val="00840443"/>
    <w:rsid w:val="00872F84"/>
    <w:rsid w:val="00875CC4"/>
    <w:rsid w:val="008A5BDF"/>
    <w:rsid w:val="008B2D49"/>
    <w:rsid w:val="008B5D0E"/>
    <w:rsid w:val="008E2409"/>
    <w:rsid w:val="008E7E9B"/>
    <w:rsid w:val="00906928"/>
    <w:rsid w:val="00906B42"/>
    <w:rsid w:val="00912511"/>
    <w:rsid w:val="009140E5"/>
    <w:rsid w:val="009145C6"/>
    <w:rsid w:val="009168F8"/>
    <w:rsid w:val="00916DAA"/>
    <w:rsid w:val="0092334C"/>
    <w:rsid w:val="00926269"/>
    <w:rsid w:val="00927D3B"/>
    <w:rsid w:val="00944235"/>
    <w:rsid w:val="00953A0E"/>
    <w:rsid w:val="00960092"/>
    <w:rsid w:val="00965F39"/>
    <w:rsid w:val="0098407A"/>
    <w:rsid w:val="00993617"/>
    <w:rsid w:val="00997E1B"/>
    <w:rsid w:val="009A04B4"/>
    <w:rsid w:val="009A1239"/>
    <w:rsid w:val="009A277E"/>
    <w:rsid w:val="009C0FC6"/>
    <w:rsid w:val="009F0718"/>
    <w:rsid w:val="009F0BE3"/>
    <w:rsid w:val="00A0288B"/>
    <w:rsid w:val="00A26529"/>
    <w:rsid w:val="00A34BEB"/>
    <w:rsid w:val="00A72085"/>
    <w:rsid w:val="00A73F59"/>
    <w:rsid w:val="00AB0A89"/>
    <w:rsid w:val="00AB6AF0"/>
    <w:rsid w:val="00AC209B"/>
    <w:rsid w:val="00AE01EE"/>
    <w:rsid w:val="00AF0682"/>
    <w:rsid w:val="00B23207"/>
    <w:rsid w:val="00B36826"/>
    <w:rsid w:val="00B45911"/>
    <w:rsid w:val="00B561FB"/>
    <w:rsid w:val="00B57EE0"/>
    <w:rsid w:val="00B603C7"/>
    <w:rsid w:val="00B63F5B"/>
    <w:rsid w:val="00B77CB6"/>
    <w:rsid w:val="00BA0D0B"/>
    <w:rsid w:val="00BB692F"/>
    <w:rsid w:val="00BC3A9F"/>
    <w:rsid w:val="00BC7997"/>
    <w:rsid w:val="00BF12F7"/>
    <w:rsid w:val="00C14468"/>
    <w:rsid w:val="00C15A90"/>
    <w:rsid w:val="00C17BA1"/>
    <w:rsid w:val="00C64652"/>
    <w:rsid w:val="00C6716C"/>
    <w:rsid w:val="00CB22C9"/>
    <w:rsid w:val="00D0106B"/>
    <w:rsid w:val="00D14BF0"/>
    <w:rsid w:val="00D155BC"/>
    <w:rsid w:val="00D17133"/>
    <w:rsid w:val="00D20DBD"/>
    <w:rsid w:val="00D23FA3"/>
    <w:rsid w:val="00D31F09"/>
    <w:rsid w:val="00D41445"/>
    <w:rsid w:val="00D64C51"/>
    <w:rsid w:val="00D836B1"/>
    <w:rsid w:val="00D92903"/>
    <w:rsid w:val="00D93EA3"/>
    <w:rsid w:val="00D95D19"/>
    <w:rsid w:val="00DB5633"/>
    <w:rsid w:val="00DD7AAB"/>
    <w:rsid w:val="00E049CF"/>
    <w:rsid w:val="00E10B8A"/>
    <w:rsid w:val="00E12829"/>
    <w:rsid w:val="00E12861"/>
    <w:rsid w:val="00E24F19"/>
    <w:rsid w:val="00E351E1"/>
    <w:rsid w:val="00E3574B"/>
    <w:rsid w:val="00E6782F"/>
    <w:rsid w:val="00E679C8"/>
    <w:rsid w:val="00E70AE4"/>
    <w:rsid w:val="00E8347F"/>
    <w:rsid w:val="00E91FEA"/>
    <w:rsid w:val="00E96107"/>
    <w:rsid w:val="00EA5AEB"/>
    <w:rsid w:val="00EC0D1C"/>
    <w:rsid w:val="00ED33AE"/>
    <w:rsid w:val="00EF2E96"/>
    <w:rsid w:val="00EF4C94"/>
    <w:rsid w:val="00EF766B"/>
    <w:rsid w:val="00F02851"/>
    <w:rsid w:val="00F03988"/>
    <w:rsid w:val="00F24159"/>
    <w:rsid w:val="00F45A77"/>
    <w:rsid w:val="00F76945"/>
    <w:rsid w:val="00FA3008"/>
    <w:rsid w:val="00FA40F8"/>
    <w:rsid w:val="00FA4C10"/>
    <w:rsid w:val="00FC19CD"/>
    <w:rsid w:val="00FC653E"/>
    <w:rsid w:val="00FE6F2D"/>
    <w:rsid w:val="00FF3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08C44D6E"/>
  <w15:chartTrackingRefBased/>
  <w15:docId w15:val="{D42ADD9E-BC23-7342-AC69-BED6C156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sid w:val="000E57D5"/>
  </w:style>
  <w:style w:type="paragraph" w:styleId="Ttulo1">
    <w:name w:val="heading 1"/>
    <w:basedOn w:val="Normal"/>
    <w:next w:val="Normal"/>
    <w:link w:val="Ttulo1Char"/>
    <w:uiPriority w:val="9"/>
    <w:qFormat/>
    <w:rsid w:val="000E57D5"/>
    <w:pPr>
      <w:keepNext/>
      <w:outlineLvl w:val="0"/>
    </w:pPr>
    <w:rPr>
      <w:rFonts w:ascii="Arial" w:hAnsi="Arial"/>
      <w:sz w:val="24"/>
    </w:rPr>
  </w:style>
  <w:style w:type="paragraph" w:styleId="Ttulo3">
    <w:name w:val="heading 3"/>
    <w:basedOn w:val="Normal"/>
    <w:next w:val="Normal"/>
    <w:link w:val="Ttulo3Char"/>
    <w:uiPriority w:val="9"/>
    <w:semiHidden/>
    <w:unhideWhenUsed/>
    <w:qFormat/>
    <w:rsid w:val="00875C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qFormat/>
    <w:rsid w:val="000E57D5"/>
    <w:pPr>
      <w:keepNext/>
      <w:widowControl w:val="0"/>
      <w:spacing w:line="-240" w:lineRule="auto"/>
      <w:ind w:left="-426" w:right="-137"/>
      <w:jc w:val="center"/>
      <w:outlineLvl w:val="3"/>
    </w:pPr>
    <w:rPr>
      <w:b/>
      <w:position w:val="6"/>
    </w:rPr>
  </w:style>
  <w:style w:type="paragraph" w:styleId="Ttulo5">
    <w:name w:val="heading 5"/>
    <w:basedOn w:val="Normal"/>
    <w:next w:val="Normal"/>
    <w:link w:val="Ttulo5Char"/>
    <w:semiHidden/>
    <w:unhideWhenUsed/>
    <w:qFormat/>
    <w:rsid w:val="00793A0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17BA1"/>
    <w:rPr>
      <w:color w:val="0000FF"/>
      <w:u w:val="single"/>
    </w:rPr>
  </w:style>
  <w:style w:type="paragraph" w:styleId="Cabealho">
    <w:name w:val="header"/>
    <w:basedOn w:val="Normal"/>
    <w:link w:val="CabealhoChar"/>
    <w:rsid w:val="00C15A90"/>
    <w:pPr>
      <w:tabs>
        <w:tab w:val="center" w:pos="4419"/>
        <w:tab w:val="right" w:pos="8838"/>
      </w:tabs>
    </w:pPr>
  </w:style>
  <w:style w:type="paragraph" w:styleId="Rodap">
    <w:name w:val="footer"/>
    <w:basedOn w:val="Normal"/>
    <w:link w:val="RodapChar"/>
    <w:uiPriority w:val="99"/>
    <w:rsid w:val="00C15A90"/>
    <w:pPr>
      <w:tabs>
        <w:tab w:val="center" w:pos="4419"/>
        <w:tab w:val="right" w:pos="8838"/>
      </w:tabs>
    </w:pPr>
  </w:style>
  <w:style w:type="table" w:styleId="Tabelacomgrade">
    <w:name w:val="Table Grid"/>
    <w:basedOn w:val="Tabelanormal"/>
    <w:uiPriority w:val="59"/>
    <w:rsid w:val="004D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01EE"/>
    <w:rPr>
      <w:sz w:val="18"/>
      <w:szCs w:val="18"/>
    </w:rPr>
  </w:style>
  <w:style w:type="character" w:customStyle="1" w:styleId="TextodebaloChar">
    <w:name w:val="Texto de balão Char"/>
    <w:link w:val="Textodebalo"/>
    <w:uiPriority w:val="99"/>
    <w:semiHidden/>
    <w:rsid w:val="00AE01EE"/>
    <w:rPr>
      <w:sz w:val="18"/>
      <w:szCs w:val="18"/>
    </w:rPr>
  </w:style>
  <w:style w:type="character" w:customStyle="1" w:styleId="Ttulo3Char">
    <w:name w:val="Título 3 Char"/>
    <w:basedOn w:val="Fontepargpadro"/>
    <w:link w:val="Ttulo3"/>
    <w:uiPriority w:val="9"/>
    <w:semiHidden/>
    <w:rsid w:val="00875CC4"/>
    <w:rPr>
      <w:rFonts w:asciiTheme="majorHAnsi" w:eastAsiaTheme="majorEastAsia" w:hAnsiTheme="majorHAnsi" w:cstheme="majorBidi"/>
      <w:color w:val="1F3763" w:themeColor="accent1" w:themeShade="7F"/>
      <w:sz w:val="24"/>
      <w:szCs w:val="24"/>
    </w:rPr>
  </w:style>
  <w:style w:type="character" w:customStyle="1" w:styleId="CabealhoChar">
    <w:name w:val="Cabeçalho Char"/>
    <w:basedOn w:val="Fontepargpadro"/>
    <w:link w:val="Cabealho"/>
    <w:rsid w:val="00875CC4"/>
  </w:style>
  <w:style w:type="paragraph" w:styleId="Corpodetexto">
    <w:name w:val="Body Text"/>
    <w:basedOn w:val="Normal"/>
    <w:link w:val="CorpodetextoChar"/>
    <w:semiHidden/>
    <w:unhideWhenUsed/>
    <w:rsid w:val="00875CC4"/>
    <w:pPr>
      <w:spacing w:after="120"/>
    </w:pPr>
  </w:style>
  <w:style w:type="character" w:customStyle="1" w:styleId="CorpodetextoChar">
    <w:name w:val="Corpo de texto Char"/>
    <w:basedOn w:val="Fontepargpadro"/>
    <w:link w:val="Corpodetexto"/>
    <w:semiHidden/>
    <w:rsid w:val="00875CC4"/>
  </w:style>
  <w:style w:type="paragraph" w:styleId="Recuodecorpodetexto">
    <w:name w:val="Body Text Indent"/>
    <w:basedOn w:val="Normal"/>
    <w:link w:val="RecuodecorpodetextoChar"/>
    <w:uiPriority w:val="99"/>
    <w:semiHidden/>
    <w:unhideWhenUsed/>
    <w:rsid w:val="00875CC4"/>
    <w:pPr>
      <w:spacing w:line="340" w:lineRule="atLeast"/>
      <w:ind w:left="709" w:hanging="709"/>
    </w:pPr>
    <w:rPr>
      <w:rFonts w:ascii="Courier New" w:hAnsi="Courier New"/>
      <w:sz w:val="22"/>
    </w:rPr>
  </w:style>
  <w:style w:type="character" w:customStyle="1" w:styleId="RecuodecorpodetextoChar">
    <w:name w:val="Recuo de corpo de texto Char"/>
    <w:basedOn w:val="Fontepargpadro"/>
    <w:link w:val="Recuodecorpodetexto"/>
    <w:uiPriority w:val="99"/>
    <w:semiHidden/>
    <w:rsid w:val="00875CC4"/>
    <w:rPr>
      <w:rFonts w:ascii="Courier New" w:hAnsi="Courier New"/>
      <w:sz w:val="22"/>
    </w:rPr>
  </w:style>
  <w:style w:type="character" w:customStyle="1" w:styleId="Ttulo5Char">
    <w:name w:val="Título 5 Char"/>
    <w:basedOn w:val="Fontepargpadro"/>
    <w:link w:val="Ttulo5"/>
    <w:semiHidden/>
    <w:rsid w:val="00793A02"/>
    <w:rPr>
      <w:rFonts w:asciiTheme="majorHAnsi" w:eastAsiaTheme="majorEastAsia" w:hAnsiTheme="majorHAnsi" w:cstheme="majorBidi"/>
      <w:color w:val="2F5496" w:themeColor="accent1" w:themeShade="BF"/>
    </w:rPr>
  </w:style>
  <w:style w:type="character" w:customStyle="1" w:styleId="RodapChar">
    <w:name w:val="Rodapé Char"/>
    <w:basedOn w:val="Fontepargpadro"/>
    <w:link w:val="Rodap"/>
    <w:uiPriority w:val="99"/>
    <w:rsid w:val="00793A02"/>
  </w:style>
  <w:style w:type="paragraph" w:styleId="PargrafodaLista">
    <w:name w:val="List Paragraph"/>
    <w:basedOn w:val="Normal"/>
    <w:uiPriority w:val="1"/>
    <w:qFormat/>
    <w:rsid w:val="00793A02"/>
    <w:pPr>
      <w:ind w:left="720"/>
      <w:contextualSpacing/>
    </w:pPr>
    <w:rPr>
      <w:sz w:val="24"/>
      <w:szCs w:val="24"/>
    </w:rPr>
  </w:style>
  <w:style w:type="paragraph" w:styleId="Recuodecorpodetexto3">
    <w:name w:val="Body Text Indent 3"/>
    <w:basedOn w:val="Normal"/>
    <w:link w:val="Recuodecorpodetexto3Char"/>
    <w:semiHidden/>
    <w:unhideWhenUsed/>
    <w:rsid w:val="00793A02"/>
    <w:pPr>
      <w:ind w:left="1843" w:hanging="1843"/>
      <w:jc w:val="both"/>
    </w:pPr>
    <w:rPr>
      <w:rFonts w:ascii="Arial" w:hAnsi="Arial"/>
      <w:sz w:val="24"/>
    </w:rPr>
  </w:style>
  <w:style w:type="character" w:customStyle="1" w:styleId="Recuodecorpodetexto3Char">
    <w:name w:val="Recuo de corpo de texto 3 Char"/>
    <w:basedOn w:val="Fontepargpadro"/>
    <w:link w:val="Recuodecorpodetexto3"/>
    <w:semiHidden/>
    <w:rsid w:val="00793A02"/>
    <w:rPr>
      <w:rFonts w:ascii="Arial" w:hAnsi="Arial"/>
      <w:sz w:val="24"/>
    </w:rPr>
  </w:style>
  <w:style w:type="paragraph" w:styleId="Textodenotaderodap">
    <w:name w:val="footnote text"/>
    <w:basedOn w:val="Normal"/>
    <w:link w:val="TextodenotaderodapChar"/>
    <w:uiPriority w:val="99"/>
    <w:semiHidden/>
    <w:unhideWhenUsed/>
    <w:rsid w:val="00793A02"/>
  </w:style>
  <w:style w:type="character" w:customStyle="1" w:styleId="TextodenotaderodapChar">
    <w:name w:val="Texto de nota de rodapé Char"/>
    <w:basedOn w:val="Fontepargpadro"/>
    <w:link w:val="Textodenotaderodap"/>
    <w:uiPriority w:val="99"/>
    <w:semiHidden/>
    <w:rsid w:val="00793A02"/>
  </w:style>
  <w:style w:type="character" w:styleId="Refdenotaderodap">
    <w:name w:val="footnote reference"/>
    <w:basedOn w:val="Fontepargpadro"/>
    <w:uiPriority w:val="99"/>
    <w:semiHidden/>
    <w:unhideWhenUsed/>
    <w:rsid w:val="00793A02"/>
    <w:rPr>
      <w:vertAlign w:val="superscript"/>
    </w:rPr>
  </w:style>
  <w:style w:type="paragraph" w:customStyle="1" w:styleId="PargrafodaLista1">
    <w:name w:val="Parágrafo da Lista1"/>
    <w:basedOn w:val="Normal"/>
    <w:rsid w:val="00793A02"/>
    <w:pPr>
      <w:spacing w:after="200" w:line="276" w:lineRule="auto"/>
      <w:ind w:left="720"/>
      <w:contextualSpacing/>
    </w:pPr>
    <w:rPr>
      <w:rFonts w:ascii="Calibri" w:hAnsi="Calibri"/>
      <w:sz w:val="22"/>
      <w:szCs w:val="22"/>
      <w:lang w:eastAsia="en-US"/>
    </w:rPr>
  </w:style>
  <w:style w:type="paragraph" w:styleId="Sumrio1">
    <w:name w:val="toc 1"/>
    <w:basedOn w:val="Normal"/>
    <w:next w:val="Normal"/>
    <w:autoRedefine/>
    <w:semiHidden/>
    <w:rsid w:val="00793A02"/>
    <w:pPr>
      <w:jc w:val="center"/>
    </w:pPr>
    <w:rPr>
      <w:rFonts w:ascii="Calibri" w:hAnsi="Calibri"/>
      <w:b/>
      <w:caps/>
      <w:sz w:val="21"/>
      <w:szCs w:val="21"/>
    </w:rPr>
  </w:style>
  <w:style w:type="character" w:customStyle="1" w:styleId="Ttulo1Char">
    <w:name w:val="Título 1 Char"/>
    <w:basedOn w:val="Fontepargpadro"/>
    <w:link w:val="Ttulo1"/>
    <w:uiPriority w:val="9"/>
    <w:rsid w:val="00793A02"/>
    <w:rPr>
      <w:rFonts w:ascii="Arial" w:hAnsi="Arial"/>
      <w:sz w:val="24"/>
    </w:rPr>
  </w:style>
  <w:style w:type="character" w:styleId="Nmerodepgina">
    <w:name w:val="page number"/>
    <w:basedOn w:val="Fontepargpadro"/>
    <w:rsid w:val="00793A02"/>
  </w:style>
  <w:style w:type="paragraph" w:customStyle="1" w:styleId="Corpodetexto21">
    <w:name w:val="Corpo de texto 21"/>
    <w:basedOn w:val="Normal"/>
    <w:rsid w:val="00793A02"/>
    <w:pPr>
      <w:widowControl w:val="0"/>
      <w:overflowPunct w:val="0"/>
      <w:autoSpaceDE w:val="0"/>
      <w:autoSpaceDN w:val="0"/>
      <w:adjustRightInd w:val="0"/>
      <w:jc w:val="both"/>
      <w:textAlignment w:val="baseline"/>
    </w:pPr>
    <w:rPr>
      <w:b/>
      <w:sz w:val="24"/>
    </w:rPr>
  </w:style>
  <w:style w:type="paragraph" w:styleId="Ttulo">
    <w:name w:val="Title"/>
    <w:basedOn w:val="Normal"/>
    <w:link w:val="TtuloChar"/>
    <w:qFormat/>
    <w:rsid w:val="00793A02"/>
    <w:pPr>
      <w:jc w:val="center"/>
    </w:pPr>
    <w:rPr>
      <w:sz w:val="32"/>
    </w:rPr>
  </w:style>
  <w:style w:type="character" w:customStyle="1" w:styleId="TtuloChar">
    <w:name w:val="Título Char"/>
    <w:basedOn w:val="Fontepargpadro"/>
    <w:link w:val="Ttulo"/>
    <w:rsid w:val="00793A02"/>
    <w:rPr>
      <w:sz w:val="32"/>
    </w:rPr>
  </w:style>
  <w:style w:type="paragraph" w:customStyle="1" w:styleId="Corpodetexto22">
    <w:name w:val="Corpo de texto 22"/>
    <w:basedOn w:val="Normal"/>
    <w:rsid w:val="00793A02"/>
    <w:pPr>
      <w:widowControl w:val="0"/>
      <w:overflowPunct w:val="0"/>
      <w:autoSpaceDE w:val="0"/>
      <w:autoSpaceDN w:val="0"/>
      <w:adjustRightInd w:val="0"/>
      <w:jc w:val="both"/>
      <w:textAlignment w:val="baseline"/>
    </w:pPr>
    <w:rPr>
      <w:b/>
      <w:sz w:val="24"/>
    </w:rPr>
  </w:style>
  <w:style w:type="character" w:customStyle="1" w:styleId="A13">
    <w:name w:val="A13"/>
    <w:uiPriority w:val="99"/>
    <w:rsid w:val="00793A02"/>
    <w:rPr>
      <w:color w:val="000000"/>
    </w:rPr>
  </w:style>
  <w:style w:type="table" w:customStyle="1" w:styleId="TableNormal">
    <w:name w:val="Table Normal"/>
    <w:uiPriority w:val="2"/>
    <w:semiHidden/>
    <w:unhideWhenUsed/>
    <w:qFormat/>
    <w:rsid w:val="00793A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3A02"/>
    <w:pPr>
      <w:widowControl w:val="0"/>
      <w:autoSpaceDE w:val="0"/>
      <w:autoSpaceDN w:val="0"/>
    </w:pPr>
    <w:rPr>
      <w:rFonts w:ascii="Calibri" w:eastAsia="Calibri" w:hAnsi="Calibri" w:cs="Calibri"/>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sp.gov.br/licitacoes/concorrencia-publ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8232-CFEE-464E-8227-6D5F714A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14913</Words>
  <Characters>84752</Characters>
  <Application>Microsoft Office Word</Application>
  <DocSecurity>0</DocSecurity>
  <Lines>706</Lines>
  <Paragraphs>198</Paragraphs>
  <ScaleCrop>false</ScaleCrop>
  <HeadingPairs>
    <vt:vector size="2" baseType="variant">
      <vt:variant>
        <vt:lpstr>Título</vt:lpstr>
      </vt:variant>
      <vt:variant>
        <vt:i4>1</vt:i4>
      </vt:variant>
    </vt:vector>
  </HeadingPairs>
  <TitlesOfParts>
    <vt:vector size="1" baseType="lpstr">
      <vt:lpstr> </vt:lpstr>
    </vt:vector>
  </TitlesOfParts>
  <Company>CENTRO PAULA SOUZA</Company>
  <LinksUpToDate>false</LinksUpToDate>
  <CharactersWithSpaces>99467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a1martaalmeida</dc:creator>
  <cp:keywords/>
  <dc:description/>
  <cp:lastModifiedBy>Matheus Leite da Costa</cp:lastModifiedBy>
  <cp:revision>2</cp:revision>
  <cp:lastPrinted>2020-07-09T20:25:00Z</cp:lastPrinted>
  <dcterms:created xsi:type="dcterms:W3CDTF">2020-07-09T20:41:00Z</dcterms:created>
  <dcterms:modified xsi:type="dcterms:W3CDTF">2020-07-09T20:41:00Z</dcterms:modified>
</cp:coreProperties>
</file>