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7C3C" w14:textId="2D8ADA7F" w:rsidR="00A944D7" w:rsidRDefault="00A944D7" w:rsidP="00094567">
      <w:pPr>
        <w:spacing w:after="0"/>
        <w:rPr>
          <w:rFonts w:ascii="Times New Roman" w:hAnsi="Times New Roman" w:cs="Times New Roman"/>
          <w:w w:val="102"/>
        </w:rPr>
      </w:pPr>
      <w:r w:rsidRPr="001B77AC">
        <w:rPr>
          <w:rFonts w:ascii="Times New Roman" w:hAnsi="Times New Roman" w:cs="Times New Roman"/>
          <w:b/>
          <w:sz w:val="32"/>
          <w:szCs w:val="32"/>
        </w:rPr>
        <w:t>Título do Artigo</w:t>
      </w:r>
      <w:r w:rsidR="00941DD3" w:rsidRPr="001B77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6FE" w:rsidRPr="001B77AC">
        <w:rPr>
          <w:rFonts w:ascii="Times New Roman" w:hAnsi="Times New Roman" w:cs="Times New Roman"/>
          <w:b/>
        </w:rPr>
        <w:t>(</w:t>
      </w:r>
      <w:r w:rsidR="006A56FE" w:rsidRPr="001B77AC">
        <w:rPr>
          <w:rFonts w:ascii="Times New Roman" w:hAnsi="Times New Roman" w:cs="Times New Roman"/>
          <w:w w:val="102"/>
        </w:rPr>
        <w:t>Fonte Time New Roman, 1</w:t>
      </w:r>
      <w:r w:rsidR="001A6699" w:rsidRPr="001B77AC">
        <w:rPr>
          <w:rFonts w:ascii="Times New Roman" w:hAnsi="Times New Roman" w:cs="Times New Roman"/>
          <w:w w:val="102"/>
        </w:rPr>
        <w:t>6</w:t>
      </w:r>
      <w:r w:rsidR="006A56FE" w:rsidRPr="001B77AC">
        <w:rPr>
          <w:rFonts w:ascii="Times New Roman" w:hAnsi="Times New Roman" w:cs="Times New Roman"/>
          <w:w w:val="102"/>
        </w:rPr>
        <w:t xml:space="preserve">, negrito, caixa alta e baixa, alinhado </w:t>
      </w:r>
      <w:r w:rsidR="001B77AC">
        <w:rPr>
          <w:rFonts w:ascii="Times New Roman" w:hAnsi="Times New Roman" w:cs="Times New Roman"/>
          <w:w w:val="102"/>
        </w:rPr>
        <w:t>à</w:t>
      </w:r>
      <w:r w:rsidR="006A56FE" w:rsidRPr="001B77AC">
        <w:rPr>
          <w:rFonts w:ascii="Times New Roman" w:hAnsi="Times New Roman" w:cs="Times New Roman"/>
          <w:w w:val="102"/>
        </w:rPr>
        <w:t xml:space="preserve"> esquerda</w:t>
      </w:r>
      <w:proofErr w:type="gramStart"/>
      <w:r w:rsidR="006A56FE" w:rsidRPr="001B77AC">
        <w:rPr>
          <w:rFonts w:ascii="Times New Roman" w:hAnsi="Times New Roman" w:cs="Times New Roman"/>
          <w:w w:val="102"/>
        </w:rPr>
        <w:t>)</w:t>
      </w:r>
      <w:proofErr w:type="gramEnd"/>
    </w:p>
    <w:p w14:paraId="42ED012B" w14:textId="77777777" w:rsidR="00A6513E" w:rsidRPr="000044EC" w:rsidRDefault="00A6513E" w:rsidP="00094567">
      <w:pPr>
        <w:spacing w:after="0"/>
        <w:rPr>
          <w:rFonts w:ascii="Times New Roman" w:hAnsi="Times New Roman" w:cs="Times New Roman"/>
          <w:w w:val="102"/>
        </w:rPr>
      </w:pPr>
    </w:p>
    <w:p w14:paraId="6EB8620A" w14:textId="2DD64952" w:rsidR="00A6513E" w:rsidRPr="00B5794A" w:rsidRDefault="00A6513E" w:rsidP="00094567">
      <w:pPr>
        <w:spacing w:after="0"/>
        <w:rPr>
          <w:rFonts w:ascii="Times New Roman" w:hAnsi="Times New Roman" w:cs="Times New Roman"/>
          <w:b/>
        </w:rPr>
      </w:pPr>
      <w:r w:rsidRPr="00B5794A">
        <w:rPr>
          <w:rFonts w:ascii="Times New Roman" w:hAnsi="Times New Roman" w:cs="Times New Roman"/>
          <w:b/>
          <w:bCs/>
          <w:w w:val="102"/>
        </w:rPr>
        <w:t>AUTOR</w:t>
      </w:r>
      <w:r w:rsidRPr="00B5794A">
        <w:rPr>
          <w:rFonts w:ascii="Times New Roman" w:hAnsi="Times New Roman" w:cs="Times New Roman"/>
          <w:b/>
          <w:w w:val="102"/>
        </w:rPr>
        <w:t xml:space="preserve"> (prenome e sobrenome)</w:t>
      </w:r>
    </w:p>
    <w:p w14:paraId="09657C43" w14:textId="77777777" w:rsidR="006A56FE" w:rsidRPr="001B77AC" w:rsidRDefault="006A56FE" w:rsidP="00483E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601F4" w14:textId="77777777" w:rsidR="002A5DF7" w:rsidRDefault="00A944D7" w:rsidP="002A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9657C44" w14:textId="5EFF8CB6" w:rsidR="00A944D7" w:rsidRPr="001B77AC" w:rsidRDefault="006A56FE" w:rsidP="002A5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5C32">
        <w:rPr>
          <w:rFonts w:ascii="Times New Roman" w:hAnsi="Times New Roman" w:cs="Times New Roman"/>
          <w:sz w:val="24"/>
          <w:szCs w:val="24"/>
        </w:rPr>
        <w:t>(palavra resumo, tamanho 1</w:t>
      </w:r>
      <w:r w:rsidR="009B32BD" w:rsidRPr="00C25C32">
        <w:rPr>
          <w:rFonts w:ascii="Times New Roman" w:hAnsi="Times New Roman" w:cs="Times New Roman"/>
          <w:sz w:val="24"/>
          <w:szCs w:val="24"/>
        </w:rPr>
        <w:t>2</w:t>
      </w:r>
      <w:r w:rsidRPr="00C25C32">
        <w:rPr>
          <w:rFonts w:ascii="Times New Roman" w:hAnsi="Times New Roman" w:cs="Times New Roman"/>
          <w:sz w:val="24"/>
          <w:szCs w:val="24"/>
        </w:rPr>
        <w:t>, Time New Roman</w:t>
      </w:r>
      <w:r w:rsidR="002A5DF7">
        <w:rPr>
          <w:rFonts w:ascii="Times New Roman" w:hAnsi="Times New Roman" w:cs="Times New Roman"/>
          <w:sz w:val="24"/>
          <w:szCs w:val="24"/>
        </w:rPr>
        <w:t xml:space="preserve">, </w:t>
      </w:r>
      <w:r w:rsidR="002A5DF7" w:rsidRPr="000044EC">
        <w:rPr>
          <w:rFonts w:ascii="Times New Roman" w:hAnsi="Times New Roman" w:cs="Times New Roman"/>
          <w:sz w:val="24"/>
          <w:szCs w:val="24"/>
        </w:rPr>
        <w:t>centralizado</w:t>
      </w:r>
      <w:proofErr w:type="gramStart"/>
      <w:r w:rsidRPr="00C25C3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9657C45" w14:textId="5A40E0E2" w:rsidR="006A56FE" w:rsidRPr="00493158" w:rsidRDefault="006A56FE" w:rsidP="00483EE0">
      <w:pPr>
        <w:spacing w:after="0" w:line="240" w:lineRule="auto"/>
        <w:jc w:val="both"/>
        <w:rPr>
          <w:rStyle w:val="resumoChar"/>
          <w:rFonts w:eastAsia="Calibri"/>
          <w:color w:val="auto"/>
          <w:szCs w:val="20"/>
        </w:rPr>
      </w:pPr>
      <w:r w:rsidRPr="00493158">
        <w:rPr>
          <w:rStyle w:val="resumoChar"/>
          <w:rFonts w:eastAsia="Calibri"/>
          <w:color w:val="auto"/>
          <w:szCs w:val="20"/>
        </w:rPr>
        <w:t>O resumo deve ser redigido em fonte Time New Roman, tamanho 1</w:t>
      </w:r>
      <w:r w:rsidR="00493158" w:rsidRPr="00493158">
        <w:rPr>
          <w:rStyle w:val="resumoChar"/>
          <w:rFonts w:eastAsia="Calibri"/>
          <w:color w:val="auto"/>
          <w:szCs w:val="20"/>
        </w:rPr>
        <w:t>0</w:t>
      </w:r>
      <w:r w:rsidRPr="00493158">
        <w:rPr>
          <w:rStyle w:val="resumoChar"/>
          <w:rFonts w:eastAsia="Calibri"/>
          <w:color w:val="auto"/>
          <w:szCs w:val="20"/>
        </w:rPr>
        <w:t xml:space="preserve">, com espaçamento simples e justificado. </w:t>
      </w:r>
      <w:r w:rsidR="00674F50" w:rsidRPr="00493158">
        <w:rPr>
          <w:rStyle w:val="resumoChar"/>
          <w:rFonts w:eastAsia="Calibri"/>
          <w:color w:val="auto"/>
          <w:szCs w:val="20"/>
        </w:rPr>
        <w:t>D</w:t>
      </w:r>
      <w:r w:rsidRPr="00493158">
        <w:rPr>
          <w:rStyle w:val="resumoChar"/>
          <w:rFonts w:eastAsia="Calibri"/>
          <w:color w:val="auto"/>
          <w:szCs w:val="20"/>
        </w:rPr>
        <w:t xml:space="preserve">igitado sem parágrafo. </w:t>
      </w:r>
      <w:r w:rsidR="00674F50" w:rsidRPr="00493158">
        <w:rPr>
          <w:rStyle w:val="resumoChar"/>
          <w:rFonts w:eastAsia="Calibri"/>
          <w:color w:val="auto"/>
          <w:szCs w:val="20"/>
        </w:rPr>
        <w:t>Expl</w:t>
      </w:r>
      <w:r w:rsidRPr="00493158">
        <w:rPr>
          <w:rStyle w:val="resumoChar"/>
          <w:rFonts w:eastAsia="Calibri"/>
          <w:color w:val="auto"/>
          <w:szCs w:val="20"/>
        </w:rPr>
        <w:t xml:space="preserve">icitar </w:t>
      </w:r>
      <w:r w:rsidR="00A37237" w:rsidRPr="00493158">
        <w:rPr>
          <w:rStyle w:val="resumoChar"/>
          <w:rFonts w:eastAsia="Calibri"/>
          <w:color w:val="auto"/>
          <w:szCs w:val="20"/>
        </w:rPr>
        <w:t xml:space="preserve">a escolha </w:t>
      </w:r>
      <w:r w:rsidR="0014321D" w:rsidRPr="00493158">
        <w:rPr>
          <w:rStyle w:val="resumoChar"/>
          <w:rFonts w:eastAsia="Calibri"/>
          <w:color w:val="auto"/>
          <w:szCs w:val="20"/>
        </w:rPr>
        <w:t>d</w:t>
      </w:r>
      <w:r w:rsidRPr="00493158">
        <w:rPr>
          <w:rStyle w:val="resumoChar"/>
          <w:rFonts w:eastAsia="Calibri"/>
          <w:color w:val="auto"/>
          <w:szCs w:val="20"/>
        </w:rPr>
        <w:t xml:space="preserve">o tema, </w:t>
      </w:r>
      <w:r w:rsidR="0014321D" w:rsidRPr="00493158">
        <w:rPr>
          <w:rStyle w:val="resumoChar"/>
          <w:rFonts w:eastAsia="Calibri"/>
          <w:color w:val="auto"/>
          <w:szCs w:val="20"/>
        </w:rPr>
        <w:t xml:space="preserve">o contexto, </w:t>
      </w:r>
      <w:r w:rsidRPr="00493158">
        <w:rPr>
          <w:rStyle w:val="resumoChar"/>
          <w:rFonts w:eastAsia="Calibri"/>
          <w:color w:val="auto"/>
          <w:szCs w:val="20"/>
        </w:rPr>
        <w:t xml:space="preserve">o objetivo, os procedimentos </w:t>
      </w:r>
      <w:r w:rsidR="00984E1F" w:rsidRPr="00493158">
        <w:rPr>
          <w:rStyle w:val="resumoChar"/>
          <w:rFonts w:eastAsia="Calibri"/>
          <w:color w:val="auto"/>
          <w:szCs w:val="20"/>
        </w:rPr>
        <w:t xml:space="preserve">teórico </w:t>
      </w:r>
      <w:r w:rsidRPr="00493158">
        <w:rPr>
          <w:rStyle w:val="resumoChar"/>
          <w:rFonts w:eastAsia="Calibri"/>
          <w:color w:val="auto"/>
          <w:szCs w:val="20"/>
        </w:rPr>
        <w:t xml:space="preserve">metodológicos, os resultados e as considerações finais, de </w:t>
      </w:r>
      <w:r w:rsidR="00984E1F" w:rsidRPr="00493158">
        <w:rPr>
          <w:rStyle w:val="resumoChar"/>
          <w:rFonts w:eastAsia="Calibri"/>
          <w:color w:val="auto"/>
          <w:szCs w:val="20"/>
        </w:rPr>
        <w:t>maneira</w:t>
      </w:r>
      <w:r w:rsidRPr="00493158">
        <w:rPr>
          <w:rStyle w:val="resumoChar"/>
          <w:rFonts w:eastAsia="Calibri"/>
          <w:color w:val="auto"/>
          <w:szCs w:val="20"/>
        </w:rPr>
        <w:t xml:space="preserve"> que possa dispensar a consulta ao original. </w:t>
      </w:r>
      <w:r w:rsidR="004B5574" w:rsidRPr="00493158">
        <w:rPr>
          <w:rStyle w:val="resumoChar"/>
          <w:rFonts w:eastAsia="Calibri"/>
          <w:color w:val="auto"/>
          <w:szCs w:val="20"/>
        </w:rPr>
        <w:t xml:space="preserve">É </w:t>
      </w:r>
      <w:r w:rsidRPr="00493158">
        <w:rPr>
          <w:rStyle w:val="resumoChar"/>
          <w:rFonts w:eastAsia="Calibri"/>
          <w:color w:val="auto"/>
          <w:szCs w:val="20"/>
        </w:rPr>
        <w:t>constituído de uma sequência de frases concisas e objetivas, de 150 a 250 palavras.</w:t>
      </w:r>
    </w:p>
    <w:p w14:paraId="2619C6CB" w14:textId="77777777" w:rsidR="00094567" w:rsidRPr="00493158" w:rsidRDefault="00094567" w:rsidP="00094567">
      <w:pPr>
        <w:spacing w:after="0" w:line="240" w:lineRule="auto"/>
        <w:jc w:val="both"/>
        <w:rPr>
          <w:rStyle w:val="resumoChar"/>
          <w:rFonts w:eastAsia="Calibri"/>
          <w:color w:val="auto"/>
          <w:szCs w:val="20"/>
        </w:rPr>
      </w:pPr>
    </w:p>
    <w:p w14:paraId="09657C46" w14:textId="4E7FD3BC" w:rsidR="00320968" w:rsidRDefault="006A56FE" w:rsidP="00094567">
      <w:pPr>
        <w:spacing w:after="0" w:line="240" w:lineRule="auto"/>
        <w:rPr>
          <w:rStyle w:val="resumoChar"/>
          <w:rFonts w:eastAsia="Calibri"/>
          <w:color w:val="auto"/>
          <w:szCs w:val="20"/>
        </w:rPr>
      </w:pPr>
      <w:r w:rsidRPr="00493158">
        <w:rPr>
          <w:rStyle w:val="Resumo-AbstracChar"/>
          <w:rFonts w:eastAsia="Calibri"/>
          <w:i w:val="0"/>
          <w:color w:val="auto"/>
          <w:szCs w:val="20"/>
        </w:rPr>
        <w:t>Palavras-chave</w:t>
      </w:r>
      <w:r w:rsidRPr="00493158">
        <w:rPr>
          <w:rStyle w:val="Resumo-AbstracChar"/>
          <w:rFonts w:eastAsia="Calibri"/>
          <w:b w:val="0"/>
          <w:color w:val="auto"/>
          <w:szCs w:val="20"/>
        </w:rPr>
        <w:t>:</w:t>
      </w:r>
      <w:r w:rsidR="00941DD3" w:rsidRPr="00493158">
        <w:rPr>
          <w:rStyle w:val="Resumo-AbstracChar"/>
          <w:rFonts w:eastAsia="Calibri"/>
          <w:b w:val="0"/>
          <w:color w:val="auto"/>
          <w:szCs w:val="20"/>
        </w:rPr>
        <w:t xml:space="preserve"> </w:t>
      </w:r>
      <w:r w:rsidR="000044EC">
        <w:rPr>
          <w:rStyle w:val="resumoChar"/>
          <w:rFonts w:eastAsia="Calibri"/>
          <w:color w:val="auto"/>
          <w:szCs w:val="20"/>
        </w:rPr>
        <w:t>p</w:t>
      </w:r>
      <w:r w:rsidRPr="00493158">
        <w:rPr>
          <w:rStyle w:val="resumoChar"/>
          <w:rFonts w:eastAsia="Calibri"/>
          <w:color w:val="auto"/>
          <w:szCs w:val="20"/>
        </w:rPr>
        <w:t xml:space="preserve">alavra </w:t>
      </w:r>
      <w:proofErr w:type="gramStart"/>
      <w:r w:rsidRPr="00493158">
        <w:rPr>
          <w:rStyle w:val="resumoChar"/>
          <w:rFonts w:eastAsia="Calibri"/>
          <w:color w:val="auto"/>
          <w:szCs w:val="20"/>
        </w:rPr>
        <w:t>1</w:t>
      </w:r>
      <w:proofErr w:type="gramEnd"/>
      <w:r w:rsidR="000044EC">
        <w:rPr>
          <w:rStyle w:val="resumoChar"/>
          <w:rFonts w:eastAsia="Calibri"/>
          <w:color w:val="auto"/>
          <w:szCs w:val="20"/>
        </w:rPr>
        <w:t>;</w:t>
      </w:r>
      <w:r w:rsidRPr="00493158">
        <w:rPr>
          <w:rStyle w:val="resumoChar"/>
          <w:rFonts w:eastAsia="Calibri"/>
          <w:color w:val="auto"/>
          <w:szCs w:val="20"/>
        </w:rPr>
        <w:t xml:space="preserve"> </w:t>
      </w:r>
      <w:r w:rsidR="000044EC">
        <w:rPr>
          <w:rStyle w:val="resumoChar"/>
          <w:rFonts w:eastAsia="Calibri"/>
          <w:color w:val="auto"/>
          <w:szCs w:val="20"/>
        </w:rPr>
        <w:t>p</w:t>
      </w:r>
      <w:r w:rsidRPr="00493158">
        <w:rPr>
          <w:rStyle w:val="resumoChar"/>
          <w:rFonts w:eastAsia="Calibri"/>
          <w:color w:val="auto"/>
          <w:szCs w:val="20"/>
        </w:rPr>
        <w:t>alavra 2</w:t>
      </w:r>
      <w:r w:rsidR="000044EC">
        <w:rPr>
          <w:rStyle w:val="resumoChar"/>
          <w:rFonts w:eastAsia="Calibri"/>
          <w:color w:val="auto"/>
          <w:szCs w:val="20"/>
        </w:rPr>
        <w:t>;</w:t>
      </w:r>
      <w:r w:rsidRPr="00493158">
        <w:rPr>
          <w:rStyle w:val="resumoChar"/>
          <w:rFonts w:eastAsia="Calibri"/>
          <w:color w:val="auto"/>
          <w:szCs w:val="20"/>
        </w:rPr>
        <w:t xml:space="preserve"> </w:t>
      </w:r>
      <w:r w:rsidR="000044EC">
        <w:rPr>
          <w:rStyle w:val="resumoChar"/>
          <w:rFonts w:eastAsia="Calibri"/>
          <w:color w:val="auto"/>
          <w:szCs w:val="20"/>
        </w:rPr>
        <w:t>p</w:t>
      </w:r>
      <w:r w:rsidRPr="00493158">
        <w:rPr>
          <w:rStyle w:val="resumoChar"/>
          <w:rFonts w:eastAsia="Calibri"/>
          <w:color w:val="auto"/>
          <w:szCs w:val="20"/>
        </w:rPr>
        <w:t>alavra 3</w:t>
      </w:r>
      <w:r w:rsidR="000044EC">
        <w:rPr>
          <w:rStyle w:val="resumoChar"/>
          <w:rFonts w:eastAsia="Calibri"/>
          <w:color w:val="auto"/>
          <w:szCs w:val="20"/>
        </w:rPr>
        <w:t>;</w:t>
      </w:r>
      <w:r w:rsidRPr="00493158">
        <w:rPr>
          <w:rStyle w:val="resumoChar"/>
          <w:rFonts w:eastAsia="Calibri"/>
          <w:color w:val="auto"/>
          <w:szCs w:val="20"/>
        </w:rPr>
        <w:t xml:space="preserve"> </w:t>
      </w:r>
      <w:r w:rsidR="000044EC">
        <w:rPr>
          <w:rStyle w:val="resumoChar"/>
          <w:rFonts w:eastAsia="Calibri"/>
          <w:color w:val="auto"/>
          <w:szCs w:val="20"/>
        </w:rPr>
        <w:t>p</w:t>
      </w:r>
      <w:r w:rsidRPr="00493158">
        <w:rPr>
          <w:rStyle w:val="resumoChar"/>
          <w:rFonts w:eastAsia="Calibri"/>
          <w:color w:val="auto"/>
          <w:szCs w:val="20"/>
        </w:rPr>
        <w:t>alavra 4</w:t>
      </w:r>
      <w:r w:rsidR="000044EC">
        <w:rPr>
          <w:rStyle w:val="resumoChar"/>
          <w:rFonts w:eastAsia="Calibri"/>
          <w:color w:val="auto"/>
          <w:szCs w:val="20"/>
        </w:rPr>
        <w:t>;</w:t>
      </w:r>
      <w:r w:rsidRPr="00493158">
        <w:rPr>
          <w:rStyle w:val="resumoChar"/>
          <w:rFonts w:eastAsia="Calibri"/>
          <w:color w:val="auto"/>
          <w:szCs w:val="20"/>
        </w:rPr>
        <w:t xml:space="preserve"> </w:t>
      </w:r>
      <w:r w:rsidR="000044EC">
        <w:rPr>
          <w:rStyle w:val="resumoChar"/>
          <w:rFonts w:eastAsia="Calibri"/>
          <w:color w:val="auto"/>
          <w:szCs w:val="20"/>
        </w:rPr>
        <w:t>p</w:t>
      </w:r>
      <w:r w:rsidRPr="00493158">
        <w:rPr>
          <w:rStyle w:val="resumoChar"/>
          <w:rFonts w:eastAsia="Calibri"/>
          <w:color w:val="auto"/>
          <w:szCs w:val="20"/>
        </w:rPr>
        <w:t xml:space="preserve">alavra 5. (No mínimo </w:t>
      </w:r>
      <w:proofErr w:type="gramStart"/>
      <w:r w:rsidRPr="00493158">
        <w:rPr>
          <w:rStyle w:val="resumoChar"/>
          <w:rFonts w:eastAsia="Calibri"/>
          <w:color w:val="auto"/>
          <w:szCs w:val="20"/>
        </w:rPr>
        <w:t>3</w:t>
      </w:r>
      <w:proofErr w:type="gramEnd"/>
      <w:r w:rsidRPr="00493158">
        <w:rPr>
          <w:rStyle w:val="resumoChar"/>
          <w:rFonts w:eastAsia="Calibri"/>
          <w:color w:val="auto"/>
          <w:szCs w:val="20"/>
        </w:rPr>
        <w:t xml:space="preserve"> e no máximo 5 palavras-chave, Time New Roman, tamanho 1</w:t>
      </w:r>
      <w:r w:rsidR="00493158" w:rsidRPr="00493158">
        <w:rPr>
          <w:rStyle w:val="resumoChar"/>
          <w:rFonts w:eastAsia="Calibri"/>
          <w:color w:val="auto"/>
          <w:szCs w:val="20"/>
        </w:rPr>
        <w:t>0</w:t>
      </w:r>
      <w:r w:rsidRPr="00493158">
        <w:rPr>
          <w:rStyle w:val="resumoChar"/>
          <w:rFonts w:eastAsia="Calibri"/>
          <w:color w:val="auto"/>
          <w:szCs w:val="20"/>
        </w:rPr>
        <w:t>, separadas e finalizadas por ponto</w:t>
      </w:r>
      <w:r w:rsidR="000044EC">
        <w:rPr>
          <w:rStyle w:val="resumoChar"/>
          <w:rFonts w:eastAsia="Calibri"/>
          <w:color w:val="auto"/>
          <w:szCs w:val="20"/>
        </w:rPr>
        <w:t xml:space="preserve"> e vírgula</w:t>
      </w:r>
      <w:r w:rsidRPr="00493158">
        <w:rPr>
          <w:rStyle w:val="resumoChar"/>
          <w:rFonts w:eastAsia="Calibri"/>
          <w:color w:val="auto"/>
          <w:szCs w:val="20"/>
        </w:rPr>
        <w:t>)</w:t>
      </w:r>
      <w:r w:rsidR="00B5794A">
        <w:rPr>
          <w:rStyle w:val="resumoChar"/>
          <w:rFonts w:eastAsia="Calibri"/>
          <w:color w:val="auto"/>
          <w:szCs w:val="20"/>
        </w:rPr>
        <w:t>.</w:t>
      </w:r>
    </w:p>
    <w:p w14:paraId="4AD847FE" w14:textId="664EC512" w:rsidR="00CD4C78" w:rsidRDefault="00CD4C78" w:rsidP="00094567">
      <w:pPr>
        <w:spacing w:after="0" w:line="240" w:lineRule="auto"/>
        <w:rPr>
          <w:rStyle w:val="resumoChar"/>
          <w:rFonts w:eastAsia="Calibri"/>
          <w:color w:val="auto"/>
          <w:szCs w:val="20"/>
        </w:rPr>
      </w:pPr>
    </w:p>
    <w:bookmarkStart w:id="0" w:name="_Hlk91001408"/>
    <w:p w14:paraId="09657C47" w14:textId="250AE17D" w:rsidR="00A944D7" w:rsidRPr="001B77AC" w:rsidRDefault="00047C03" w:rsidP="00094567">
      <w:pPr>
        <w:spacing w:after="0" w:line="240" w:lineRule="auto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294967295" distB="4294967295" distL="114300" distR="114300" simplePos="0" relativeHeight="251657216" behindDoc="1" locked="0" layoutInCell="1" allowOverlap="1" wp14:anchorId="09657D29" wp14:editId="6659FB4F">
                <wp:simplePos x="0" y="0"/>
                <wp:positionH relativeFrom="page">
                  <wp:posOffset>1102995</wp:posOffset>
                </wp:positionH>
                <wp:positionV relativeFrom="paragraph">
                  <wp:posOffset>95249</wp:posOffset>
                </wp:positionV>
                <wp:extent cx="5647690" cy="0"/>
                <wp:effectExtent l="0" t="0" r="10160" b="1905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690" cy="0"/>
                          <a:chOff x="1692" y="528"/>
                          <a:chExt cx="8894" cy="0"/>
                        </a:xfrm>
                      </wpg:grpSpPr>
                      <wps:wsp>
                        <wps:cNvPr id="20" name="Freeform 392"/>
                        <wps:cNvSpPr>
                          <a:spLocks/>
                        </wps:cNvSpPr>
                        <wps:spPr bwMode="auto">
                          <a:xfrm>
                            <a:off x="1692" y="528"/>
                            <a:ext cx="8894" cy="0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94"/>
                              <a:gd name="T2" fmla="+- 0 10586 1692"/>
                              <a:gd name="T3" fmla="*/ T2 w 8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4">
                                <a:moveTo>
                                  <a:pt x="0" y="0"/>
                                </a:moveTo>
                                <a:lnTo>
                                  <a:pt x="88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1E60B1EC" id="Grupo 19" o:spid="_x0000_s1026" style="position:absolute;margin-left:86.85pt;margin-top:7.5pt;width:444.7pt;height:0;z-index:-251659264;mso-wrap-distance-top:-3e-5mm;mso-wrap-distance-bottom:-3e-5mm;mso-position-horizontal-relative:page" coordorigin="1692,528" coordsize="8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">
                <v:shape id="Freeform 392" o:spid="_x0000_s1027" style="position:absolute;left:1692;top:528;width:8894;height:0;visibility:visible;mso-wrap-style:square;v-text-anchor:top" coordsize="8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" path="m,l8894,e" filled="f" strokeweight=".58pt">
                  <v:path arrowok="t" o:connecttype="custom" o:connectlocs="0,0;8894,0" o:connectangles="0,0"/>
                </v:shape>
                <w10:wrap anchorx="page"/>
              </v:group>
            </w:pict>
          </mc:Fallback>
        </mc:AlternateContent>
      </w:r>
    </w:p>
    <w:bookmarkEnd w:id="0"/>
    <w:p w14:paraId="09657C48" w14:textId="6F221204" w:rsidR="00C2596E" w:rsidRPr="00C25C32" w:rsidRDefault="00C2596E" w:rsidP="00094567">
      <w:pPr>
        <w:spacing w:after="0" w:line="245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C25C32">
        <w:rPr>
          <w:rFonts w:ascii="Times New Roman" w:hAnsi="Times New Roman" w:cs="Times New Roman"/>
          <w:b/>
          <w:i/>
          <w:sz w:val="24"/>
          <w:szCs w:val="24"/>
        </w:rPr>
        <w:t xml:space="preserve">Título em </w:t>
      </w:r>
      <w:r w:rsidR="00941DD3" w:rsidRPr="00C25C32">
        <w:rPr>
          <w:rFonts w:ascii="Times New Roman" w:hAnsi="Times New Roman" w:cs="Times New Roman"/>
          <w:b/>
          <w:i/>
          <w:sz w:val="24"/>
          <w:szCs w:val="24"/>
        </w:rPr>
        <w:t xml:space="preserve">inglês </w:t>
      </w:r>
      <w:r w:rsidRPr="00C25C32">
        <w:rPr>
          <w:rFonts w:ascii="Times New Roman" w:hAnsi="Times New Roman" w:cs="Times New Roman"/>
          <w:i/>
          <w:iCs/>
          <w:sz w:val="24"/>
          <w:szCs w:val="24"/>
        </w:rPr>
        <w:t>(título em inglês, itálico tamanho 1</w:t>
      </w:r>
      <w:r w:rsidR="00AF71B7" w:rsidRPr="00C25C3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25C32">
        <w:rPr>
          <w:rFonts w:ascii="Times New Roman" w:hAnsi="Times New Roman" w:cs="Times New Roman"/>
          <w:i/>
          <w:iCs/>
          <w:sz w:val="24"/>
          <w:szCs w:val="24"/>
        </w:rPr>
        <w:t xml:space="preserve">, alinhado </w:t>
      </w:r>
      <w:r w:rsidR="00941DD3" w:rsidRPr="00C25C32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Pr="00C25C32">
        <w:rPr>
          <w:rFonts w:ascii="Times New Roman" w:hAnsi="Times New Roman" w:cs="Times New Roman"/>
          <w:i/>
          <w:iCs/>
          <w:sz w:val="24"/>
          <w:szCs w:val="24"/>
        </w:rPr>
        <w:t xml:space="preserve"> esquerda</w:t>
      </w:r>
      <w:proofErr w:type="gramStart"/>
      <w:r w:rsidRPr="00C25C32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14:paraId="09657C49" w14:textId="77777777" w:rsidR="00C2596E" w:rsidRPr="001B77AC" w:rsidRDefault="00C2596E" w:rsidP="00094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657C4B" w14:textId="77777777" w:rsidR="00C2596E" w:rsidRPr="00493158" w:rsidRDefault="00C2596E" w:rsidP="002A5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158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09657C4C" w14:textId="597E6E1C" w:rsidR="00C2596E" w:rsidRPr="00493158" w:rsidRDefault="00581E61" w:rsidP="000945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3158">
        <w:rPr>
          <w:rFonts w:ascii="Times New Roman" w:hAnsi="Times New Roman" w:cs="Times New Roman"/>
          <w:i/>
          <w:iCs/>
          <w:sz w:val="20"/>
          <w:szCs w:val="20"/>
        </w:rPr>
        <w:t>Ver</w:t>
      </w:r>
      <w:r w:rsidR="00B44EFE" w:rsidRPr="00493158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C2596E" w:rsidRPr="00493158">
        <w:rPr>
          <w:rFonts w:ascii="Times New Roman" w:hAnsi="Times New Roman" w:cs="Times New Roman"/>
          <w:i/>
          <w:iCs/>
          <w:sz w:val="20"/>
          <w:szCs w:val="20"/>
        </w:rPr>
        <w:t xml:space="preserve">ão do resumo para </w:t>
      </w:r>
      <w:r w:rsidR="00B44EFE" w:rsidRPr="00493158">
        <w:rPr>
          <w:rFonts w:ascii="Times New Roman" w:hAnsi="Times New Roman" w:cs="Times New Roman"/>
          <w:i/>
          <w:iCs/>
          <w:sz w:val="20"/>
          <w:szCs w:val="20"/>
        </w:rPr>
        <w:t>a língua</w:t>
      </w:r>
      <w:r w:rsidR="00C2596E" w:rsidRPr="00493158">
        <w:rPr>
          <w:rFonts w:ascii="Times New Roman" w:hAnsi="Times New Roman" w:cs="Times New Roman"/>
          <w:i/>
          <w:iCs/>
          <w:sz w:val="20"/>
          <w:szCs w:val="20"/>
        </w:rPr>
        <w:t xml:space="preserve"> ingl</w:t>
      </w:r>
      <w:r w:rsidR="00BC22F8" w:rsidRPr="00493158">
        <w:rPr>
          <w:rFonts w:ascii="Times New Roman" w:hAnsi="Times New Roman" w:cs="Times New Roman"/>
          <w:i/>
          <w:iCs/>
          <w:sz w:val="20"/>
          <w:szCs w:val="20"/>
        </w:rPr>
        <w:t>esa</w:t>
      </w:r>
      <w:r w:rsidR="00C2596E" w:rsidRPr="0049315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09657C4D" w14:textId="77777777" w:rsidR="00C2596E" w:rsidRPr="00493158" w:rsidRDefault="00C2596E" w:rsidP="00094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9657C4E" w14:textId="230DED0A" w:rsidR="00C2596E" w:rsidRPr="001D67AD" w:rsidRDefault="00C2596E" w:rsidP="000945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3158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="00941DD3" w:rsidRPr="0049315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2A5DF7" w:rsidRPr="000044EC">
        <w:rPr>
          <w:rFonts w:ascii="Times New Roman" w:hAnsi="Times New Roman" w:cs="Times New Roman"/>
          <w:bCs/>
          <w:i/>
          <w:sz w:val="20"/>
          <w:szCs w:val="20"/>
          <w:lang w:val="en-US"/>
        </w:rPr>
        <w:t>k</w:t>
      </w:r>
      <w:r w:rsidRPr="000044EC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>yword 1</w:t>
      </w:r>
      <w:r w:rsidR="000044EC">
        <w:rPr>
          <w:rFonts w:ascii="Times New Roman" w:hAnsi="Times New Roman" w:cs="Times New Roman"/>
          <w:i/>
          <w:iCs/>
          <w:sz w:val="20"/>
          <w:szCs w:val="20"/>
          <w:lang w:val="en-US"/>
        </w:rPr>
        <w:t>;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A5DF7">
        <w:rPr>
          <w:rFonts w:ascii="Times New Roman" w:hAnsi="Times New Roman" w:cs="Times New Roman"/>
          <w:i/>
          <w:iCs/>
          <w:sz w:val="20"/>
          <w:szCs w:val="20"/>
          <w:lang w:val="en-US"/>
        </w:rPr>
        <w:t>k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>eyword 2</w:t>
      </w:r>
      <w:r w:rsidR="000044EC">
        <w:rPr>
          <w:rFonts w:ascii="Times New Roman" w:hAnsi="Times New Roman" w:cs="Times New Roman"/>
          <w:i/>
          <w:iCs/>
          <w:sz w:val="20"/>
          <w:szCs w:val="20"/>
          <w:lang w:val="en-US"/>
        </w:rPr>
        <w:t>;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A5DF7">
        <w:rPr>
          <w:rFonts w:ascii="Times New Roman" w:hAnsi="Times New Roman" w:cs="Times New Roman"/>
          <w:i/>
          <w:iCs/>
          <w:sz w:val="20"/>
          <w:szCs w:val="20"/>
          <w:lang w:val="en-US"/>
        </w:rPr>
        <w:t>k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eyword </w:t>
      </w:r>
      <w:r w:rsidR="002A5DF7">
        <w:rPr>
          <w:rFonts w:ascii="Times New Roman" w:hAnsi="Times New Roman" w:cs="Times New Roman"/>
          <w:i/>
          <w:iCs/>
          <w:sz w:val="20"/>
          <w:szCs w:val="20"/>
          <w:lang w:val="en-US"/>
        </w:rPr>
        <w:t>3</w:t>
      </w:r>
      <w:r w:rsidR="000044EC">
        <w:rPr>
          <w:rFonts w:ascii="Times New Roman" w:hAnsi="Times New Roman" w:cs="Times New Roman"/>
          <w:i/>
          <w:iCs/>
          <w:sz w:val="20"/>
          <w:szCs w:val="20"/>
          <w:lang w:val="en-US"/>
        </w:rPr>
        <w:t>;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A5DF7">
        <w:rPr>
          <w:rFonts w:ascii="Times New Roman" w:hAnsi="Times New Roman" w:cs="Times New Roman"/>
          <w:i/>
          <w:iCs/>
          <w:sz w:val="20"/>
          <w:szCs w:val="20"/>
          <w:lang w:val="en-US"/>
        </w:rPr>
        <w:t>k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>eyword 4</w:t>
      </w:r>
      <w:r w:rsidR="000044EC">
        <w:rPr>
          <w:rFonts w:ascii="Times New Roman" w:hAnsi="Times New Roman" w:cs="Times New Roman"/>
          <w:i/>
          <w:iCs/>
          <w:sz w:val="20"/>
          <w:szCs w:val="20"/>
          <w:lang w:val="en-US"/>
        </w:rPr>
        <w:t>;</w:t>
      </w:r>
      <w:r w:rsidRPr="004931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2A5DF7">
        <w:rPr>
          <w:rFonts w:ascii="Times New Roman" w:hAnsi="Times New Roman" w:cs="Times New Roman"/>
          <w:i/>
          <w:iCs/>
          <w:sz w:val="20"/>
          <w:szCs w:val="20"/>
          <w:lang w:val="en-US"/>
        </w:rPr>
        <w:t>k</w:t>
      </w:r>
      <w:r w:rsidRPr="001D67AD">
        <w:rPr>
          <w:rFonts w:ascii="Times New Roman" w:hAnsi="Times New Roman" w:cs="Times New Roman"/>
          <w:i/>
          <w:iCs/>
          <w:sz w:val="20"/>
          <w:szCs w:val="20"/>
          <w:lang w:val="en-US"/>
        </w:rPr>
        <w:t>eyword 5.</w:t>
      </w:r>
    </w:p>
    <w:p w14:paraId="09657C4F" w14:textId="77777777" w:rsidR="00C2596E" w:rsidRPr="001D67AD" w:rsidRDefault="00C2596E" w:rsidP="0009456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9657C50" w14:textId="77777777" w:rsidR="00C2596E" w:rsidRPr="001D67AD" w:rsidRDefault="00C2596E" w:rsidP="0009456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9657C51" w14:textId="77777777" w:rsidR="006A56FE" w:rsidRPr="001D67AD" w:rsidRDefault="006A56FE" w:rsidP="0009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657C52" w14:textId="6E649A05" w:rsidR="00A944D7" w:rsidRPr="001B77AC" w:rsidRDefault="006A56FE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B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5C7" w:rsidRPr="001B77AC">
        <w:rPr>
          <w:rFonts w:ascii="Times New Roman" w:hAnsi="Times New Roman" w:cs="Times New Roman"/>
          <w:b/>
          <w:sz w:val="24"/>
          <w:szCs w:val="24"/>
        </w:rPr>
        <w:t>INTRODUÇÃO</w:t>
      </w:r>
      <w:r w:rsidRPr="001B77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B77AC">
        <w:rPr>
          <w:rFonts w:ascii="Times New Roman" w:hAnsi="Times New Roman" w:cs="Times New Roman"/>
          <w:sz w:val="24"/>
          <w:szCs w:val="24"/>
        </w:rPr>
        <w:t>tamanho 1</w:t>
      </w:r>
      <w:r w:rsidR="0075492E" w:rsidRPr="001B77AC">
        <w:rPr>
          <w:rFonts w:ascii="Times New Roman" w:hAnsi="Times New Roman" w:cs="Times New Roman"/>
          <w:sz w:val="24"/>
          <w:szCs w:val="24"/>
        </w:rPr>
        <w:t>2</w:t>
      </w:r>
      <w:r w:rsidRPr="001B77AC">
        <w:rPr>
          <w:rFonts w:ascii="Times New Roman" w:hAnsi="Times New Roman" w:cs="Times New Roman"/>
          <w:b/>
          <w:sz w:val="24"/>
          <w:szCs w:val="24"/>
        </w:rPr>
        <w:t>)</w:t>
      </w:r>
    </w:p>
    <w:p w14:paraId="09657C53" w14:textId="77777777" w:rsidR="00131930" w:rsidRPr="001B77AC" w:rsidRDefault="00131930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57C54" w14:textId="07B5D39B" w:rsidR="006A56FE" w:rsidRPr="001B77AC" w:rsidRDefault="006A56FE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>A</w:t>
      </w:r>
      <w:r w:rsidR="001A6699" w:rsidRPr="001B77AC">
        <w:rPr>
          <w:rFonts w:ascii="Times New Roman" w:hAnsi="Times New Roman" w:cs="Times New Roman"/>
          <w:sz w:val="24"/>
          <w:szCs w:val="24"/>
        </w:rPr>
        <w:t xml:space="preserve"> </w:t>
      </w:r>
      <w:r w:rsidRPr="001B77AC">
        <w:rPr>
          <w:rFonts w:ascii="Times New Roman" w:hAnsi="Times New Roman" w:cs="Times New Roman"/>
          <w:sz w:val="24"/>
          <w:szCs w:val="24"/>
        </w:rPr>
        <w:t xml:space="preserve">introdução é a parte inicial do texto, </w:t>
      </w:r>
      <w:r w:rsidR="00CA24A4" w:rsidRPr="001B77AC">
        <w:rPr>
          <w:rFonts w:ascii="Times New Roman" w:hAnsi="Times New Roman" w:cs="Times New Roman"/>
          <w:sz w:val="24"/>
          <w:szCs w:val="24"/>
        </w:rPr>
        <w:t xml:space="preserve">em que </w:t>
      </w:r>
      <w:r w:rsidRPr="001B77AC">
        <w:rPr>
          <w:rFonts w:ascii="Times New Roman" w:hAnsi="Times New Roman" w:cs="Times New Roman"/>
          <w:sz w:val="24"/>
          <w:szCs w:val="24"/>
        </w:rPr>
        <w:t>devem constar a delimitação do assunto tratado, objetivos da pesquisa e outros elementos necessários para situar o tema do trabalho.  Considera-se importante mencionar a aprovação p</w:t>
      </w:r>
      <w:r w:rsidR="009011EA" w:rsidRPr="001B77AC">
        <w:rPr>
          <w:rFonts w:ascii="Times New Roman" w:hAnsi="Times New Roman" w:cs="Times New Roman"/>
          <w:sz w:val="24"/>
          <w:szCs w:val="24"/>
        </w:rPr>
        <w:t>elo</w:t>
      </w:r>
      <w:r w:rsidRPr="001B77AC">
        <w:rPr>
          <w:rFonts w:ascii="Times New Roman" w:hAnsi="Times New Roman" w:cs="Times New Roman"/>
          <w:sz w:val="24"/>
          <w:szCs w:val="24"/>
        </w:rPr>
        <w:t xml:space="preserve"> Comitê de Ética para projetos que contemplem metodologias envolv</w:t>
      </w:r>
      <w:r w:rsidR="007414DF" w:rsidRPr="001B77AC">
        <w:rPr>
          <w:rFonts w:ascii="Times New Roman" w:hAnsi="Times New Roman" w:cs="Times New Roman"/>
          <w:sz w:val="24"/>
          <w:szCs w:val="24"/>
        </w:rPr>
        <w:t>endo</w:t>
      </w:r>
      <w:r w:rsidRPr="001B77AC">
        <w:rPr>
          <w:rFonts w:ascii="Times New Roman" w:hAnsi="Times New Roman" w:cs="Times New Roman"/>
          <w:sz w:val="24"/>
          <w:szCs w:val="24"/>
        </w:rPr>
        <w:t xml:space="preserve"> quaisquer tipos de interação com seres humanos, como entrevistas e observações.</w:t>
      </w:r>
    </w:p>
    <w:p w14:paraId="2EDAACAA" w14:textId="7A429E09" w:rsidR="000975A8" w:rsidRPr="001B77AC" w:rsidRDefault="006A56FE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ab/>
      </w:r>
      <w:r w:rsidRPr="00076262">
        <w:rPr>
          <w:rFonts w:ascii="Times New Roman" w:hAnsi="Times New Roman" w:cs="Times New Roman"/>
          <w:sz w:val="24"/>
          <w:szCs w:val="24"/>
        </w:rPr>
        <w:t xml:space="preserve">O texto </w:t>
      </w:r>
      <w:r w:rsidR="00076262" w:rsidRPr="000762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completo deve conter no mínimo 15 páginas e no máximo 25 páginas</w:t>
      </w:r>
      <w:r w:rsidR="00076262"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 w:rsidR="00076262" w:rsidRPr="001B77AC">
        <w:rPr>
          <w:rFonts w:ascii="Times New Roman" w:hAnsi="Times New Roman" w:cs="Times New Roman"/>
          <w:sz w:val="24"/>
          <w:szCs w:val="24"/>
        </w:rPr>
        <w:t xml:space="preserve"> incluindo resum</w:t>
      </w:r>
      <w:r w:rsidR="00076262">
        <w:rPr>
          <w:rFonts w:ascii="Times New Roman" w:hAnsi="Times New Roman" w:cs="Times New Roman"/>
          <w:sz w:val="24"/>
          <w:szCs w:val="24"/>
        </w:rPr>
        <w:t xml:space="preserve">os e referências bibliográficas, </w:t>
      </w:r>
      <w:r w:rsidRPr="001B77AC">
        <w:rPr>
          <w:rFonts w:ascii="Times New Roman" w:hAnsi="Times New Roman" w:cs="Times New Roman"/>
          <w:sz w:val="24"/>
          <w:szCs w:val="24"/>
        </w:rPr>
        <w:t>formatado em Times New Roman, corpo 12, espaç</w:t>
      </w:r>
      <w:r w:rsidR="00094567" w:rsidRPr="001B77AC">
        <w:rPr>
          <w:rFonts w:ascii="Times New Roman" w:hAnsi="Times New Roman" w:cs="Times New Roman"/>
          <w:sz w:val="24"/>
          <w:szCs w:val="24"/>
        </w:rPr>
        <w:t xml:space="preserve">amento </w:t>
      </w:r>
      <w:r w:rsidR="000044EC">
        <w:rPr>
          <w:rFonts w:ascii="Times New Roman" w:hAnsi="Times New Roman" w:cs="Times New Roman"/>
          <w:sz w:val="24"/>
          <w:szCs w:val="24"/>
        </w:rPr>
        <w:t>simples</w:t>
      </w:r>
      <w:r w:rsidRPr="001B77AC">
        <w:rPr>
          <w:rFonts w:ascii="Times New Roman" w:hAnsi="Times New Roman" w:cs="Times New Roman"/>
          <w:sz w:val="24"/>
          <w:szCs w:val="24"/>
        </w:rPr>
        <w:t>; sem espaçamento entre parágrafos; com recuo 1,25</w:t>
      </w:r>
      <w:r w:rsidR="00A3090A" w:rsidRPr="001B77AC">
        <w:rPr>
          <w:rFonts w:ascii="Times New Roman" w:hAnsi="Times New Roman" w:cs="Times New Roman"/>
          <w:sz w:val="24"/>
          <w:szCs w:val="24"/>
        </w:rPr>
        <w:t xml:space="preserve"> </w:t>
      </w:r>
      <w:r w:rsidRPr="001B77AC">
        <w:rPr>
          <w:rFonts w:ascii="Times New Roman" w:hAnsi="Times New Roman" w:cs="Times New Roman"/>
          <w:sz w:val="24"/>
          <w:szCs w:val="24"/>
        </w:rPr>
        <w:t xml:space="preserve">cm no início de cada parágrafo. </w:t>
      </w:r>
    </w:p>
    <w:p w14:paraId="09657C55" w14:textId="161EAF28" w:rsidR="006A56FE" w:rsidRPr="001B77AC" w:rsidRDefault="006A56FE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eastAsia="PC명조" w:hAnsi="Times New Roman" w:cs="Times New Roman"/>
          <w:sz w:val="24"/>
          <w:szCs w:val="24"/>
        </w:rPr>
        <w:t>A</w:t>
      </w:r>
      <w:r w:rsidRPr="001B77AC">
        <w:rPr>
          <w:rFonts w:ascii="Times New Roman" w:hAnsi="Times New Roman" w:cs="Times New Roman"/>
          <w:sz w:val="24"/>
          <w:szCs w:val="24"/>
        </w:rPr>
        <w:t xml:space="preserve"> re</w:t>
      </w:r>
      <w:r w:rsidRPr="001B77AC">
        <w:rPr>
          <w:rFonts w:ascii="Times New Roman" w:eastAsia="PC명조" w:hAnsi="Times New Roman" w:cs="Times New Roman"/>
          <w:sz w:val="24"/>
          <w:szCs w:val="24"/>
        </w:rPr>
        <w:t>v</w:t>
      </w:r>
      <w:r w:rsidRPr="001B77AC">
        <w:rPr>
          <w:rFonts w:ascii="Times New Roman" w:hAnsi="Times New Roman" w:cs="Times New Roman"/>
          <w:sz w:val="24"/>
          <w:szCs w:val="24"/>
        </w:rPr>
        <w:t xml:space="preserve">ista </w:t>
      </w:r>
      <w:proofErr w:type="spellStart"/>
      <w:r w:rsidR="009B32BD" w:rsidRPr="001B77AC">
        <w:rPr>
          <w:rFonts w:ascii="Times New Roman" w:hAnsi="Times New Roman" w:cs="Times New Roman"/>
          <w:sz w:val="24"/>
          <w:szCs w:val="24"/>
        </w:rPr>
        <w:t>e</w:t>
      </w:r>
      <w:r w:rsidR="00C2596E" w:rsidRPr="001B77AC">
        <w:rPr>
          <w:rFonts w:ascii="Times New Roman" w:hAnsi="Times New Roman" w:cs="Times New Roman"/>
          <w:sz w:val="24"/>
          <w:szCs w:val="24"/>
        </w:rPr>
        <w:t>-F@</w:t>
      </w:r>
      <w:proofErr w:type="gramStart"/>
      <w:r w:rsidR="00C2596E" w:rsidRPr="001B77AC">
        <w:rPr>
          <w:rFonts w:ascii="Times New Roman" w:hAnsi="Times New Roman" w:cs="Times New Roman"/>
          <w:sz w:val="24"/>
          <w:szCs w:val="24"/>
        </w:rPr>
        <w:t>tec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segue as seguintes normas da Associação Brasileira de Normas Técnicas: </w:t>
      </w:r>
    </w:p>
    <w:p w14:paraId="09657C56" w14:textId="3D77E79A" w:rsidR="006A56FE" w:rsidRPr="000F29B6" w:rsidRDefault="006A56FE" w:rsidP="000F29B6">
      <w:pPr>
        <w:pStyle w:val="Marcadores"/>
        <w:numPr>
          <w:ilvl w:val="0"/>
          <w:numId w:val="2"/>
        </w:numPr>
        <w:spacing w:before="0" w:after="0" w:line="240" w:lineRule="auto"/>
        <w:rPr>
          <w:color w:val="auto"/>
          <w:szCs w:val="24"/>
        </w:rPr>
      </w:pPr>
      <w:proofErr w:type="gramStart"/>
      <w:r w:rsidRPr="001B77AC">
        <w:rPr>
          <w:color w:val="auto"/>
          <w:szCs w:val="24"/>
        </w:rPr>
        <w:t>artigo</w:t>
      </w:r>
      <w:proofErr w:type="gramEnd"/>
      <w:r w:rsidRPr="001B77AC">
        <w:rPr>
          <w:color w:val="auto"/>
          <w:szCs w:val="24"/>
        </w:rPr>
        <w:t xml:space="preserve"> científico </w:t>
      </w:r>
      <w:r w:rsidRPr="000F29B6">
        <w:rPr>
          <w:color w:val="auto"/>
          <w:szCs w:val="24"/>
        </w:rPr>
        <w:t>NBR 6022/</w:t>
      </w:r>
      <w:r w:rsidR="002A5DF7" w:rsidRPr="000F29B6">
        <w:rPr>
          <w:color w:val="auto"/>
          <w:szCs w:val="24"/>
        </w:rPr>
        <w:t>2018</w:t>
      </w:r>
      <w:r w:rsidRPr="000F29B6">
        <w:rPr>
          <w:color w:val="auto"/>
          <w:szCs w:val="24"/>
        </w:rPr>
        <w:t>;</w:t>
      </w:r>
    </w:p>
    <w:p w14:paraId="09657C57" w14:textId="42305617" w:rsidR="006A56FE" w:rsidRPr="000F29B6" w:rsidRDefault="006A56FE" w:rsidP="000F29B6">
      <w:pPr>
        <w:pStyle w:val="Marcadores"/>
        <w:numPr>
          <w:ilvl w:val="0"/>
          <w:numId w:val="2"/>
        </w:numPr>
        <w:spacing w:before="0" w:after="0" w:line="240" w:lineRule="auto"/>
        <w:rPr>
          <w:color w:val="auto"/>
          <w:szCs w:val="24"/>
        </w:rPr>
      </w:pPr>
      <w:proofErr w:type="gramStart"/>
      <w:r w:rsidRPr="000F29B6">
        <w:rPr>
          <w:color w:val="auto"/>
          <w:szCs w:val="24"/>
        </w:rPr>
        <w:t>referências</w:t>
      </w:r>
      <w:proofErr w:type="gramEnd"/>
      <w:r w:rsidRPr="000F29B6">
        <w:rPr>
          <w:color w:val="auto"/>
          <w:szCs w:val="24"/>
        </w:rPr>
        <w:t xml:space="preserve"> NBR 6023/</w:t>
      </w:r>
      <w:r w:rsidR="006827FA" w:rsidRPr="000F29B6">
        <w:rPr>
          <w:color w:val="auto"/>
          <w:szCs w:val="24"/>
        </w:rPr>
        <w:t>2018</w:t>
      </w:r>
      <w:r w:rsidR="002A5DF7" w:rsidRPr="000F29B6">
        <w:rPr>
          <w:color w:val="auto"/>
          <w:szCs w:val="24"/>
        </w:rPr>
        <w:t>;</w:t>
      </w:r>
    </w:p>
    <w:p w14:paraId="09657C58" w14:textId="60877EC6" w:rsidR="006A56FE" w:rsidRPr="000F29B6" w:rsidRDefault="006A56FE" w:rsidP="000F29B6">
      <w:pPr>
        <w:pStyle w:val="Marcadores"/>
        <w:numPr>
          <w:ilvl w:val="0"/>
          <w:numId w:val="2"/>
        </w:numPr>
        <w:spacing w:before="0" w:after="0" w:line="240" w:lineRule="auto"/>
        <w:rPr>
          <w:color w:val="auto"/>
          <w:szCs w:val="24"/>
        </w:rPr>
      </w:pPr>
      <w:proofErr w:type="gramStart"/>
      <w:r w:rsidRPr="000F29B6">
        <w:rPr>
          <w:color w:val="auto"/>
          <w:szCs w:val="24"/>
        </w:rPr>
        <w:t>numeração</w:t>
      </w:r>
      <w:proofErr w:type="gramEnd"/>
      <w:r w:rsidRPr="000F29B6">
        <w:rPr>
          <w:color w:val="auto"/>
          <w:szCs w:val="24"/>
        </w:rPr>
        <w:t xml:space="preserve"> progressiva NBR 6024/2012</w:t>
      </w:r>
      <w:r w:rsidR="002A5DF7" w:rsidRPr="000F29B6">
        <w:rPr>
          <w:color w:val="auto"/>
          <w:szCs w:val="24"/>
        </w:rPr>
        <w:t>;</w:t>
      </w:r>
      <w:r w:rsidRPr="000F29B6">
        <w:rPr>
          <w:color w:val="auto"/>
          <w:szCs w:val="24"/>
        </w:rPr>
        <w:t xml:space="preserve"> </w:t>
      </w:r>
    </w:p>
    <w:p w14:paraId="09657C59" w14:textId="0435AE24" w:rsidR="006A56FE" w:rsidRPr="000F29B6" w:rsidRDefault="006A56FE" w:rsidP="000F29B6">
      <w:pPr>
        <w:pStyle w:val="Marcadores"/>
        <w:numPr>
          <w:ilvl w:val="0"/>
          <w:numId w:val="2"/>
        </w:numPr>
        <w:spacing w:before="0" w:after="0" w:line="240" w:lineRule="auto"/>
        <w:rPr>
          <w:color w:val="auto"/>
          <w:szCs w:val="24"/>
        </w:rPr>
      </w:pPr>
      <w:proofErr w:type="gramStart"/>
      <w:r w:rsidRPr="000F29B6">
        <w:rPr>
          <w:color w:val="auto"/>
          <w:szCs w:val="24"/>
        </w:rPr>
        <w:t>resumo</w:t>
      </w:r>
      <w:proofErr w:type="gramEnd"/>
      <w:r w:rsidRPr="000F29B6">
        <w:rPr>
          <w:color w:val="auto"/>
          <w:szCs w:val="24"/>
        </w:rPr>
        <w:t xml:space="preserve"> NBR 6028/</w:t>
      </w:r>
      <w:r w:rsidR="006827FA" w:rsidRPr="000F29B6">
        <w:rPr>
          <w:color w:val="auto"/>
          <w:szCs w:val="24"/>
        </w:rPr>
        <w:t>2021</w:t>
      </w:r>
      <w:r w:rsidR="002A5DF7" w:rsidRPr="000F29B6">
        <w:rPr>
          <w:color w:val="auto"/>
          <w:szCs w:val="24"/>
        </w:rPr>
        <w:t>;</w:t>
      </w:r>
    </w:p>
    <w:p w14:paraId="09657C5A" w14:textId="4FB0C60A" w:rsidR="006A56FE" w:rsidRPr="000F29B6" w:rsidRDefault="006A56FE" w:rsidP="000F29B6">
      <w:pPr>
        <w:pStyle w:val="Marcadores"/>
        <w:numPr>
          <w:ilvl w:val="0"/>
          <w:numId w:val="2"/>
        </w:numPr>
        <w:spacing w:before="0" w:after="0" w:line="240" w:lineRule="auto"/>
        <w:rPr>
          <w:color w:val="auto"/>
          <w:szCs w:val="24"/>
        </w:rPr>
      </w:pPr>
      <w:proofErr w:type="gramStart"/>
      <w:r w:rsidRPr="000F29B6">
        <w:rPr>
          <w:color w:val="auto"/>
          <w:szCs w:val="24"/>
        </w:rPr>
        <w:t>citações</w:t>
      </w:r>
      <w:proofErr w:type="gramEnd"/>
      <w:r w:rsidRPr="000F29B6">
        <w:rPr>
          <w:color w:val="auto"/>
          <w:szCs w:val="24"/>
        </w:rPr>
        <w:t xml:space="preserve"> NBR 10520/2002;</w:t>
      </w:r>
      <w:r w:rsidR="006827FA" w:rsidRPr="000F29B6">
        <w:rPr>
          <w:color w:val="auto"/>
          <w:szCs w:val="24"/>
        </w:rPr>
        <w:t xml:space="preserve"> </w:t>
      </w:r>
    </w:p>
    <w:p w14:paraId="09657C5B" w14:textId="74C7AA6D" w:rsidR="006A56FE" w:rsidRPr="000F29B6" w:rsidRDefault="006A56FE" w:rsidP="000F29B6">
      <w:pPr>
        <w:pStyle w:val="Marcadores"/>
        <w:numPr>
          <w:ilvl w:val="0"/>
          <w:numId w:val="2"/>
        </w:numPr>
        <w:spacing w:before="0" w:after="0" w:line="240" w:lineRule="auto"/>
        <w:rPr>
          <w:color w:val="auto"/>
          <w:szCs w:val="24"/>
        </w:rPr>
      </w:pPr>
      <w:proofErr w:type="gramStart"/>
      <w:r w:rsidRPr="000F29B6">
        <w:rPr>
          <w:color w:val="auto"/>
          <w:szCs w:val="24"/>
        </w:rPr>
        <w:t>tabelas</w:t>
      </w:r>
      <w:proofErr w:type="gramEnd"/>
      <w:r w:rsidRPr="000F29B6">
        <w:rPr>
          <w:color w:val="auto"/>
          <w:szCs w:val="24"/>
        </w:rPr>
        <w:t xml:space="preserve"> IBGE/1993.</w:t>
      </w:r>
    </w:p>
    <w:p w14:paraId="09657C5C" w14:textId="2E28BD35" w:rsidR="006A56FE" w:rsidRPr="001B77AC" w:rsidRDefault="006A56FE" w:rsidP="000F29B6">
      <w:pPr>
        <w:pStyle w:val="TextoXVIIIENANCIB"/>
        <w:ind w:firstLine="709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As margens</w:t>
      </w:r>
      <w:r w:rsidR="001B77AC">
        <w:rPr>
          <w:rFonts w:ascii="Times New Roman" w:hAnsi="Times New Roman" w:cs="Times New Roman"/>
        </w:rPr>
        <w:t xml:space="preserve"> adotadas</w:t>
      </w:r>
      <w:r w:rsidR="00C44B32" w:rsidRPr="001B77AC">
        <w:rPr>
          <w:rFonts w:ascii="Times New Roman" w:hAnsi="Times New Roman" w:cs="Times New Roman"/>
        </w:rPr>
        <w:t xml:space="preserve"> </w:t>
      </w:r>
      <w:r w:rsidRPr="001B77AC">
        <w:rPr>
          <w:rFonts w:ascii="Times New Roman" w:hAnsi="Times New Roman" w:cs="Times New Roman"/>
        </w:rPr>
        <w:t>são: superior = 3,0 cm; inferior = 2,0 cm; esquerda = 3,0 cm; direita = 2,0 cm.  O título</w:t>
      </w:r>
      <w:r w:rsidR="00461BED" w:rsidRPr="001B77AC">
        <w:rPr>
          <w:rFonts w:ascii="Times New Roman" w:hAnsi="Times New Roman" w:cs="Times New Roman"/>
        </w:rPr>
        <w:t xml:space="preserve">, </w:t>
      </w:r>
      <w:r w:rsidRPr="001B77AC">
        <w:rPr>
          <w:rFonts w:ascii="Times New Roman" w:hAnsi="Times New Roman" w:cs="Times New Roman"/>
        </w:rPr>
        <w:t>claro e preciso</w:t>
      </w:r>
      <w:r w:rsidR="009C583B" w:rsidRPr="001B77AC">
        <w:rPr>
          <w:rFonts w:ascii="Times New Roman" w:hAnsi="Times New Roman" w:cs="Times New Roman"/>
        </w:rPr>
        <w:t xml:space="preserve">, digitado com </w:t>
      </w:r>
      <w:proofErr w:type="gramStart"/>
      <w:r w:rsidR="009C583B" w:rsidRPr="001B77AC">
        <w:rPr>
          <w:rFonts w:ascii="Times New Roman" w:hAnsi="Times New Roman" w:cs="Times New Roman"/>
        </w:rPr>
        <w:t>tamanho 12</w:t>
      </w:r>
      <w:proofErr w:type="gramEnd"/>
      <w:r w:rsidR="009C583B" w:rsidRPr="001B77AC">
        <w:rPr>
          <w:rFonts w:ascii="Times New Roman" w:hAnsi="Times New Roman" w:cs="Times New Roman"/>
        </w:rPr>
        <w:t>, em letras maiúsculas em negrito, alinhados à esquerda</w:t>
      </w:r>
      <w:r w:rsidRPr="001B77AC">
        <w:rPr>
          <w:rFonts w:ascii="Times New Roman" w:hAnsi="Times New Roman" w:cs="Times New Roman"/>
        </w:rPr>
        <w:t xml:space="preserve">; </w:t>
      </w:r>
      <w:r w:rsidR="001D67AD">
        <w:rPr>
          <w:rFonts w:ascii="Times New Roman" w:hAnsi="Times New Roman" w:cs="Times New Roman"/>
        </w:rPr>
        <w:t xml:space="preserve">se houver </w:t>
      </w:r>
      <w:r w:rsidRPr="001B77AC">
        <w:rPr>
          <w:rFonts w:ascii="Times New Roman" w:hAnsi="Times New Roman" w:cs="Times New Roman"/>
        </w:rPr>
        <w:t>subtítulo</w:t>
      </w:r>
      <w:r w:rsidR="001D67AD">
        <w:rPr>
          <w:rFonts w:ascii="Times New Roman" w:hAnsi="Times New Roman" w:cs="Times New Roman"/>
        </w:rPr>
        <w:t xml:space="preserve"> deverá ser</w:t>
      </w:r>
      <w:r w:rsidR="00FA5393" w:rsidRPr="001B77AC">
        <w:rPr>
          <w:rFonts w:ascii="Times New Roman" w:hAnsi="Times New Roman" w:cs="Times New Roman"/>
        </w:rPr>
        <w:t xml:space="preserve"> precedido</w:t>
      </w:r>
      <w:r w:rsidRPr="001B77AC">
        <w:rPr>
          <w:rFonts w:ascii="Times New Roman" w:hAnsi="Times New Roman" w:cs="Times New Roman"/>
        </w:rPr>
        <w:t xml:space="preserve"> de dois pontos</w:t>
      </w:r>
      <w:r w:rsidR="00A14B1F" w:rsidRPr="001B77AC">
        <w:rPr>
          <w:rFonts w:ascii="Times New Roman" w:hAnsi="Times New Roman" w:cs="Times New Roman"/>
        </w:rPr>
        <w:t>,</w:t>
      </w:r>
      <w:r w:rsidRPr="001B77AC">
        <w:rPr>
          <w:rFonts w:ascii="Times New Roman" w:hAnsi="Times New Roman" w:cs="Times New Roman"/>
        </w:rPr>
        <w:t xml:space="preserve"> evidenciando a subordinação ao título. </w:t>
      </w:r>
      <w:r w:rsidR="00FA5393" w:rsidRPr="001B77AC">
        <w:rPr>
          <w:rFonts w:ascii="Times New Roman" w:hAnsi="Times New Roman" w:cs="Times New Roman"/>
        </w:rPr>
        <w:t xml:space="preserve">Da mesma maneira, para a versão do título em inglês, apresentado em </w:t>
      </w:r>
      <w:r w:rsidR="00FA5393" w:rsidRPr="001B77AC">
        <w:rPr>
          <w:rFonts w:ascii="Times New Roman" w:hAnsi="Times New Roman" w:cs="Times New Roman"/>
          <w:i/>
        </w:rPr>
        <w:t xml:space="preserve">itálico, </w:t>
      </w:r>
      <w:r w:rsidR="00FA5393" w:rsidRPr="001B77AC">
        <w:rPr>
          <w:rFonts w:ascii="Times New Roman" w:hAnsi="Times New Roman" w:cs="Times New Roman"/>
        </w:rPr>
        <w:t>inserido logo após o resumo em português.</w:t>
      </w:r>
    </w:p>
    <w:p w14:paraId="09657C5D" w14:textId="70338750" w:rsidR="006A56FE" w:rsidRPr="001B77AC" w:rsidRDefault="006A56FE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A sigla quando mencionada pela primeira vez no texto, deve ser indicada entre parênteses, precedida do nome completo, por exemplo, Associação Brasileira de Normas </w:t>
      </w:r>
      <w:r w:rsidRPr="001B77AC">
        <w:rPr>
          <w:rFonts w:ascii="Times New Roman" w:hAnsi="Times New Roman" w:cs="Times New Roman"/>
          <w:sz w:val="24"/>
          <w:szCs w:val="24"/>
        </w:rPr>
        <w:lastRenderedPageBreak/>
        <w:t xml:space="preserve">Técnicas (ABNT). </w:t>
      </w:r>
      <w:r w:rsidR="00F65953" w:rsidRPr="001B77AC">
        <w:rPr>
          <w:rFonts w:ascii="Times New Roman" w:hAnsi="Times New Roman" w:cs="Times New Roman"/>
          <w:sz w:val="24"/>
          <w:szCs w:val="24"/>
        </w:rPr>
        <w:t>As palavras estrangeiras receberão</w:t>
      </w:r>
      <w:r w:rsidRPr="001B77AC">
        <w:rPr>
          <w:rFonts w:ascii="Times New Roman" w:hAnsi="Times New Roman" w:cs="Times New Roman"/>
          <w:sz w:val="24"/>
          <w:szCs w:val="24"/>
        </w:rPr>
        <w:t xml:space="preserve"> destaque com o recurso itálico. Para evidenciar a sistematização do conteúdo do trabalho, adota</w:t>
      </w:r>
      <w:r w:rsidR="00F65953" w:rsidRPr="001B77AC">
        <w:rPr>
          <w:rFonts w:ascii="Times New Roman" w:hAnsi="Times New Roman" w:cs="Times New Roman"/>
          <w:sz w:val="24"/>
          <w:szCs w:val="24"/>
        </w:rPr>
        <w:t>-se</w:t>
      </w:r>
      <w:r w:rsidRPr="001B77AC">
        <w:rPr>
          <w:rFonts w:ascii="Times New Roman" w:hAnsi="Times New Roman" w:cs="Times New Roman"/>
          <w:sz w:val="24"/>
          <w:szCs w:val="24"/>
        </w:rPr>
        <w:t xml:space="preserve"> a numeração progressiva para as seções do texto. </w:t>
      </w:r>
    </w:p>
    <w:p w14:paraId="09657C5E" w14:textId="77777777" w:rsidR="006A56FE" w:rsidRPr="001B77AC" w:rsidRDefault="006A56FE" w:rsidP="000F29B6">
      <w:pPr>
        <w:pStyle w:val="TextoXVIIIENANCIB"/>
        <w:ind w:firstLine="709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 xml:space="preserve">Os títulos das seções e subseções devem usar fonte Time New Roman, </w:t>
      </w:r>
      <w:proofErr w:type="gramStart"/>
      <w:r w:rsidRPr="001B77AC">
        <w:rPr>
          <w:rFonts w:ascii="Times New Roman" w:hAnsi="Times New Roman" w:cs="Times New Roman"/>
        </w:rPr>
        <w:t>tamanho</w:t>
      </w:r>
      <w:proofErr w:type="gramEnd"/>
      <w:r w:rsidRPr="001B77AC">
        <w:rPr>
          <w:rFonts w:ascii="Times New Roman" w:hAnsi="Times New Roman" w:cs="Times New Roman"/>
        </w:rPr>
        <w:t xml:space="preserve"> 1</w:t>
      </w:r>
      <w:r w:rsidR="00C2596E" w:rsidRPr="001B77AC">
        <w:rPr>
          <w:rFonts w:ascii="Times New Roman" w:hAnsi="Times New Roman" w:cs="Times New Roman"/>
        </w:rPr>
        <w:t>2</w:t>
      </w:r>
      <w:r w:rsidRPr="001B77AC">
        <w:rPr>
          <w:rFonts w:ascii="Times New Roman" w:hAnsi="Times New Roman" w:cs="Times New Roman"/>
        </w:rPr>
        <w:t>, em negrito, alinhados à margem esquerda, com espaçamento simples entre linhas</w:t>
      </w:r>
      <w:r w:rsidR="00C2596E" w:rsidRPr="001B77AC">
        <w:rPr>
          <w:rFonts w:ascii="Times New Roman" w:hAnsi="Times New Roman" w:cs="Times New Roman"/>
        </w:rPr>
        <w:t>.</w:t>
      </w:r>
    </w:p>
    <w:p w14:paraId="09657C5F" w14:textId="13061E3A" w:rsidR="006A56FE" w:rsidRPr="001B77AC" w:rsidRDefault="006A56FE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</w:rPr>
        <w:tab/>
      </w:r>
      <w:r w:rsidRPr="001B77AC">
        <w:rPr>
          <w:rFonts w:ascii="Times New Roman" w:hAnsi="Times New Roman" w:cs="Times New Roman"/>
          <w:sz w:val="24"/>
          <w:szCs w:val="24"/>
        </w:rPr>
        <w:t xml:space="preserve">As notas </w:t>
      </w:r>
      <w:r w:rsidR="00C2596E" w:rsidRPr="001B77AC">
        <w:rPr>
          <w:rFonts w:ascii="Times New Roman" w:hAnsi="Times New Roman" w:cs="Times New Roman"/>
          <w:sz w:val="24"/>
          <w:szCs w:val="24"/>
        </w:rPr>
        <w:t>de rodapé</w:t>
      </w:r>
      <w:r w:rsidRPr="001B77AC">
        <w:rPr>
          <w:rFonts w:ascii="Times New Roman" w:hAnsi="Times New Roman" w:cs="Times New Roman"/>
          <w:sz w:val="24"/>
          <w:szCs w:val="24"/>
        </w:rPr>
        <w:t xml:space="preserve"> devem ser inseridas com fonte Times New Roman, corpo 1</w:t>
      </w:r>
      <w:r w:rsidR="00AE58A0">
        <w:rPr>
          <w:rFonts w:ascii="Times New Roman" w:hAnsi="Times New Roman" w:cs="Times New Roman"/>
          <w:sz w:val="24"/>
          <w:szCs w:val="24"/>
        </w:rPr>
        <w:t>0</w:t>
      </w:r>
      <w:r w:rsidRPr="001B77AC">
        <w:rPr>
          <w:rFonts w:ascii="Times New Roman" w:hAnsi="Times New Roman" w:cs="Times New Roman"/>
          <w:sz w:val="24"/>
          <w:szCs w:val="24"/>
        </w:rPr>
        <w:t>, espaço 1,0</w:t>
      </w:r>
      <w:r w:rsidR="001D67AD">
        <w:rPr>
          <w:rFonts w:ascii="Times New Roman" w:hAnsi="Times New Roman" w:cs="Times New Roman"/>
          <w:sz w:val="24"/>
          <w:szCs w:val="24"/>
        </w:rPr>
        <w:t xml:space="preserve"> </w:t>
      </w:r>
      <w:r w:rsidR="00AE58A0">
        <w:rPr>
          <w:rFonts w:ascii="Times New Roman" w:hAnsi="Times New Roman" w:cs="Times New Roman"/>
          <w:sz w:val="24"/>
          <w:szCs w:val="24"/>
        </w:rPr>
        <w:t>cm</w:t>
      </w:r>
      <w:r w:rsidRPr="001B77AC">
        <w:rPr>
          <w:rFonts w:ascii="Times New Roman" w:hAnsi="Times New Roman" w:cs="Times New Roman"/>
          <w:sz w:val="24"/>
          <w:szCs w:val="24"/>
        </w:rPr>
        <w:t>, justificado</w:t>
      </w:r>
      <w:r w:rsidR="00C2596E" w:rsidRPr="001B77AC">
        <w:rPr>
          <w:rFonts w:ascii="Times New Roman" w:hAnsi="Times New Roman" w:cs="Times New Roman"/>
          <w:sz w:val="24"/>
          <w:szCs w:val="24"/>
        </w:rPr>
        <w:t>.</w:t>
      </w:r>
    </w:p>
    <w:p w14:paraId="09657C60" w14:textId="77777777" w:rsidR="006A56FE" w:rsidRPr="001B77AC" w:rsidRDefault="006A56FE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57C61" w14:textId="604F39C7" w:rsidR="00926CBD" w:rsidRPr="001B77AC" w:rsidRDefault="006A56FE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CBD" w:rsidRPr="001B77AC">
        <w:rPr>
          <w:rFonts w:ascii="Times New Roman" w:hAnsi="Times New Roman" w:cs="Times New Roman"/>
          <w:b/>
          <w:sz w:val="24"/>
          <w:szCs w:val="24"/>
        </w:rPr>
        <w:t>D</w:t>
      </w:r>
      <w:r w:rsidR="00B025C7" w:rsidRPr="001B77AC">
        <w:rPr>
          <w:rFonts w:ascii="Times New Roman" w:hAnsi="Times New Roman" w:cs="Times New Roman"/>
          <w:b/>
          <w:sz w:val="24"/>
          <w:szCs w:val="24"/>
        </w:rPr>
        <w:t>ESENVOLVIMENTO</w:t>
      </w:r>
      <w:r w:rsidR="00926CBD" w:rsidRPr="001B77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6CBD" w:rsidRPr="001B77AC">
        <w:rPr>
          <w:rFonts w:ascii="Times New Roman" w:hAnsi="Times New Roman" w:cs="Times New Roman"/>
          <w:sz w:val="24"/>
          <w:szCs w:val="24"/>
        </w:rPr>
        <w:t>tamanho 1</w:t>
      </w:r>
      <w:r w:rsidR="00C2596E" w:rsidRPr="001B77AC">
        <w:rPr>
          <w:rFonts w:ascii="Times New Roman" w:hAnsi="Times New Roman" w:cs="Times New Roman"/>
          <w:sz w:val="24"/>
          <w:szCs w:val="24"/>
        </w:rPr>
        <w:t>2</w:t>
      </w:r>
      <w:r w:rsidR="00926CBD" w:rsidRPr="001B77AC">
        <w:rPr>
          <w:rFonts w:ascii="Times New Roman" w:hAnsi="Times New Roman" w:cs="Times New Roman"/>
          <w:b/>
          <w:sz w:val="24"/>
          <w:szCs w:val="24"/>
        </w:rPr>
        <w:t>)</w:t>
      </w:r>
    </w:p>
    <w:p w14:paraId="09657C62" w14:textId="77777777" w:rsidR="00320968" w:rsidRPr="001B77AC" w:rsidRDefault="00320968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57C63" w14:textId="13530DBE" w:rsidR="00320968" w:rsidRPr="001B77AC" w:rsidRDefault="00320968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ab/>
      </w:r>
      <w:r w:rsidR="00AA49B8" w:rsidRPr="001B77AC">
        <w:rPr>
          <w:rFonts w:ascii="Times New Roman" w:hAnsi="Times New Roman" w:cs="Times New Roman"/>
          <w:sz w:val="24"/>
          <w:szCs w:val="24"/>
        </w:rPr>
        <w:t>O desenvolvimento</w:t>
      </w:r>
      <w:r w:rsidR="00375375" w:rsidRPr="001B77AC">
        <w:rPr>
          <w:rFonts w:ascii="Times New Roman" w:hAnsi="Times New Roman" w:cs="Times New Roman"/>
          <w:sz w:val="24"/>
          <w:szCs w:val="24"/>
        </w:rPr>
        <w:t xml:space="preserve"> </w:t>
      </w:r>
      <w:r w:rsidR="00AA49B8" w:rsidRPr="001B77AC">
        <w:rPr>
          <w:rFonts w:ascii="Times New Roman" w:hAnsi="Times New Roman" w:cs="Times New Roman"/>
          <w:sz w:val="24"/>
          <w:szCs w:val="24"/>
        </w:rPr>
        <w:t xml:space="preserve">contém a exposição ordenada e pormenorizada do assunto pesquisado. </w:t>
      </w:r>
      <w:r w:rsidRPr="001B77AC">
        <w:rPr>
          <w:rFonts w:ascii="Times New Roman" w:hAnsi="Times New Roman" w:cs="Times New Roman"/>
          <w:sz w:val="24"/>
          <w:szCs w:val="24"/>
        </w:rPr>
        <w:t>Divide-se em seções e subseções que variam em função da abordagem do tema e do método.</w:t>
      </w:r>
      <w:r w:rsidR="00193207" w:rsidRPr="001B77AC">
        <w:rPr>
          <w:rFonts w:ascii="Times New Roman" w:hAnsi="Times New Roman" w:cs="Times New Roman"/>
          <w:sz w:val="24"/>
          <w:szCs w:val="24"/>
        </w:rPr>
        <w:t xml:space="preserve"> Inicia-se com uma revisão teórica acerca do assunto pesquisado, contempla os procedimentos metodológicos utilizados na pesquisa e apresenta os resultados </w:t>
      </w:r>
      <w:r w:rsidR="00AE58A0">
        <w:rPr>
          <w:rFonts w:ascii="Times New Roman" w:hAnsi="Times New Roman" w:cs="Times New Roman"/>
          <w:sz w:val="24"/>
          <w:szCs w:val="24"/>
        </w:rPr>
        <w:t>e as</w:t>
      </w:r>
      <w:r w:rsidR="00193207" w:rsidRPr="001B77AC">
        <w:rPr>
          <w:rFonts w:ascii="Times New Roman" w:hAnsi="Times New Roman" w:cs="Times New Roman"/>
          <w:sz w:val="24"/>
          <w:szCs w:val="24"/>
        </w:rPr>
        <w:t xml:space="preserve"> discussões.   </w:t>
      </w:r>
    </w:p>
    <w:p w14:paraId="09657C64" w14:textId="77777777" w:rsidR="00926CBD" w:rsidRPr="001B77AC" w:rsidRDefault="00926CBD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9B5E2" w14:textId="0B92CBBA" w:rsidR="00AE58A0" w:rsidRDefault="00AA49B8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AE58A0">
        <w:rPr>
          <w:rFonts w:ascii="Times New Roman" w:hAnsi="Times New Roman" w:cs="Times New Roman"/>
          <w:b/>
          <w:bCs/>
          <w:sz w:val="24"/>
          <w:szCs w:val="24"/>
        </w:rPr>
        <w:t>Quadro</w:t>
      </w:r>
      <w:proofErr w:type="gramEnd"/>
      <w:r w:rsidR="00AE58A0">
        <w:rPr>
          <w:rFonts w:ascii="Times New Roman" w:hAnsi="Times New Roman" w:cs="Times New Roman"/>
          <w:b/>
          <w:bCs/>
          <w:sz w:val="24"/>
          <w:szCs w:val="24"/>
        </w:rPr>
        <w:t xml:space="preserve"> teórico</w:t>
      </w:r>
    </w:p>
    <w:p w14:paraId="119EA5E8" w14:textId="77777777" w:rsidR="00801A2C" w:rsidRPr="00801A2C" w:rsidRDefault="00801A2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30B1C1" w14:textId="0E4F6AEF" w:rsidR="00AE58A0" w:rsidRPr="00801A2C" w:rsidRDefault="00281911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A2C">
        <w:rPr>
          <w:rFonts w:ascii="Times New Roman" w:hAnsi="Times New Roman" w:cs="Times New Roman"/>
          <w:sz w:val="24"/>
          <w:szCs w:val="24"/>
        </w:rPr>
        <w:t>Realizar uma revisão t</w:t>
      </w:r>
      <w:r w:rsidR="00801A2C" w:rsidRPr="00801A2C">
        <w:rPr>
          <w:rFonts w:ascii="Times New Roman" w:hAnsi="Times New Roman" w:cs="Times New Roman"/>
          <w:sz w:val="24"/>
          <w:szCs w:val="24"/>
        </w:rPr>
        <w:t>eórica sobre a temática do artigo.</w:t>
      </w:r>
    </w:p>
    <w:p w14:paraId="17C60867" w14:textId="77777777" w:rsidR="00801A2C" w:rsidRPr="00801A2C" w:rsidRDefault="00801A2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57C65" w14:textId="1EAFEEF8" w:rsidR="00337CD3" w:rsidRPr="001B77AC" w:rsidRDefault="00AE58A0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 Normas para as </w:t>
      </w:r>
      <w:r w:rsidR="00AA49B8" w:rsidRPr="001B77AC">
        <w:rPr>
          <w:rFonts w:ascii="Times New Roman" w:hAnsi="Times New Roman" w:cs="Times New Roman"/>
          <w:b/>
          <w:bCs/>
          <w:sz w:val="24"/>
          <w:szCs w:val="24"/>
        </w:rPr>
        <w:t>Citações</w:t>
      </w:r>
    </w:p>
    <w:p w14:paraId="09657C66" w14:textId="77777777" w:rsidR="00105916" w:rsidRPr="001B77AC" w:rsidRDefault="00105916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7C67" w14:textId="218CD266" w:rsidR="00E920F5" w:rsidRPr="001B77AC" w:rsidRDefault="00AA49B8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ab/>
        <w:t xml:space="preserve">Segundo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NBR10.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>520 (2002</w:t>
      </w:r>
      <w:r w:rsidR="00E920F5" w:rsidRPr="001B77AC">
        <w:rPr>
          <w:rFonts w:ascii="Times New Roman" w:hAnsi="Times New Roman" w:cs="Times New Roman"/>
          <w:sz w:val="24"/>
          <w:szCs w:val="24"/>
        </w:rPr>
        <w:t>, p.</w:t>
      </w:r>
      <w:r w:rsidR="00AE58A0">
        <w:rPr>
          <w:rFonts w:ascii="Times New Roman" w:hAnsi="Times New Roman" w:cs="Times New Roman"/>
          <w:sz w:val="24"/>
          <w:szCs w:val="24"/>
        </w:rPr>
        <w:t xml:space="preserve"> </w:t>
      </w:r>
      <w:r w:rsidR="00E920F5" w:rsidRPr="001B77AC">
        <w:rPr>
          <w:rFonts w:ascii="Times New Roman" w:hAnsi="Times New Roman" w:cs="Times New Roman"/>
          <w:sz w:val="24"/>
          <w:szCs w:val="24"/>
        </w:rPr>
        <w:t>2</w:t>
      </w:r>
      <w:r w:rsidR="00193207" w:rsidRPr="001B77AC">
        <w:rPr>
          <w:rFonts w:ascii="Times New Roman" w:hAnsi="Times New Roman" w:cs="Times New Roman"/>
          <w:sz w:val="24"/>
          <w:szCs w:val="24"/>
        </w:rPr>
        <w:t>), a</w:t>
      </w:r>
      <w:r w:rsidRPr="001B77AC">
        <w:rPr>
          <w:rFonts w:ascii="Times New Roman" w:hAnsi="Times New Roman" w:cs="Times New Roman"/>
          <w:sz w:val="24"/>
          <w:szCs w:val="24"/>
        </w:rPr>
        <w:t xml:space="preserve"> citação é</w:t>
      </w:r>
      <w:r w:rsidR="00E920F5" w:rsidRPr="001B77AC">
        <w:rPr>
          <w:rFonts w:ascii="Times New Roman" w:hAnsi="Times New Roman" w:cs="Times New Roman"/>
          <w:sz w:val="24"/>
          <w:szCs w:val="24"/>
        </w:rPr>
        <w:t xml:space="preserve"> a</w:t>
      </w:r>
      <w:r w:rsidR="00375375" w:rsidRPr="001B77AC">
        <w:rPr>
          <w:rFonts w:ascii="Times New Roman" w:hAnsi="Times New Roman" w:cs="Times New Roman"/>
          <w:sz w:val="24"/>
          <w:szCs w:val="24"/>
        </w:rPr>
        <w:t xml:space="preserve"> </w:t>
      </w:r>
      <w:r w:rsidR="00E920F5" w:rsidRPr="001B77AC">
        <w:rPr>
          <w:rFonts w:ascii="Times New Roman" w:hAnsi="Times New Roman" w:cs="Times New Roman"/>
          <w:sz w:val="24"/>
          <w:szCs w:val="24"/>
        </w:rPr>
        <w:t>“</w:t>
      </w:r>
      <w:r w:rsidRPr="001B77AC">
        <w:rPr>
          <w:rFonts w:ascii="Times New Roman" w:hAnsi="Times New Roman" w:cs="Times New Roman"/>
          <w:sz w:val="24"/>
          <w:szCs w:val="24"/>
        </w:rPr>
        <w:t>menção de uma informação extraída de outra fonte.</w:t>
      </w:r>
      <w:r w:rsidR="00E920F5" w:rsidRPr="001B77AC">
        <w:rPr>
          <w:rFonts w:ascii="Times New Roman" w:hAnsi="Times New Roman" w:cs="Times New Roman"/>
          <w:sz w:val="24"/>
          <w:szCs w:val="24"/>
        </w:rPr>
        <w:t>”  As citações podem ser</w:t>
      </w:r>
      <w:r w:rsidR="0064789A" w:rsidRPr="001B77AC">
        <w:rPr>
          <w:rFonts w:ascii="Times New Roman" w:hAnsi="Times New Roman" w:cs="Times New Roman"/>
          <w:sz w:val="24"/>
          <w:szCs w:val="24"/>
        </w:rPr>
        <w:t>:</w:t>
      </w:r>
    </w:p>
    <w:p w14:paraId="09657C68" w14:textId="2BEE3345" w:rsidR="00E920F5" w:rsidRPr="001B77AC" w:rsidRDefault="00E920F5" w:rsidP="000F29B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  <w:sz w:val="24"/>
          <w:szCs w:val="24"/>
        </w:rPr>
        <w:t>citação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 direta </w:t>
      </w:r>
      <w:r w:rsidR="00375375" w:rsidRPr="001B77AC">
        <w:rPr>
          <w:rFonts w:ascii="Times New Roman" w:hAnsi="Times New Roman" w:cs="Times New Roman"/>
        </w:rPr>
        <w:t>–</w:t>
      </w:r>
      <w:r w:rsidRPr="001B77AC">
        <w:rPr>
          <w:rFonts w:ascii="Times New Roman" w:hAnsi="Times New Roman" w:cs="Times New Roman"/>
          <w:sz w:val="24"/>
          <w:szCs w:val="24"/>
        </w:rPr>
        <w:t xml:space="preserve"> </w:t>
      </w:r>
      <w:r w:rsidR="0064789A" w:rsidRPr="001B77AC">
        <w:rPr>
          <w:rFonts w:ascii="Times New Roman" w:hAnsi="Times New Roman" w:cs="Times New Roman"/>
          <w:sz w:val="24"/>
          <w:szCs w:val="24"/>
        </w:rPr>
        <w:t>a transcrição literal do texto de outros autores</w:t>
      </w:r>
      <w:r w:rsidR="005F03E7">
        <w:rPr>
          <w:rFonts w:ascii="Times New Roman" w:hAnsi="Times New Roman" w:cs="Times New Roman"/>
          <w:sz w:val="24"/>
          <w:szCs w:val="24"/>
        </w:rPr>
        <w:t>;</w:t>
      </w:r>
    </w:p>
    <w:p w14:paraId="09657C69" w14:textId="49E7B6C6" w:rsidR="00E920F5" w:rsidRPr="001B77AC" w:rsidRDefault="00E920F5" w:rsidP="000F29B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</w:rPr>
        <w:t>citação</w:t>
      </w:r>
      <w:proofErr w:type="gramEnd"/>
      <w:r w:rsidRPr="001B77AC">
        <w:rPr>
          <w:rFonts w:ascii="Times New Roman" w:hAnsi="Times New Roman" w:cs="Times New Roman"/>
        </w:rPr>
        <w:t xml:space="preserve"> indireta</w:t>
      </w:r>
      <w:r w:rsidR="0064789A" w:rsidRPr="001B77AC">
        <w:rPr>
          <w:rFonts w:ascii="Times New Roman" w:hAnsi="Times New Roman" w:cs="Times New Roman"/>
        </w:rPr>
        <w:t xml:space="preserve"> – texto desenvolvido com base</w:t>
      </w:r>
      <w:r w:rsidRPr="001B77AC">
        <w:rPr>
          <w:rFonts w:ascii="Times New Roman" w:hAnsi="Times New Roman" w:cs="Times New Roman"/>
        </w:rPr>
        <w:t xml:space="preserve"> na obra do autor consultado</w:t>
      </w:r>
      <w:r w:rsidR="005F03E7">
        <w:rPr>
          <w:rFonts w:ascii="Times New Roman" w:hAnsi="Times New Roman" w:cs="Times New Roman"/>
        </w:rPr>
        <w:t>;</w:t>
      </w:r>
    </w:p>
    <w:p w14:paraId="09657C6A" w14:textId="77777777" w:rsidR="00E920F5" w:rsidRPr="001B77AC" w:rsidRDefault="00E920F5" w:rsidP="000F29B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B77AC">
        <w:rPr>
          <w:rFonts w:ascii="Times New Roman" w:hAnsi="Times New Roman" w:cs="Times New Roman"/>
        </w:rPr>
        <w:t>citação</w:t>
      </w:r>
      <w:proofErr w:type="gramEnd"/>
      <w:r w:rsidRPr="001B77AC">
        <w:rPr>
          <w:rFonts w:ascii="Times New Roman" w:hAnsi="Times New Roman" w:cs="Times New Roman"/>
        </w:rPr>
        <w:t xml:space="preserve"> de citação - citação direta ou indireta de um texto em que não se teve acesso ao original.</w:t>
      </w:r>
    </w:p>
    <w:p w14:paraId="49FEF8CE" w14:textId="77777777" w:rsidR="00B845B7" w:rsidRDefault="00B845B7" w:rsidP="000F29B6">
      <w:pPr>
        <w:pStyle w:val="TextoXVIIIENANCIB"/>
        <w:ind w:firstLine="709"/>
        <w:rPr>
          <w:rFonts w:ascii="Times New Roman" w:hAnsi="Times New Roman" w:cs="Times New Roman"/>
        </w:rPr>
      </w:pPr>
    </w:p>
    <w:p w14:paraId="09657C6B" w14:textId="42B23744" w:rsidR="00263718" w:rsidRPr="001B77AC" w:rsidRDefault="00E920F5" w:rsidP="000F29B6">
      <w:pPr>
        <w:pStyle w:val="TextoXVIIIENANCIB"/>
        <w:ind w:firstLine="709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 xml:space="preserve">As citações diretas de </w:t>
      </w:r>
      <w:r w:rsidR="00193207" w:rsidRPr="001B77AC">
        <w:rPr>
          <w:rFonts w:ascii="Times New Roman" w:hAnsi="Times New Roman" w:cs="Times New Roman"/>
        </w:rPr>
        <w:t>até três</w:t>
      </w:r>
      <w:r w:rsidRPr="001B77AC">
        <w:rPr>
          <w:rFonts w:ascii="Times New Roman" w:hAnsi="Times New Roman" w:cs="Times New Roman"/>
        </w:rPr>
        <w:t xml:space="preserve"> linhas</w:t>
      </w:r>
      <w:proofErr w:type="gramStart"/>
      <w:r w:rsidRPr="001B77AC">
        <w:rPr>
          <w:rFonts w:ascii="Times New Roman" w:hAnsi="Times New Roman" w:cs="Times New Roman"/>
        </w:rPr>
        <w:t xml:space="preserve">, </w:t>
      </w:r>
      <w:r w:rsidR="00F65953" w:rsidRPr="001B77AC">
        <w:rPr>
          <w:rFonts w:ascii="Times New Roman" w:hAnsi="Times New Roman" w:cs="Times New Roman"/>
        </w:rPr>
        <w:t>serão</w:t>
      </w:r>
      <w:proofErr w:type="gramEnd"/>
      <w:r w:rsidRPr="001B77AC">
        <w:rPr>
          <w:rFonts w:ascii="Times New Roman" w:hAnsi="Times New Roman" w:cs="Times New Roman"/>
        </w:rPr>
        <w:t xml:space="preserve"> apresentadas no corpo do texto entre aspas</w:t>
      </w:r>
      <w:r w:rsidR="00263718" w:rsidRPr="001B77AC">
        <w:rPr>
          <w:rFonts w:ascii="Times New Roman" w:hAnsi="Times New Roman" w:cs="Times New Roman"/>
        </w:rPr>
        <w:t xml:space="preserve"> duplas</w:t>
      </w:r>
      <w:r w:rsidRPr="001B77AC">
        <w:rPr>
          <w:rFonts w:ascii="Times New Roman" w:hAnsi="Times New Roman" w:cs="Times New Roman"/>
        </w:rPr>
        <w:t>, seguidas da autoria entre parênteses (SOBRENOME DO AUTOR, data</w:t>
      </w:r>
      <w:r w:rsidR="00263718" w:rsidRPr="001B77AC">
        <w:rPr>
          <w:rFonts w:ascii="Times New Roman" w:hAnsi="Times New Roman" w:cs="Times New Roman"/>
        </w:rPr>
        <w:t xml:space="preserve"> e</w:t>
      </w:r>
      <w:r w:rsidRPr="001B77AC">
        <w:rPr>
          <w:rFonts w:ascii="Times New Roman" w:hAnsi="Times New Roman" w:cs="Times New Roman"/>
        </w:rPr>
        <w:t xml:space="preserve"> página)</w:t>
      </w:r>
      <w:r w:rsidR="00263718" w:rsidRPr="001B77AC">
        <w:rPr>
          <w:rFonts w:ascii="Times New Roman" w:hAnsi="Times New Roman" w:cs="Times New Roman"/>
        </w:rPr>
        <w:t>.</w:t>
      </w:r>
    </w:p>
    <w:p w14:paraId="09657C6C" w14:textId="77777777" w:rsidR="00E920F5" w:rsidRPr="001B77AC" w:rsidRDefault="00E920F5" w:rsidP="000F29B6">
      <w:pPr>
        <w:pStyle w:val="TextoXVIIIENANCIB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Ex</w:t>
      </w:r>
      <w:r w:rsidR="00263718" w:rsidRPr="001B77AC">
        <w:rPr>
          <w:rFonts w:ascii="Times New Roman" w:hAnsi="Times New Roman" w:cs="Times New Roman"/>
        </w:rPr>
        <w:t>emplos</w:t>
      </w:r>
      <w:r w:rsidRPr="001B77AC">
        <w:rPr>
          <w:rFonts w:ascii="Times New Roman" w:hAnsi="Times New Roman" w:cs="Times New Roman"/>
        </w:rPr>
        <w:t>:</w:t>
      </w:r>
    </w:p>
    <w:p w14:paraId="09657C6D" w14:textId="77777777" w:rsidR="00263718" w:rsidRPr="001B77AC" w:rsidRDefault="00263718" w:rsidP="000F29B6">
      <w:pPr>
        <w:pStyle w:val="TextoXVIIIENANCIB"/>
        <w:rPr>
          <w:rFonts w:ascii="Times New Roman" w:hAnsi="Times New Roman" w:cs="Times New Roman"/>
        </w:rPr>
      </w:pPr>
    </w:p>
    <w:p w14:paraId="09657C6E" w14:textId="77777777" w:rsidR="00E920F5" w:rsidRPr="001B77AC" w:rsidRDefault="00E920F5" w:rsidP="000F29B6">
      <w:pPr>
        <w:pStyle w:val="TextoXVIIIENANCIB"/>
        <w:ind w:firstLine="709"/>
        <w:rPr>
          <w:rFonts w:ascii="Times New Roman" w:hAnsi="Times New Roman" w:cs="Times New Roman"/>
          <w:szCs w:val="24"/>
        </w:rPr>
      </w:pPr>
      <w:r w:rsidRPr="001B77AC">
        <w:rPr>
          <w:rFonts w:ascii="Times New Roman" w:hAnsi="Times New Roman" w:cs="Times New Roman"/>
          <w:szCs w:val="24"/>
        </w:rPr>
        <w:t>“Apesar das aparências, a desconstrução do logocentrismo não é uma psicanálise da filosofia [...]” (DERRIDA, 1967, p. 293).</w:t>
      </w:r>
    </w:p>
    <w:p w14:paraId="09657C6F" w14:textId="77777777" w:rsidR="00E920F5" w:rsidRPr="001B77AC" w:rsidRDefault="00E920F5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7C70" w14:textId="733FF701" w:rsidR="0060257E" w:rsidRPr="001B77AC" w:rsidRDefault="0060257E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Oliveira e </w:t>
      </w:r>
      <w:proofErr w:type="spellStart"/>
      <w:r w:rsidRPr="001B77AC">
        <w:rPr>
          <w:rFonts w:ascii="Times New Roman" w:hAnsi="Times New Roman" w:cs="Times New Roman"/>
          <w:sz w:val="24"/>
          <w:szCs w:val="24"/>
        </w:rPr>
        <w:t>Leonardos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 xml:space="preserve"> (1943, p. 146) dizem que a "[...] relação da série São Roque com os granitos </w:t>
      </w:r>
      <w:proofErr w:type="spellStart"/>
      <w:r w:rsidRPr="001B77AC">
        <w:rPr>
          <w:rFonts w:ascii="Times New Roman" w:hAnsi="Times New Roman" w:cs="Times New Roman"/>
          <w:sz w:val="24"/>
          <w:szCs w:val="24"/>
        </w:rPr>
        <w:t>porfiróides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 xml:space="preserve"> pequenos é muito clara</w:t>
      </w:r>
      <w:r w:rsidR="00EA34D5" w:rsidRPr="005F03E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A34D5" w:rsidRPr="005F03E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14:paraId="09657C71" w14:textId="77777777" w:rsidR="0060257E" w:rsidRPr="001B77AC" w:rsidRDefault="0060257E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5CA74" w14:textId="7FD6ACF4" w:rsidR="00826FF2" w:rsidRPr="001B77AC" w:rsidRDefault="0060257E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  <w:sz w:val="24"/>
          <w:szCs w:val="24"/>
        </w:rPr>
        <w:t>"Meyer parte de uma passagem da crônica de “14 de maio”, de A Semana: “Houve sol, e grande sol, naquele domingo de 1888, em que o Senado votou a lei, que a regente sancionou [...]</w:t>
      </w:r>
      <w:r w:rsidR="001D67AD">
        <w:rPr>
          <w:rFonts w:ascii="Times New Roman" w:hAnsi="Times New Roman" w:cs="Times New Roman"/>
          <w:sz w:val="24"/>
          <w:szCs w:val="24"/>
        </w:rPr>
        <w:t>”</w:t>
      </w:r>
      <w:r w:rsidRPr="001B77AC">
        <w:rPr>
          <w:rFonts w:ascii="Times New Roman" w:hAnsi="Times New Roman" w:cs="Times New Roman"/>
          <w:sz w:val="24"/>
          <w:szCs w:val="24"/>
        </w:rPr>
        <w:t xml:space="preserve"> (ASSIS, 1994, v. 3, p. 583).</w:t>
      </w:r>
      <w:proofErr w:type="gramEnd"/>
    </w:p>
    <w:p w14:paraId="26BCED4D" w14:textId="77777777" w:rsidR="00826FF2" w:rsidRPr="001B77AC" w:rsidRDefault="00826FF2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57C74" w14:textId="5E6F646D" w:rsidR="0064789A" w:rsidRPr="001B77AC" w:rsidRDefault="0064789A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1B77AC">
        <w:rPr>
          <w:rFonts w:ascii="Times New Roman" w:hAnsi="Times New Roman" w:cs="Times New Roman"/>
          <w:sz w:val="24"/>
          <w:szCs w:val="24"/>
        </w:rPr>
        <w:t>Garvin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 xml:space="preserve"> (1992, p.</w:t>
      </w:r>
      <w:r w:rsidR="00AE58A0">
        <w:rPr>
          <w:rFonts w:ascii="Times New Roman" w:hAnsi="Times New Roman" w:cs="Times New Roman"/>
          <w:sz w:val="24"/>
          <w:szCs w:val="24"/>
        </w:rPr>
        <w:t xml:space="preserve"> </w:t>
      </w:r>
      <w:r w:rsidRPr="001B77AC">
        <w:rPr>
          <w:rFonts w:ascii="Times New Roman" w:hAnsi="Times New Roman" w:cs="Times New Roman"/>
          <w:sz w:val="24"/>
          <w:szCs w:val="24"/>
        </w:rPr>
        <w:t>3), “n</w:t>
      </w:r>
      <w:r w:rsidR="004B70ED" w:rsidRPr="001B77AC">
        <w:rPr>
          <w:rFonts w:ascii="Times New Roman" w:hAnsi="Times New Roman" w:cs="Times New Roman"/>
          <w:sz w:val="24"/>
          <w:szCs w:val="24"/>
        </w:rPr>
        <w:t>o</w:t>
      </w:r>
      <w:r w:rsidRPr="001B77AC">
        <w:rPr>
          <w:rFonts w:ascii="Times New Roman" w:hAnsi="Times New Roman" w:cs="Times New Roman"/>
          <w:sz w:val="24"/>
          <w:szCs w:val="24"/>
        </w:rPr>
        <w:t>s séculos XVIII e XIX não existia ainda o controle da qualidade tal como o conhecemos hoje.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14:paraId="09657C75" w14:textId="77777777" w:rsidR="002B2AE3" w:rsidRPr="001B77AC" w:rsidRDefault="002B2AE3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7C76" w14:textId="4BC105E8" w:rsidR="0060257E" w:rsidRPr="001B77AC" w:rsidRDefault="002B2AE3" w:rsidP="000F29B6">
      <w:pPr>
        <w:pStyle w:val="TextoXVIIIENANCIB"/>
        <w:ind w:firstLine="709"/>
        <w:rPr>
          <w:rFonts w:ascii="Times New Roman" w:hAnsi="Times New Roman" w:cs="Times New Roman"/>
          <w:szCs w:val="24"/>
        </w:rPr>
      </w:pPr>
      <w:r w:rsidRPr="001B77AC">
        <w:rPr>
          <w:rFonts w:ascii="Times New Roman" w:hAnsi="Times New Roman" w:cs="Times New Roman"/>
          <w:szCs w:val="24"/>
        </w:rPr>
        <w:t xml:space="preserve">As citações diretas </w:t>
      </w:r>
      <w:r w:rsidR="0060257E" w:rsidRPr="001B77AC">
        <w:rPr>
          <w:rFonts w:ascii="Times New Roman" w:hAnsi="Times New Roman" w:cs="Times New Roman"/>
          <w:szCs w:val="24"/>
        </w:rPr>
        <w:t>com mais de</w:t>
      </w:r>
      <w:r w:rsidRPr="001B77AC">
        <w:rPr>
          <w:rFonts w:ascii="Times New Roman" w:hAnsi="Times New Roman" w:cs="Times New Roman"/>
          <w:szCs w:val="24"/>
        </w:rPr>
        <w:t xml:space="preserve"> três</w:t>
      </w:r>
      <w:r w:rsidR="0060257E" w:rsidRPr="001B77AC">
        <w:rPr>
          <w:rFonts w:ascii="Times New Roman" w:hAnsi="Times New Roman" w:cs="Times New Roman"/>
          <w:szCs w:val="24"/>
        </w:rPr>
        <w:t xml:space="preserve"> linhas, </w:t>
      </w:r>
      <w:r w:rsidR="004C166B" w:rsidRPr="001B77AC">
        <w:rPr>
          <w:rFonts w:ascii="Times New Roman" w:hAnsi="Times New Roman" w:cs="Times New Roman"/>
          <w:szCs w:val="24"/>
        </w:rPr>
        <w:t>serão</w:t>
      </w:r>
      <w:r w:rsidR="0060257E" w:rsidRPr="001B77AC">
        <w:rPr>
          <w:rFonts w:ascii="Times New Roman" w:hAnsi="Times New Roman" w:cs="Times New Roman"/>
          <w:szCs w:val="24"/>
        </w:rPr>
        <w:t xml:space="preserve"> </w:t>
      </w:r>
      <w:r w:rsidRPr="001B77AC">
        <w:rPr>
          <w:rFonts w:ascii="Times New Roman" w:hAnsi="Times New Roman" w:cs="Times New Roman"/>
          <w:szCs w:val="24"/>
        </w:rPr>
        <w:t xml:space="preserve">destacadas com recuo de </w:t>
      </w:r>
      <w:proofErr w:type="gramStart"/>
      <w:r w:rsidRPr="001B77AC">
        <w:rPr>
          <w:rFonts w:ascii="Times New Roman" w:hAnsi="Times New Roman" w:cs="Times New Roman"/>
          <w:szCs w:val="24"/>
        </w:rPr>
        <w:t>4</w:t>
      </w:r>
      <w:proofErr w:type="gramEnd"/>
      <w:r w:rsidRPr="001B77AC">
        <w:rPr>
          <w:rFonts w:ascii="Times New Roman" w:hAnsi="Times New Roman" w:cs="Times New Roman"/>
          <w:szCs w:val="24"/>
        </w:rPr>
        <w:t xml:space="preserve"> cm da margem esquerda, com </w:t>
      </w:r>
      <w:r w:rsidR="00193207" w:rsidRPr="001B77AC">
        <w:rPr>
          <w:rFonts w:ascii="Times New Roman" w:hAnsi="Times New Roman" w:cs="Times New Roman"/>
          <w:szCs w:val="24"/>
        </w:rPr>
        <w:t>letra Time</w:t>
      </w:r>
      <w:r w:rsidRPr="001B77AC">
        <w:rPr>
          <w:rFonts w:ascii="Times New Roman" w:hAnsi="Times New Roman" w:cs="Times New Roman"/>
          <w:szCs w:val="24"/>
        </w:rPr>
        <w:t xml:space="preserve"> New Roman, tamanho 1</w:t>
      </w:r>
      <w:r w:rsidR="00AE58A0">
        <w:rPr>
          <w:rFonts w:ascii="Times New Roman" w:hAnsi="Times New Roman" w:cs="Times New Roman"/>
          <w:szCs w:val="24"/>
        </w:rPr>
        <w:t>0</w:t>
      </w:r>
      <w:r w:rsidRPr="001B77AC">
        <w:rPr>
          <w:rFonts w:ascii="Times New Roman" w:hAnsi="Times New Roman" w:cs="Times New Roman"/>
          <w:szCs w:val="24"/>
        </w:rPr>
        <w:t xml:space="preserve"> e sem aspas</w:t>
      </w:r>
      <w:r w:rsidR="0060257E" w:rsidRPr="001B77AC">
        <w:rPr>
          <w:rFonts w:ascii="Times New Roman" w:hAnsi="Times New Roman" w:cs="Times New Roman"/>
          <w:szCs w:val="24"/>
        </w:rPr>
        <w:t>, seguida da autoria entre parênteses (SOBRENOME DO AUTOR, data, página), sem espaço entre o ponto e o número, com ponto final depois dos parênteses. Ex.:</w:t>
      </w:r>
    </w:p>
    <w:p w14:paraId="09657C78" w14:textId="470C6B39" w:rsidR="0064789A" w:rsidRPr="001B77AC" w:rsidRDefault="0064789A" w:rsidP="000F29B6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</w:rPr>
        <w:lastRenderedPageBreak/>
        <w:t>A teleconferência permite ao indivíduo participar de um encontro nacional ou regional sem a necessidade de deixar seu local de origem. Tipos comuns de teleconferência incluem o uso da televisão, telefone, e computador. Através de áudio-conferência, utilizando a companhia local de telefone, um sinal de áudio pode ser emitido em um salão de qualquer dimensão (NICHOLS, 1993, p.</w:t>
      </w:r>
      <w:r w:rsidR="00AE58A0">
        <w:rPr>
          <w:rFonts w:ascii="Times New Roman" w:hAnsi="Times New Roman" w:cs="Times New Roman"/>
        </w:rPr>
        <w:t xml:space="preserve"> </w:t>
      </w:r>
      <w:r w:rsidRPr="001B77AC">
        <w:rPr>
          <w:rFonts w:ascii="Times New Roman" w:hAnsi="Times New Roman" w:cs="Times New Roman"/>
        </w:rPr>
        <w:t>181).</w:t>
      </w:r>
    </w:p>
    <w:p w14:paraId="09657C79" w14:textId="77777777" w:rsidR="00E920F5" w:rsidRPr="001B77AC" w:rsidRDefault="00E920F5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7C7A" w14:textId="77777777" w:rsidR="00AA49B8" w:rsidRPr="001B77AC" w:rsidRDefault="00263718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A citação indireta é elaborada a partir da ideia ou opinião de um autor ou autores de uma obra consultada. Nesse intuito, cita-se o autor ou autores e o ano de publicação, usando a fonte </w:t>
      </w:r>
      <w:r w:rsidR="00201F4A" w:rsidRPr="001B77AC">
        <w:rPr>
          <w:rFonts w:ascii="Times New Roman" w:hAnsi="Times New Roman" w:cs="Times New Roman"/>
          <w:sz w:val="24"/>
          <w:szCs w:val="24"/>
        </w:rPr>
        <w:t>Time New Roman</w:t>
      </w:r>
      <w:r w:rsidRPr="001B77AC">
        <w:rPr>
          <w:rFonts w:ascii="Times New Roman" w:hAnsi="Times New Roman" w:cs="Times New Roman"/>
          <w:sz w:val="24"/>
          <w:szCs w:val="24"/>
        </w:rPr>
        <w:t>, tamanho 12.</w:t>
      </w:r>
    </w:p>
    <w:p w14:paraId="09657C7B" w14:textId="77777777" w:rsidR="002E21BC" w:rsidRPr="001B77AC" w:rsidRDefault="002E21B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>Exemplo:</w:t>
      </w:r>
    </w:p>
    <w:p w14:paraId="09657C7C" w14:textId="77777777" w:rsidR="002E21BC" w:rsidRPr="001B77AC" w:rsidRDefault="002E21B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57C7D" w14:textId="19C0975A" w:rsidR="002E21BC" w:rsidRDefault="002E21B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1B77AC">
        <w:rPr>
          <w:rFonts w:ascii="Times New Roman" w:hAnsi="Times New Roman" w:cs="Times New Roman"/>
          <w:sz w:val="24"/>
          <w:szCs w:val="24"/>
        </w:rPr>
        <w:t>Isotani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 xml:space="preserve"> e Bittencourt (2015), os dados conectados não necessariamente precisam ser abertos, por exemplo, uma entidade privada pode conectar dados, mas não deix</w:t>
      </w:r>
      <w:r w:rsidR="00AE58A0">
        <w:rPr>
          <w:rFonts w:ascii="Times New Roman" w:hAnsi="Times New Roman" w:cs="Times New Roman"/>
          <w:sz w:val="24"/>
          <w:szCs w:val="24"/>
        </w:rPr>
        <w:t>á</w:t>
      </w:r>
      <w:r w:rsidRPr="001B77AC">
        <w:rPr>
          <w:rFonts w:ascii="Times New Roman" w:hAnsi="Times New Roman" w:cs="Times New Roman"/>
          <w:sz w:val="24"/>
          <w:szCs w:val="24"/>
        </w:rPr>
        <w:t>-</w:t>
      </w:r>
      <w:r w:rsidR="00AE58A0">
        <w:rPr>
          <w:rFonts w:ascii="Times New Roman" w:hAnsi="Times New Roman" w:cs="Times New Roman"/>
          <w:sz w:val="24"/>
          <w:szCs w:val="24"/>
        </w:rPr>
        <w:t>l</w:t>
      </w:r>
      <w:r w:rsidRPr="001B77AC">
        <w:rPr>
          <w:rFonts w:ascii="Times New Roman" w:hAnsi="Times New Roman" w:cs="Times New Roman"/>
          <w:sz w:val="24"/>
          <w:szCs w:val="24"/>
        </w:rPr>
        <w:t>os abertos.</w:t>
      </w:r>
    </w:p>
    <w:p w14:paraId="0C7B1A89" w14:textId="69B5AE24" w:rsidR="00B5794A" w:rsidRDefault="00B5794A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187E0F" w14:textId="7230AFB7" w:rsid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Quando a citação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tradução de um texto, deve-se </w:t>
      </w: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incluir a expressão</w:t>
      </w:r>
      <w:r w:rsidR="00B845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</w:t>
      </w: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dução nossa</w:t>
      </w:r>
      <w:r w:rsidR="00B845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entre parênteses. </w:t>
      </w:r>
    </w:p>
    <w:p w14:paraId="0769DD2B" w14:textId="4BB31473" w:rsid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Exemplo:</w:t>
      </w:r>
    </w:p>
    <w:p w14:paraId="30245C04" w14:textId="77777777" w:rsidR="00B5794A" w:rsidRP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000000"/>
        </w:rPr>
      </w:pPr>
    </w:p>
    <w:p w14:paraId="11A8F219" w14:textId="65BBD245" w:rsid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“Ao fazê-lo pode estar envolto em culpa, perversão, ódio de si mesmo [...] pode julgar-se pecador e identificar-se com seu pecado.” (RAHNER, 1962, v.4, p. 463, tradução nossa). </w:t>
      </w:r>
    </w:p>
    <w:p w14:paraId="717E94E7" w14:textId="77777777" w:rsidR="00B5794A" w:rsidRP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000000"/>
        </w:rPr>
      </w:pPr>
    </w:p>
    <w:p w14:paraId="195C6B19" w14:textId="77777777" w:rsidR="00B5794A" w:rsidRP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expressão apud – citado por, conforme, segundo – pode, também, ser usada no </w:t>
      </w:r>
      <w:proofErr w:type="spellStart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texo</w:t>
      </w:r>
      <w:proofErr w:type="spellEnd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 </w:t>
      </w:r>
    </w:p>
    <w:p w14:paraId="39133EEC" w14:textId="53F0B22F" w:rsidR="00B5794A" w:rsidRDefault="00B5794A" w:rsidP="00B5794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>Exemplos:</w:t>
      </w:r>
    </w:p>
    <w:p w14:paraId="53F0A89D" w14:textId="77777777" w:rsidR="00B5794A" w:rsidRDefault="00B5794A" w:rsidP="00B5794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9855289" w14:textId="52816C52" w:rsid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Segundo Silva (1983 apud ABREU, 1999, p.3) diz ser [...</w:t>
      </w:r>
      <w:proofErr w:type="gramStart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]</w:t>
      </w:r>
      <w:proofErr w:type="gramEnd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A256519" w14:textId="77777777" w:rsidR="00B5794A" w:rsidRP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000000"/>
        </w:rPr>
      </w:pPr>
    </w:p>
    <w:p w14:paraId="5ABC0AF0" w14:textId="50D2060D" w:rsid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No modelo serial de </w:t>
      </w:r>
      <w:proofErr w:type="spellStart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Gough</w:t>
      </w:r>
      <w:proofErr w:type="spellEnd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(1972 apud NARDI, 1983), o ato de ler envolve um processo serial. </w:t>
      </w:r>
    </w:p>
    <w:p w14:paraId="243F0341" w14:textId="77777777" w:rsidR="00B845B7" w:rsidRPr="00B5794A" w:rsidRDefault="00B845B7" w:rsidP="00B5794A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000000"/>
        </w:rPr>
      </w:pPr>
    </w:p>
    <w:p w14:paraId="7AFC89BA" w14:textId="77777777" w:rsidR="00B5794A" w:rsidRPr="00B5794A" w:rsidRDefault="00B5794A" w:rsidP="00B5794A">
      <w:pPr>
        <w:shd w:val="clear" w:color="auto" w:fill="FFFFFF"/>
        <w:spacing w:after="0" w:line="235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“[...] o viés organicista da burocracia estatal e o </w:t>
      </w:r>
      <w:proofErr w:type="spellStart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antiliberalismo</w:t>
      </w:r>
      <w:proofErr w:type="spellEnd"/>
      <w:r w:rsidRPr="00B57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 cultura política de 1937, preservado de modo encapuçado na Carta de 1946.” (VIANA, 1986, p. 172 apud SEGATTO, 1995, p. 214-215). </w:t>
      </w:r>
    </w:p>
    <w:p w14:paraId="79E69A01" w14:textId="77777777" w:rsidR="00B5794A" w:rsidRPr="001B77AC" w:rsidRDefault="00B5794A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57C7F" w14:textId="69B6026D" w:rsidR="002E21BC" w:rsidRPr="001B77AC" w:rsidRDefault="002E21B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>Os autores citados no texto devem ser apresentados na lista de referência</w:t>
      </w:r>
      <w:r w:rsidR="001D67AD">
        <w:rPr>
          <w:rFonts w:ascii="Times New Roman" w:hAnsi="Times New Roman" w:cs="Times New Roman"/>
          <w:sz w:val="24"/>
          <w:szCs w:val="24"/>
        </w:rPr>
        <w:t>s</w:t>
      </w:r>
      <w:r w:rsidRPr="001B7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57C80" w14:textId="77777777" w:rsidR="00263718" w:rsidRPr="001B77AC" w:rsidRDefault="00263718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440D8" w14:textId="77777777" w:rsidR="00281911" w:rsidRDefault="00AA49B8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7AC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281911"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</w:p>
    <w:p w14:paraId="7B8E3A16" w14:textId="77777777" w:rsidR="00801A2C" w:rsidRDefault="00801A2C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DD076" w14:textId="3CCDEFBA" w:rsidR="00281911" w:rsidRDefault="00B5794A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24A0E">
        <w:rPr>
          <w:rFonts w:ascii="Times New Roman" w:hAnsi="Times New Roman" w:cs="Times New Roman"/>
          <w:sz w:val="24"/>
          <w:szCs w:val="24"/>
        </w:rPr>
        <w:t>st</w:t>
      </w:r>
      <w:r w:rsidR="001D67AD">
        <w:rPr>
          <w:rFonts w:ascii="Times New Roman" w:hAnsi="Times New Roman" w:cs="Times New Roman"/>
          <w:sz w:val="24"/>
          <w:szCs w:val="24"/>
        </w:rPr>
        <w:t>a S</w:t>
      </w:r>
      <w:r w:rsidR="00801A2C">
        <w:rPr>
          <w:rFonts w:ascii="Times New Roman" w:hAnsi="Times New Roman" w:cs="Times New Roman"/>
          <w:sz w:val="24"/>
          <w:szCs w:val="24"/>
        </w:rPr>
        <w:t>eção deve c</w:t>
      </w:r>
      <w:r w:rsidR="00801A2C" w:rsidRPr="001B77AC">
        <w:rPr>
          <w:rFonts w:ascii="Times New Roman" w:hAnsi="Times New Roman" w:cs="Times New Roman"/>
          <w:sz w:val="24"/>
          <w:szCs w:val="24"/>
        </w:rPr>
        <w:t>ontempla</w:t>
      </w:r>
      <w:r w:rsidR="00801A2C">
        <w:rPr>
          <w:rFonts w:ascii="Times New Roman" w:hAnsi="Times New Roman" w:cs="Times New Roman"/>
          <w:sz w:val="24"/>
          <w:szCs w:val="24"/>
        </w:rPr>
        <w:t>r</w:t>
      </w:r>
      <w:r w:rsidR="00801A2C" w:rsidRPr="001B77AC">
        <w:rPr>
          <w:rFonts w:ascii="Times New Roman" w:hAnsi="Times New Roman" w:cs="Times New Roman"/>
          <w:sz w:val="24"/>
          <w:szCs w:val="24"/>
        </w:rPr>
        <w:t xml:space="preserve"> os procedimentos metodológicos utilizados n</w:t>
      </w:r>
      <w:r w:rsidR="001D67AD">
        <w:rPr>
          <w:rFonts w:ascii="Times New Roman" w:hAnsi="Times New Roman" w:cs="Times New Roman"/>
          <w:sz w:val="24"/>
          <w:szCs w:val="24"/>
        </w:rPr>
        <w:t>o trabalho. D</w:t>
      </w:r>
      <w:r w:rsidR="00801A2C">
        <w:rPr>
          <w:rFonts w:ascii="Times New Roman" w:hAnsi="Times New Roman" w:cs="Times New Roman"/>
          <w:sz w:val="24"/>
          <w:szCs w:val="24"/>
        </w:rPr>
        <w:t>escrever detalha</w:t>
      </w:r>
      <w:r w:rsidR="001D67AD">
        <w:rPr>
          <w:rFonts w:ascii="Times New Roman" w:hAnsi="Times New Roman" w:cs="Times New Roman"/>
          <w:sz w:val="24"/>
          <w:szCs w:val="24"/>
        </w:rPr>
        <w:t>damente</w:t>
      </w:r>
      <w:r w:rsidR="00801A2C">
        <w:rPr>
          <w:rFonts w:ascii="Times New Roman" w:hAnsi="Times New Roman" w:cs="Times New Roman"/>
          <w:sz w:val="24"/>
          <w:szCs w:val="24"/>
        </w:rPr>
        <w:t xml:space="preserve"> a metodologia utilizada.</w:t>
      </w:r>
      <w:r w:rsidR="00E42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5BD1" w14:textId="1C15361F" w:rsidR="00E42CAA" w:rsidRDefault="00E42CAA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0BF8C" w14:textId="77777777" w:rsidR="00E42CAA" w:rsidRPr="00281911" w:rsidRDefault="00E42CAA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911">
        <w:rPr>
          <w:rFonts w:ascii="Times New Roman" w:hAnsi="Times New Roman" w:cs="Times New Roman"/>
          <w:b/>
          <w:bCs/>
          <w:sz w:val="24"/>
          <w:szCs w:val="24"/>
        </w:rPr>
        <w:t>2.3 Resultados e discussões</w:t>
      </w:r>
    </w:p>
    <w:p w14:paraId="4B9114EE" w14:textId="77777777" w:rsidR="00E42CAA" w:rsidRDefault="00E42CAA" w:rsidP="000F2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CDBB6" w14:textId="798C31B3" w:rsidR="00E42CAA" w:rsidRPr="00E42CAA" w:rsidRDefault="00E42CAA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</w:t>
      </w:r>
      <w:r w:rsidR="001D67AD">
        <w:rPr>
          <w:rFonts w:ascii="Times New Roman" w:hAnsi="Times New Roman" w:cs="Times New Roman"/>
          <w:sz w:val="24"/>
          <w:szCs w:val="24"/>
        </w:rPr>
        <w:t>e</w:t>
      </w:r>
      <w:r w:rsidRPr="00E42CAA">
        <w:rPr>
          <w:rFonts w:ascii="Times New Roman" w:hAnsi="Times New Roman" w:cs="Times New Roman"/>
          <w:sz w:val="24"/>
          <w:szCs w:val="24"/>
        </w:rPr>
        <w:t xml:space="preserve"> </w:t>
      </w:r>
      <w:r w:rsidR="001D67AD">
        <w:rPr>
          <w:rFonts w:ascii="Times New Roman" w:hAnsi="Times New Roman" w:cs="Times New Roman"/>
          <w:sz w:val="24"/>
          <w:szCs w:val="24"/>
        </w:rPr>
        <w:t>item</w:t>
      </w:r>
      <w:r w:rsidRPr="00E42CAA">
        <w:rPr>
          <w:rFonts w:ascii="Times New Roman" w:hAnsi="Times New Roman" w:cs="Times New Roman"/>
          <w:sz w:val="24"/>
          <w:szCs w:val="24"/>
        </w:rPr>
        <w:t xml:space="preserve"> apresenta</w:t>
      </w:r>
      <w:r w:rsidR="001D67AD">
        <w:rPr>
          <w:rFonts w:ascii="Times New Roman" w:hAnsi="Times New Roman" w:cs="Times New Roman"/>
          <w:sz w:val="24"/>
          <w:szCs w:val="24"/>
        </w:rPr>
        <w:t>m-se</w:t>
      </w:r>
      <w:r w:rsidRPr="00E42CAA">
        <w:rPr>
          <w:rFonts w:ascii="Times New Roman" w:hAnsi="Times New Roman" w:cs="Times New Roman"/>
          <w:sz w:val="24"/>
          <w:szCs w:val="24"/>
        </w:rPr>
        <w:t xml:space="preserve"> os resultados e </w:t>
      </w:r>
      <w:r>
        <w:rPr>
          <w:rFonts w:ascii="Times New Roman" w:hAnsi="Times New Roman" w:cs="Times New Roman"/>
          <w:sz w:val="24"/>
          <w:szCs w:val="24"/>
        </w:rPr>
        <w:t>as discussões obtidas para o trabalho.</w:t>
      </w:r>
    </w:p>
    <w:p w14:paraId="74CA0AE4" w14:textId="77777777" w:rsidR="00E42CAA" w:rsidRPr="00E42CAA" w:rsidRDefault="00E42CAA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B8AA7" w14:textId="77777777" w:rsidR="001D67AD" w:rsidRDefault="001D67AD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EE6D" w14:textId="77777777" w:rsidR="001D67AD" w:rsidRDefault="001D67AD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1A990" w14:textId="77777777" w:rsidR="001D67AD" w:rsidRDefault="001D67AD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57C81" w14:textId="6BCBFD3A" w:rsidR="00AA49B8" w:rsidRPr="001B77AC" w:rsidRDefault="00281911" w:rsidP="000F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E42CA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 Normas para </w:t>
      </w:r>
      <w:r w:rsidR="00AA49B8" w:rsidRPr="001B77AC">
        <w:rPr>
          <w:rFonts w:ascii="Times New Roman" w:hAnsi="Times New Roman" w:cs="Times New Roman"/>
          <w:b/>
          <w:bCs/>
          <w:sz w:val="24"/>
          <w:szCs w:val="24"/>
        </w:rPr>
        <w:t>Ilustrações</w:t>
      </w:r>
    </w:p>
    <w:p w14:paraId="09657C82" w14:textId="77777777" w:rsidR="00AA49B8" w:rsidRPr="001B77AC" w:rsidRDefault="00AA49B8" w:rsidP="000F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57C83" w14:textId="67E23FD7" w:rsidR="00F44897" w:rsidRPr="001B77AC" w:rsidRDefault="00635DE6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>A</w:t>
      </w:r>
      <w:r w:rsidR="00281911">
        <w:rPr>
          <w:rFonts w:ascii="Times New Roman" w:hAnsi="Times New Roman" w:cs="Times New Roman"/>
          <w:sz w:val="24"/>
          <w:szCs w:val="24"/>
        </w:rPr>
        <w:t>s</w:t>
      </w:r>
      <w:r w:rsidRPr="001B77AC">
        <w:rPr>
          <w:rFonts w:ascii="Times New Roman" w:hAnsi="Times New Roman" w:cs="Times New Roman"/>
          <w:sz w:val="24"/>
          <w:szCs w:val="24"/>
        </w:rPr>
        <w:t xml:space="preserve"> ilustraç</w:t>
      </w:r>
      <w:r w:rsidR="00281911">
        <w:rPr>
          <w:rFonts w:ascii="Times New Roman" w:hAnsi="Times New Roman" w:cs="Times New Roman"/>
          <w:sz w:val="24"/>
          <w:szCs w:val="24"/>
        </w:rPr>
        <w:t>ões</w:t>
      </w:r>
      <w:r w:rsidRPr="001B77AC">
        <w:rPr>
          <w:rFonts w:ascii="Times New Roman" w:hAnsi="Times New Roman" w:cs="Times New Roman"/>
          <w:sz w:val="24"/>
          <w:szCs w:val="24"/>
        </w:rPr>
        <w:t xml:space="preserve"> apresentada</w:t>
      </w:r>
      <w:r w:rsidR="00281911">
        <w:rPr>
          <w:rFonts w:ascii="Times New Roman" w:hAnsi="Times New Roman" w:cs="Times New Roman"/>
          <w:sz w:val="24"/>
          <w:szCs w:val="24"/>
        </w:rPr>
        <w:t>s</w:t>
      </w:r>
      <w:r w:rsidRPr="001B77AC">
        <w:rPr>
          <w:rFonts w:ascii="Times New Roman" w:hAnsi="Times New Roman" w:cs="Times New Roman"/>
          <w:sz w:val="24"/>
          <w:szCs w:val="24"/>
        </w:rPr>
        <w:t xml:space="preserve"> no texto deve</w:t>
      </w:r>
      <w:r w:rsidR="00281911">
        <w:rPr>
          <w:rFonts w:ascii="Times New Roman" w:hAnsi="Times New Roman" w:cs="Times New Roman"/>
          <w:sz w:val="24"/>
          <w:szCs w:val="24"/>
        </w:rPr>
        <w:t>m</w:t>
      </w:r>
      <w:r w:rsidRPr="001B77AC">
        <w:rPr>
          <w:rFonts w:ascii="Times New Roman" w:hAnsi="Times New Roman" w:cs="Times New Roman"/>
          <w:sz w:val="24"/>
          <w:szCs w:val="24"/>
        </w:rPr>
        <w:t xml:space="preserve"> ser inserida</w:t>
      </w:r>
      <w:r w:rsidR="00281911">
        <w:rPr>
          <w:rFonts w:ascii="Times New Roman" w:hAnsi="Times New Roman" w:cs="Times New Roman"/>
          <w:sz w:val="24"/>
          <w:szCs w:val="24"/>
        </w:rPr>
        <w:t>s</w:t>
      </w:r>
      <w:r w:rsidRPr="001B77AC">
        <w:rPr>
          <w:rFonts w:ascii="Times New Roman" w:hAnsi="Times New Roman" w:cs="Times New Roman"/>
          <w:sz w:val="24"/>
          <w:szCs w:val="24"/>
        </w:rPr>
        <w:t xml:space="preserve"> o mais próximo possível do trecho a que se refere. A identificação aparece na parte superior, precedida da palavra designativa (desenho, esquema, fluxograma, fotografia, gráfico, mapa, organograma, planta, quadro, retrato, figura, imagem, </w:t>
      </w:r>
      <w:r w:rsidR="00050B96" w:rsidRPr="001B77AC">
        <w:rPr>
          <w:rFonts w:ascii="Times New Roman" w:hAnsi="Times New Roman" w:cs="Times New Roman"/>
          <w:sz w:val="24"/>
          <w:szCs w:val="24"/>
        </w:rPr>
        <w:t xml:space="preserve">tabela, </w:t>
      </w:r>
      <w:r w:rsidRPr="001B77AC">
        <w:rPr>
          <w:rFonts w:ascii="Times New Roman" w:hAnsi="Times New Roman" w:cs="Times New Roman"/>
          <w:sz w:val="24"/>
          <w:szCs w:val="24"/>
        </w:rPr>
        <w:t>entre outros), seguida de seu número de ordem de ocorrência no texto, em algarismos arábicos, travessão e do respectivo título.</w:t>
      </w:r>
      <w:r w:rsidR="00F44897" w:rsidRPr="001B77AC">
        <w:rPr>
          <w:rFonts w:ascii="Times New Roman" w:hAnsi="Times New Roman" w:cs="Times New Roman"/>
          <w:sz w:val="24"/>
          <w:szCs w:val="24"/>
        </w:rPr>
        <w:t xml:space="preserve"> O tipo de fonte para o título da ilustração é a Times New Roman, tamanho 1</w:t>
      </w:r>
      <w:r w:rsidR="00281911">
        <w:rPr>
          <w:rFonts w:ascii="Times New Roman" w:hAnsi="Times New Roman" w:cs="Times New Roman"/>
          <w:sz w:val="24"/>
          <w:szCs w:val="24"/>
        </w:rPr>
        <w:t>0</w:t>
      </w:r>
      <w:r w:rsidR="00F44897" w:rsidRPr="001B77AC">
        <w:rPr>
          <w:rFonts w:ascii="Times New Roman" w:hAnsi="Times New Roman" w:cs="Times New Roman"/>
          <w:sz w:val="24"/>
          <w:szCs w:val="24"/>
        </w:rPr>
        <w:t xml:space="preserve"> e espaçamento simples.</w:t>
      </w:r>
    </w:p>
    <w:p w14:paraId="283808F6" w14:textId="167DB409" w:rsidR="00505059" w:rsidRDefault="00635DE6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 Após a ilustração, na parte inferior, indicar a fonte consultada (elemento obrigatório, mesmo que seja produção do próprio autor), legenda, notas e outras informações necessárias à sua compreensão (se houver).</w:t>
      </w:r>
      <w:r w:rsidR="00F44897" w:rsidRPr="001B77AC">
        <w:rPr>
          <w:rFonts w:ascii="Times New Roman" w:hAnsi="Times New Roman" w:cs="Times New Roman"/>
          <w:sz w:val="24"/>
          <w:szCs w:val="24"/>
        </w:rPr>
        <w:t xml:space="preserve"> O tipo de fonte adotada é a Times New Roman, tamanho 1</w:t>
      </w:r>
      <w:r w:rsidR="00281911">
        <w:rPr>
          <w:rFonts w:ascii="Times New Roman" w:hAnsi="Times New Roman" w:cs="Times New Roman"/>
          <w:sz w:val="24"/>
          <w:szCs w:val="24"/>
        </w:rPr>
        <w:t>0</w:t>
      </w:r>
      <w:r w:rsidR="00F44897" w:rsidRPr="001B77AC">
        <w:rPr>
          <w:rFonts w:ascii="Times New Roman" w:hAnsi="Times New Roman" w:cs="Times New Roman"/>
          <w:sz w:val="24"/>
          <w:szCs w:val="24"/>
        </w:rPr>
        <w:t xml:space="preserve"> e espaçamento simples.</w:t>
      </w:r>
      <w:r w:rsidR="00893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0874C" w14:textId="77777777" w:rsidR="005F03E7" w:rsidRDefault="005F03E7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57C86" w14:textId="73EB62BE" w:rsidR="00884BDC" w:rsidRPr="00281911" w:rsidRDefault="00884BDC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911">
        <w:rPr>
          <w:rFonts w:ascii="Times New Roman" w:hAnsi="Times New Roman" w:cs="Times New Roman"/>
          <w:b/>
          <w:sz w:val="20"/>
          <w:szCs w:val="20"/>
        </w:rPr>
        <w:t>Figura 1 –</w:t>
      </w:r>
      <w:r w:rsidRPr="00281911">
        <w:rPr>
          <w:rFonts w:ascii="Times New Roman" w:hAnsi="Times New Roman" w:cs="Times New Roman"/>
          <w:sz w:val="20"/>
          <w:szCs w:val="20"/>
        </w:rPr>
        <w:t xml:space="preserve"> Publicação de Dados Governamentais no Padrão </w:t>
      </w:r>
      <w:proofErr w:type="spellStart"/>
      <w:r w:rsidRPr="00281911">
        <w:rPr>
          <w:rFonts w:ascii="Times New Roman" w:hAnsi="Times New Roman" w:cs="Times New Roman"/>
          <w:i/>
          <w:sz w:val="20"/>
          <w:szCs w:val="20"/>
        </w:rPr>
        <w:t>Linked</w:t>
      </w:r>
      <w:proofErr w:type="spellEnd"/>
      <w:r w:rsidRPr="00281911">
        <w:rPr>
          <w:rFonts w:ascii="Times New Roman" w:hAnsi="Times New Roman" w:cs="Times New Roman"/>
          <w:i/>
          <w:sz w:val="20"/>
          <w:szCs w:val="20"/>
        </w:rPr>
        <w:t xml:space="preserve"> Data</w:t>
      </w:r>
    </w:p>
    <w:p w14:paraId="09657C87" w14:textId="77777777" w:rsidR="00884BDC" w:rsidRPr="001B77AC" w:rsidRDefault="00884BDC" w:rsidP="000F29B6">
      <w:pPr>
        <w:spacing w:after="0" w:line="240" w:lineRule="auto"/>
        <w:rPr>
          <w:rFonts w:ascii="Times New Roman" w:hAnsi="Times New Roman" w:cs="Times New Roman"/>
          <w:b/>
        </w:rPr>
      </w:pPr>
      <w:r w:rsidRPr="001B77AC">
        <w:rPr>
          <w:rFonts w:ascii="Times New Roman" w:hAnsi="Times New Roman" w:cs="Times New Roman"/>
          <w:noProof/>
        </w:rPr>
        <w:drawing>
          <wp:inline distT="0" distB="0" distL="0" distR="0" wp14:anchorId="09657D2A" wp14:editId="1D7054D7">
            <wp:extent cx="3171825" cy="1638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/>
                    <a:srcRect l="13229" t="36314" r="31706" b="13315"/>
                    <a:stretch/>
                  </pic:blipFill>
                  <pic:spPr bwMode="auto">
                    <a:xfrm>
                      <a:off x="0" y="0"/>
                      <a:ext cx="31718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57C88" w14:textId="595B9D06" w:rsidR="00884BDC" w:rsidRDefault="00884BDC" w:rsidP="000F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911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281911">
        <w:rPr>
          <w:rFonts w:ascii="Times New Roman" w:hAnsi="Times New Roman" w:cs="Times New Roman"/>
          <w:sz w:val="20"/>
          <w:szCs w:val="20"/>
        </w:rPr>
        <w:t>Breitman</w:t>
      </w:r>
      <w:proofErr w:type="spellEnd"/>
      <w:r w:rsidR="00281911" w:rsidRPr="002819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81911">
        <w:rPr>
          <w:rFonts w:ascii="Times New Roman" w:hAnsi="Times New Roman" w:cs="Times New Roman"/>
          <w:i/>
          <w:sz w:val="20"/>
          <w:szCs w:val="20"/>
        </w:rPr>
        <w:t>et</w:t>
      </w:r>
      <w:proofErr w:type="gramEnd"/>
      <w:r w:rsidRPr="00281911">
        <w:rPr>
          <w:rFonts w:ascii="Times New Roman" w:hAnsi="Times New Roman" w:cs="Times New Roman"/>
          <w:i/>
          <w:sz w:val="20"/>
          <w:szCs w:val="20"/>
        </w:rPr>
        <w:t xml:space="preserve"> al</w:t>
      </w:r>
      <w:r w:rsidR="00281911" w:rsidRPr="00281911">
        <w:rPr>
          <w:rFonts w:ascii="Times New Roman" w:hAnsi="Times New Roman" w:cs="Times New Roman"/>
          <w:i/>
          <w:sz w:val="20"/>
          <w:szCs w:val="20"/>
        </w:rPr>
        <w:t>.</w:t>
      </w:r>
      <w:r w:rsidRPr="002819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1911">
        <w:rPr>
          <w:rFonts w:ascii="Times New Roman" w:hAnsi="Times New Roman" w:cs="Times New Roman"/>
          <w:sz w:val="20"/>
          <w:szCs w:val="20"/>
        </w:rPr>
        <w:t>(2018)</w:t>
      </w:r>
      <w:r w:rsidR="00E71FB2" w:rsidRPr="00281911">
        <w:rPr>
          <w:rFonts w:ascii="Times New Roman" w:hAnsi="Times New Roman" w:cs="Times New Roman"/>
          <w:sz w:val="20"/>
          <w:szCs w:val="20"/>
        </w:rPr>
        <w:t>.</w:t>
      </w:r>
    </w:p>
    <w:p w14:paraId="2AA3D9E1" w14:textId="6AEA5963" w:rsidR="005F03E7" w:rsidRDefault="005F03E7" w:rsidP="000F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42433" w14:textId="719D8E78" w:rsidR="005F03E7" w:rsidRDefault="005F03E7" w:rsidP="000F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F788C" w14:textId="03705C85" w:rsidR="005F03E7" w:rsidRDefault="005F03E7" w:rsidP="000F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57C89" w14:textId="2DEDEDB1" w:rsidR="00F44897" w:rsidRPr="00281911" w:rsidRDefault="00ED05F6" w:rsidP="000F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911">
        <w:rPr>
          <w:rFonts w:ascii="Times New Roman" w:hAnsi="Times New Roman" w:cs="Times New Roman"/>
          <w:b/>
          <w:sz w:val="20"/>
          <w:szCs w:val="20"/>
        </w:rPr>
        <w:t>Quadro 1 –</w:t>
      </w:r>
      <w:r w:rsidR="00281911" w:rsidRPr="002819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4897" w:rsidRPr="00281911">
        <w:rPr>
          <w:rFonts w:ascii="Times New Roman" w:hAnsi="Times New Roman" w:cs="Times New Roman"/>
          <w:sz w:val="20"/>
          <w:szCs w:val="20"/>
        </w:rPr>
        <w:t>Relação associativa entre termos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8"/>
        <w:gridCol w:w="2848"/>
      </w:tblGrid>
      <w:tr w:rsidR="00884BDC" w:rsidRPr="001B77AC" w14:paraId="09657C8C" w14:textId="77777777" w:rsidTr="00893C4C">
        <w:trPr>
          <w:trHeight w:val="220"/>
        </w:trPr>
        <w:tc>
          <w:tcPr>
            <w:tcW w:w="2568" w:type="dxa"/>
          </w:tcPr>
          <w:p w14:paraId="09657C8A" w14:textId="77777777" w:rsidR="00F44897" w:rsidRPr="001B77AC" w:rsidRDefault="00F44897" w:rsidP="000F2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7AC">
              <w:rPr>
                <w:rFonts w:ascii="Times New Roman" w:hAnsi="Times New Roman" w:cs="Times New Roman"/>
                <w:b/>
              </w:rPr>
              <w:t>Relação</w:t>
            </w:r>
          </w:p>
        </w:tc>
        <w:tc>
          <w:tcPr>
            <w:tcW w:w="2848" w:type="dxa"/>
          </w:tcPr>
          <w:p w14:paraId="09657C8B" w14:textId="77777777" w:rsidR="00F44897" w:rsidRPr="001B77AC" w:rsidRDefault="00F44897" w:rsidP="000F2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7AC">
              <w:rPr>
                <w:rFonts w:ascii="Times New Roman" w:hAnsi="Times New Roman" w:cs="Times New Roman"/>
                <w:b/>
              </w:rPr>
              <w:t>Exemplos</w:t>
            </w:r>
          </w:p>
        </w:tc>
      </w:tr>
      <w:tr w:rsidR="00884BDC" w:rsidRPr="001B77AC" w14:paraId="09657C8F" w14:textId="77777777" w:rsidTr="00893C4C">
        <w:trPr>
          <w:trHeight w:val="220"/>
        </w:trPr>
        <w:tc>
          <w:tcPr>
            <w:tcW w:w="2568" w:type="dxa"/>
          </w:tcPr>
          <w:p w14:paraId="09657C8D" w14:textId="77777777" w:rsidR="00F44897" w:rsidRPr="001B77AC" w:rsidRDefault="00F44897" w:rsidP="000F29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Atributiva</w:t>
            </w:r>
          </w:p>
        </w:tc>
        <w:tc>
          <w:tcPr>
            <w:tcW w:w="2848" w:type="dxa"/>
          </w:tcPr>
          <w:p w14:paraId="09657C8E" w14:textId="77777777" w:rsidR="00F44897" w:rsidRPr="001B77AC" w:rsidRDefault="00F44897" w:rsidP="000F29B6">
            <w:pPr>
              <w:tabs>
                <w:tab w:val="left" w:pos="601"/>
                <w:tab w:val="center" w:pos="79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Economia / nível de atividade econômica</w:t>
            </w:r>
          </w:p>
        </w:tc>
      </w:tr>
      <w:tr w:rsidR="00884BDC" w:rsidRPr="001B77AC" w14:paraId="09657C92" w14:textId="77777777" w:rsidTr="00893C4C">
        <w:trPr>
          <w:trHeight w:val="220"/>
        </w:trPr>
        <w:tc>
          <w:tcPr>
            <w:tcW w:w="2568" w:type="dxa"/>
          </w:tcPr>
          <w:p w14:paraId="09657C90" w14:textId="77777777" w:rsidR="00F44897" w:rsidRPr="001B77AC" w:rsidRDefault="00F44897" w:rsidP="000F29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Disciplina / Objeto</w:t>
            </w:r>
          </w:p>
        </w:tc>
        <w:tc>
          <w:tcPr>
            <w:tcW w:w="2848" w:type="dxa"/>
          </w:tcPr>
          <w:p w14:paraId="09657C91" w14:textId="77777777" w:rsidR="00F44897" w:rsidRPr="001B77AC" w:rsidRDefault="00F44897" w:rsidP="000F2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Entomologia/insetos</w:t>
            </w:r>
          </w:p>
        </w:tc>
      </w:tr>
      <w:tr w:rsidR="00884BDC" w:rsidRPr="001B77AC" w14:paraId="09657C95" w14:textId="77777777" w:rsidTr="00893C4C">
        <w:trPr>
          <w:trHeight w:val="220"/>
        </w:trPr>
        <w:tc>
          <w:tcPr>
            <w:tcW w:w="2568" w:type="dxa"/>
          </w:tcPr>
          <w:p w14:paraId="09657C93" w14:textId="77777777" w:rsidR="00F44897" w:rsidRPr="001B77AC" w:rsidRDefault="00F44897" w:rsidP="000F29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Processo/Instrumento</w:t>
            </w:r>
          </w:p>
        </w:tc>
        <w:tc>
          <w:tcPr>
            <w:tcW w:w="2848" w:type="dxa"/>
          </w:tcPr>
          <w:p w14:paraId="09657C94" w14:textId="77777777" w:rsidR="00F44897" w:rsidRPr="001B77AC" w:rsidRDefault="00F44897" w:rsidP="000F2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Iluminação / lâmpadas</w:t>
            </w:r>
          </w:p>
        </w:tc>
      </w:tr>
    </w:tbl>
    <w:p w14:paraId="09657C96" w14:textId="77777777" w:rsidR="00ED05F6" w:rsidRPr="00281911" w:rsidRDefault="00ED05F6" w:rsidP="000F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911">
        <w:rPr>
          <w:rFonts w:ascii="Times New Roman" w:hAnsi="Times New Roman" w:cs="Times New Roman"/>
          <w:sz w:val="20"/>
          <w:szCs w:val="20"/>
        </w:rPr>
        <w:t>Fonte: Adaptado de Araújo Júnior (2015).</w:t>
      </w:r>
    </w:p>
    <w:p w14:paraId="09657C97" w14:textId="77777777" w:rsidR="00ED05F6" w:rsidRPr="001B77AC" w:rsidRDefault="00ED05F6" w:rsidP="000F29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57C98" w14:textId="6F0DFACD" w:rsidR="00F44897" w:rsidRPr="001B77AC" w:rsidRDefault="00F44897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As tabelas devem ser padronizadas conforme o Instituto Brasileiro de Geografia e Estatística (IBGE). </w:t>
      </w:r>
    </w:p>
    <w:p w14:paraId="065B8642" w14:textId="003A4827" w:rsidR="00094567" w:rsidRPr="001B77AC" w:rsidRDefault="00094567" w:rsidP="000F2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57C9C" w14:textId="61E259E9" w:rsidR="00105916" w:rsidRPr="00281911" w:rsidRDefault="00105916" w:rsidP="000F29B6">
      <w:pPr>
        <w:pStyle w:val="TtuloTabelaXVIIIENANCIB"/>
        <w:jc w:val="left"/>
        <w:rPr>
          <w:rFonts w:ascii="Times New Roman" w:hAnsi="Times New Roman" w:cs="Times New Roman"/>
          <w:sz w:val="20"/>
          <w:szCs w:val="20"/>
        </w:rPr>
      </w:pPr>
      <w:r w:rsidRPr="00281911">
        <w:rPr>
          <w:rFonts w:ascii="Times New Roman" w:hAnsi="Times New Roman" w:cs="Times New Roman"/>
          <w:sz w:val="20"/>
          <w:szCs w:val="20"/>
        </w:rPr>
        <w:t>Tabela 1</w:t>
      </w:r>
      <w:r w:rsidR="00281911" w:rsidRPr="00281911">
        <w:rPr>
          <w:rFonts w:ascii="Times New Roman" w:hAnsi="Times New Roman" w:cs="Times New Roman"/>
          <w:sz w:val="20"/>
          <w:szCs w:val="20"/>
        </w:rPr>
        <w:t xml:space="preserve"> </w:t>
      </w:r>
      <w:r w:rsidR="00281911" w:rsidRPr="00281911">
        <w:rPr>
          <w:rFonts w:ascii="Times New Roman" w:hAnsi="Times New Roman" w:cs="Times New Roman"/>
          <w:b w:val="0"/>
          <w:sz w:val="20"/>
          <w:szCs w:val="20"/>
        </w:rPr>
        <w:t>–</w:t>
      </w:r>
      <w:r w:rsidRPr="00281911">
        <w:rPr>
          <w:rFonts w:ascii="Times New Roman" w:hAnsi="Times New Roman" w:cs="Times New Roman"/>
          <w:b w:val="0"/>
          <w:sz w:val="20"/>
          <w:szCs w:val="20"/>
        </w:rPr>
        <w:t xml:space="preserve"> Título da tabela.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1589"/>
      </w:tblGrid>
      <w:tr w:rsidR="00884BDC" w:rsidRPr="001B77AC" w14:paraId="09657C9F" w14:textId="77777777" w:rsidTr="00893C4C">
        <w:trPr>
          <w:trHeight w:val="300"/>
        </w:trPr>
        <w:tc>
          <w:tcPr>
            <w:tcW w:w="28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57C9D" w14:textId="77777777" w:rsidR="00105916" w:rsidRPr="001B77AC" w:rsidRDefault="00105916" w:rsidP="000F29B6">
            <w:pPr>
              <w:pStyle w:val="TabelaXVIIIENANCIB"/>
              <w:jc w:val="left"/>
              <w:rPr>
                <w:rFonts w:ascii="Times New Roman" w:hAnsi="Times New Roman" w:cs="Times New Roman"/>
                <w:szCs w:val="20"/>
              </w:rPr>
            </w:pPr>
            <w:r w:rsidRPr="001B77AC"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15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57C9E" w14:textId="77777777" w:rsidR="00105916" w:rsidRPr="001B77AC" w:rsidRDefault="00105916" w:rsidP="000F29B6">
            <w:pPr>
              <w:pStyle w:val="TabelaXVIIIENANCIB"/>
              <w:rPr>
                <w:rFonts w:ascii="Times New Roman" w:hAnsi="Times New Roman" w:cs="Times New Roman"/>
                <w:szCs w:val="20"/>
              </w:rPr>
            </w:pPr>
            <w:r w:rsidRPr="001B77AC">
              <w:rPr>
                <w:rFonts w:ascii="Times New Roman" w:hAnsi="Times New Roman" w:cs="Times New Roman"/>
              </w:rPr>
              <w:t>%</w:t>
            </w:r>
          </w:p>
        </w:tc>
      </w:tr>
      <w:tr w:rsidR="00884BDC" w:rsidRPr="001B77AC" w14:paraId="09657CA2" w14:textId="77777777" w:rsidTr="00893C4C">
        <w:trPr>
          <w:trHeight w:val="300"/>
        </w:trPr>
        <w:tc>
          <w:tcPr>
            <w:tcW w:w="2801" w:type="dxa"/>
            <w:tcBorders>
              <w:top w:val="doub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09657CA0" w14:textId="77777777" w:rsidR="00105916" w:rsidRPr="001B77AC" w:rsidRDefault="00ED05F6" w:rsidP="000F29B6">
            <w:pPr>
              <w:pStyle w:val="TabelaXVIIIENANCIB"/>
              <w:jc w:val="left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Dados A</w:t>
            </w:r>
          </w:p>
        </w:tc>
        <w:tc>
          <w:tcPr>
            <w:tcW w:w="1589" w:type="dxa"/>
            <w:tcBorders>
              <w:top w:val="doub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09657CA1" w14:textId="77777777" w:rsidR="00105916" w:rsidRPr="001B77AC" w:rsidRDefault="00105916" w:rsidP="000F29B6">
            <w:pPr>
              <w:pStyle w:val="TabelaXVIIIENANCIB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10%</w:t>
            </w:r>
          </w:p>
        </w:tc>
      </w:tr>
      <w:tr w:rsidR="00884BDC" w:rsidRPr="001B77AC" w14:paraId="09657CA5" w14:textId="77777777" w:rsidTr="00893C4C">
        <w:trPr>
          <w:trHeight w:val="300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57CA3" w14:textId="77777777" w:rsidR="00105916" w:rsidRPr="001B77AC" w:rsidRDefault="00ED05F6" w:rsidP="000F29B6">
            <w:pPr>
              <w:pStyle w:val="TabelaXVIIIENANCIB"/>
              <w:jc w:val="left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Dados</w:t>
            </w:r>
            <w:r w:rsidR="00105916" w:rsidRPr="001B77AC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57CA4" w14:textId="77777777" w:rsidR="00105916" w:rsidRPr="001B77AC" w:rsidRDefault="00105916" w:rsidP="000F29B6">
            <w:pPr>
              <w:pStyle w:val="TabelaXVIIIENANCIB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20%</w:t>
            </w:r>
          </w:p>
        </w:tc>
      </w:tr>
      <w:tr w:rsidR="00884BDC" w:rsidRPr="001B77AC" w14:paraId="09657CA8" w14:textId="77777777" w:rsidTr="00893C4C">
        <w:trPr>
          <w:trHeight w:val="300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657CA6" w14:textId="77777777" w:rsidR="00105916" w:rsidRPr="001B77AC" w:rsidRDefault="00ED05F6" w:rsidP="000F29B6">
            <w:pPr>
              <w:pStyle w:val="TabelaXVIIIENANCIB"/>
              <w:jc w:val="left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 xml:space="preserve">Dados </w:t>
            </w:r>
            <w:r w:rsidR="00105916" w:rsidRPr="001B77A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657CA7" w14:textId="77777777" w:rsidR="00105916" w:rsidRPr="001B77AC" w:rsidRDefault="00105916" w:rsidP="000F29B6">
            <w:pPr>
              <w:pStyle w:val="TabelaXVIIIENANCIB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30%</w:t>
            </w:r>
          </w:p>
        </w:tc>
      </w:tr>
      <w:tr w:rsidR="00884BDC" w:rsidRPr="001B77AC" w14:paraId="09657CAB" w14:textId="77777777" w:rsidTr="00893C4C">
        <w:trPr>
          <w:trHeight w:val="300"/>
        </w:trPr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57CA9" w14:textId="77777777" w:rsidR="00105916" w:rsidRPr="001B77AC" w:rsidRDefault="00ED05F6" w:rsidP="000F29B6">
            <w:pPr>
              <w:pStyle w:val="TabelaXVIIIENANCIB"/>
              <w:jc w:val="left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Dados</w:t>
            </w:r>
            <w:r w:rsidR="00105916" w:rsidRPr="001B77AC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57CAA" w14:textId="77777777" w:rsidR="00105916" w:rsidRPr="001B77AC" w:rsidRDefault="00105916" w:rsidP="000F29B6">
            <w:pPr>
              <w:pStyle w:val="TabelaXVIIIENANCIB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40%</w:t>
            </w:r>
          </w:p>
        </w:tc>
      </w:tr>
      <w:tr w:rsidR="00884BDC" w:rsidRPr="001B77AC" w14:paraId="09657CAE" w14:textId="77777777" w:rsidTr="00893C4C">
        <w:trPr>
          <w:trHeight w:val="300"/>
        </w:trPr>
        <w:tc>
          <w:tcPr>
            <w:tcW w:w="2801" w:type="dxa"/>
            <w:tcBorders>
              <w:left w:val="nil"/>
              <w:bottom w:val="doub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657CAC" w14:textId="77777777" w:rsidR="00105916" w:rsidRPr="001B77AC" w:rsidRDefault="00ED05F6" w:rsidP="000F29B6">
            <w:pPr>
              <w:pStyle w:val="TabelaXVIIIENANCIB"/>
              <w:jc w:val="left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Dados</w:t>
            </w:r>
            <w:r w:rsidR="00105916" w:rsidRPr="001B77AC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589" w:type="dxa"/>
            <w:tcBorders>
              <w:left w:val="nil"/>
              <w:bottom w:val="doub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657CAD" w14:textId="77777777" w:rsidR="00105916" w:rsidRPr="001B77AC" w:rsidRDefault="00105916" w:rsidP="000F29B6">
            <w:pPr>
              <w:pStyle w:val="TabelaXVIIIENANCIB"/>
              <w:rPr>
                <w:rFonts w:ascii="Times New Roman" w:hAnsi="Times New Roman" w:cs="Times New Roman"/>
              </w:rPr>
            </w:pPr>
            <w:r w:rsidRPr="001B77AC">
              <w:rPr>
                <w:rFonts w:ascii="Times New Roman" w:hAnsi="Times New Roman" w:cs="Times New Roman"/>
              </w:rPr>
              <w:t>50%</w:t>
            </w:r>
          </w:p>
        </w:tc>
      </w:tr>
    </w:tbl>
    <w:p w14:paraId="09657CAF" w14:textId="13C6287B" w:rsidR="00105916" w:rsidRPr="00281911" w:rsidRDefault="00105916" w:rsidP="000F29B6">
      <w:pPr>
        <w:pStyle w:val="FonteXVIIIENANCIB"/>
        <w:jc w:val="left"/>
        <w:rPr>
          <w:rFonts w:ascii="Times New Roman" w:hAnsi="Times New Roman" w:cs="Times New Roman"/>
          <w:b w:val="0"/>
        </w:rPr>
      </w:pPr>
      <w:r w:rsidRPr="00281911">
        <w:rPr>
          <w:rFonts w:ascii="Times New Roman" w:hAnsi="Times New Roman" w:cs="Times New Roman"/>
          <w:b w:val="0"/>
        </w:rPr>
        <w:t>Fonte: Elaborada pelos autores.</w:t>
      </w:r>
    </w:p>
    <w:p w14:paraId="09657CB0" w14:textId="77777777" w:rsidR="00105916" w:rsidRPr="001B77AC" w:rsidRDefault="00105916" w:rsidP="000F29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2A43F" w14:textId="77777777" w:rsidR="001D67AD" w:rsidRDefault="001D67AD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3E1CC" w14:textId="77777777" w:rsidR="001D67AD" w:rsidRDefault="001D67AD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A31F1" w14:textId="77777777" w:rsidR="001D67AD" w:rsidRDefault="001D67AD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57CB2" w14:textId="044397A8" w:rsidR="00131930" w:rsidRPr="001B77AC" w:rsidRDefault="00B025C7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7AC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 w:rsidR="00375375" w:rsidRPr="001B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A0E">
        <w:rPr>
          <w:rFonts w:ascii="Times New Roman" w:hAnsi="Times New Roman" w:cs="Times New Roman"/>
          <w:b/>
          <w:sz w:val="24"/>
          <w:szCs w:val="24"/>
        </w:rPr>
        <w:t>CONSIDERAÇÕES FINAIS/</w:t>
      </w:r>
      <w:r w:rsidRPr="001B77AC">
        <w:rPr>
          <w:rFonts w:ascii="Times New Roman" w:hAnsi="Times New Roman" w:cs="Times New Roman"/>
          <w:b/>
          <w:sz w:val="24"/>
          <w:szCs w:val="24"/>
        </w:rPr>
        <w:t>CONCLUSÃO</w:t>
      </w:r>
      <w:r w:rsidR="00193207" w:rsidRPr="001B77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56FE" w:rsidRPr="001B77AC">
        <w:rPr>
          <w:rFonts w:ascii="Times New Roman" w:hAnsi="Times New Roman" w:cs="Times New Roman"/>
          <w:sz w:val="24"/>
          <w:szCs w:val="24"/>
        </w:rPr>
        <w:t>tamanho 1</w:t>
      </w:r>
      <w:r w:rsidR="00193207" w:rsidRPr="001B77AC">
        <w:rPr>
          <w:rFonts w:ascii="Times New Roman" w:hAnsi="Times New Roman" w:cs="Times New Roman"/>
          <w:sz w:val="24"/>
          <w:szCs w:val="24"/>
        </w:rPr>
        <w:t>2</w:t>
      </w:r>
      <w:r w:rsidR="006A56FE" w:rsidRPr="001B77AC">
        <w:rPr>
          <w:rFonts w:ascii="Times New Roman" w:hAnsi="Times New Roman" w:cs="Times New Roman"/>
          <w:b/>
          <w:sz w:val="24"/>
          <w:szCs w:val="24"/>
        </w:rPr>
        <w:t>)</w:t>
      </w:r>
    </w:p>
    <w:p w14:paraId="1D16FF88" w14:textId="77777777" w:rsidR="00E57CE8" w:rsidRPr="001B77AC" w:rsidRDefault="00E57CE8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7BBE8" w14:textId="5EB0A389" w:rsidR="00E57CE8" w:rsidRPr="001B77AC" w:rsidRDefault="00824A0E" w:rsidP="000F29B6">
      <w:pPr>
        <w:pStyle w:val="Default"/>
        <w:ind w:firstLine="709"/>
        <w:jc w:val="both"/>
      </w:pPr>
      <w:r w:rsidRPr="001B77AC">
        <w:t>A</w:t>
      </w:r>
      <w:r>
        <w:t>s considerações finais/</w:t>
      </w:r>
      <w:r w:rsidRPr="001B77AC">
        <w:t>conclusão serão</w:t>
      </w:r>
      <w:r w:rsidR="00E57CE8" w:rsidRPr="001B77AC">
        <w:t xml:space="preserve"> </w:t>
      </w:r>
      <w:r w:rsidRPr="001B77AC">
        <w:t>apresentadas</w:t>
      </w:r>
      <w:r w:rsidR="00E57CE8" w:rsidRPr="001B77AC">
        <w:t xml:space="preserve"> de maneira lógica, clara e concisa, fundamentada</w:t>
      </w:r>
      <w:r>
        <w:t>s</w:t>
      </w:r>
      <w:r w:rsidR="00E57CE8" w:rsidRPr="001B77AC">
        <w:t xml:space="preserve"> nos resultados e na discussão anteriormente abordada. </w:t>
      </w:r>
    </w:p>
    <w:p w14:paraId="2E7AC971" w14:textId="246505DD" w:rsidR="00E57CE8" w:rsidRPr="001B77AC" w:rsidRDefault="00E57CE8" w:rsidP="000F2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>O autor deve reafirmar de maneira sintética, a ideia principal e os pormenores importantes do corpo do trabalho, respondendo à indagação levantada pelo problema e aos objetivos do trabalho.</w:t>
      </w:r>
    </w:p>
    <w:p w14:paraId="09657CB3" w14:textId="55EC9FA2" w:rsidR="00131930" w:rsidRDefault="00131930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4E6FC" w14:textId="440E4948" w:rsidR="00B5794A" w:rsidRDefault="00B5794A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429E1" w14:textId="57274F77" w:rsidR="0073329E" w:rsidRDefault="006A56FE" w:rsidP="000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9657CB4" w14:textId="66488A07" w:rsidR="006A56FE" w:rsidRPr="001B77AC" w:rsidRDefault="006A56FE" w:rsidP="000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tamanho 1</w:t>
      </w:r>
      <w:r w:rsidR="00193207" w:rsidRPr="001B77AC">
        <w:rPr>
          <w:rFonts w:ascii="Times New Roman" w:hAnsi="Times New Roman" w:cs="Times New Roman"/>
          <w:sz w:val="24"/>
          <w:szCs w:val="24"/>
        </w:rPr>
        <w:t>2</w:t>
      </w:r>
      <w:r w:rsidR="00926CBD" w:rsidRPr="001B77AC">
        <w:rPr>
          <w:rFonts w:ascii="Times New Roman" w:hAnsi="Times New Roman" w:cs="Times New Roman"/>
          <w:sz w:val="24"/>
          <w:szCs w:val="24"/>
        </w:rPr>
        <w:t xml:space="preserve"> – referência</w:t>
      </w:r>
      <w:proofErr w:type="gramEnd"/>
      <w:r w:rsidR="00926CBD" w:rsidRPr="001B77AC">
        <w:rPr>
          <w:rFonts w:ascii="Times New Roman" w:hAnsi="Times New Roman" w:cs="Times New Roman"/>
          <w:sz w:val="24"/>
          <w:szCs w:val="24"/>
        </w:rPr>
        <w:t xml:space="preserve"> não recebe numeração progressiva</w:t>
      </w:r>
      <w:r w:rsidRPr="001B77AC">
        <w:rPr>
          <w:rFonts w:ascii="Times New Roman" w:hAnsi="Times New Roman" w:cs="Times New Roman"/>
          <w:b/>
          <w:sz w:val="24"/>
          <w:szCs w:val="24"/>
        </w:rPr>
        <w:t>)</w:t>
      </w:r>
    </w:p>
    <w:p w14:paraId="09657CB5" w14:textId="77777777" w:rsidR="00131930" w:rsidRPr="001B77AC" w:rsidRDefault="00131930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57CB6" w14:textId="10BFB9A4" w:rsidR="008073FB" w:rsidRPr="001B77AC" w:rsidRDefault="00555ABF" w:rsidP="000F29B6">
      <w:pPr>
        <w:pStyle w:val="TextoXVIIIENANCIB"/>
        <w:ind w:firstLine="708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As referências referem-se aos documentos citados no texto</w:t>
      </w:r>
      <w:r w:rsidR="008073FB" w:rsidRPr="001B77AC">
        <w:rPr>
          <w:rFonts w:ascii="Times New Roman" w:hAnsi="Times New Roman" w:cs="Times New Roman"/>
        </w:rPr>
        <w:t xml:space="preserve">. </w:t>
      </w:r>
      <w:r w:rsidR="00C65A3C" w:rsidRPr="001B77AC">
        <w:rPr>
          <w:rFonts w:ascii="Times New Roman" w:hAnsi="Times New Roman" w:cs="Times New Roman"/>
        </w:rPr>
        <w:t>Apresenta-se a seguir modelos de referências</w:t>
      </w:r>
      <w:r w:rsidRPr="001B77AC">
        <w:rPr>
          <w:rFonts w:ascii="Times New Roman" w:hAnsi="Times New Roman" w:cs="Times New Roman"/>
        </w:rPr>
        <w:t xml:space="preserve"> elaboradas segundo a </w:t>
      </w:r>
      <w:r w:rsidR="00C65A3C" w:rsidRPr="001B77AC">
        <w:rPr>
          <w:rFonts w:ascii="Times New Roman" w:hAnsi="Times New Roman" w:cs="Times New Roman"/>
        </w:rPr>
        <w:t>NBR 6023:20</w:t>
      </w:r>
      <w:r w:rsidR="00505059" w:rsidRPr="003B3E5D">
        <w:rPr>
          <w:rFonts w:ascii="Times New Roman" w:hAnsi="Times New Roman" w:cs="Times New Roman"/>
        </w:rPr>
        <w:t>18</w:t>
      </w:r>
      <w:r w:rsidR="003D5E2A" w:rsidRPr="001B77AC">
        <w:rPr>
          <w:rFonts w:ascii="Times New Roman" w:hAnsi="Times New Roman" w:cs="Times New Roman"/>
        </w:rPr>
        <w:t xml:space="preserve">: </w:t>
      </w:r>
      <w:r w:rsidR="00635A1B" w:rsidRPr="001B77AC">
        <w:rPr>
          <w:rFonts w:ascii="Times New Roman" w:hAnsi="Times New Roman" w:cs="Times New Roman"/>
          <w:szCs w:val="24"/>
        </w:rPr>
        <w:t xml:space="preserve">serão alinhadas à margem esquerda do texto, digitadas em espaço simples e com um espaço em branco entre </w:t>
      </w:r>
      <w:proofErr w:type="gramStart"/>
      <w:r w:rsidR="00635A1B" w:rsidRPr="001B77AC">
        <w:rPr>
          <w:rFonts w:ascii="Times New Roman" w:hAnsi="Times New Roman" w:cs="Times New Roman"/>
          <w:szCs w:val="24"/>
        </w:rPr>
        <w:t>elas</w:t>
      </w:r>
      <w:proofErr w:type="gramEnd"/>
    </w:p>
    <w:p w14:paraId="09657CB7" w14:textId="77777777" w:rsidR="008073FB" w:rsidRPr="001B77AC" w:rsidRDefault="008073FB" w:rsidP="000F2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57CB8" w14:textId="3BD324DF" w:rsidR="008073FB" w:rsidRPr="001B77AC" w:rsidRDefault="008073FB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 xml:space="preserve">Livro </w:t>
      </w:r>
      <w:r w:rsidR="0078206B" w:rsidRPr="001B77AC">
        <w:rPr>
          <w:rFonts w:ascii="Times New Roman" w:hAnsi="Times New Roman" w:cs="Times New Roman"/>
          <w:b/>
          <w:sz w:val="24"/>
          <w:szCs w:val="24"/>
        </w:rPr>
        <w:t>– 1 autor:</w:t>
      </w:r>
    </w:p>
    <w:p w14:paraId="2E3A5B7A" w14:textId="77777777" w:rsidR="003D5E2A" w:rsidRPr="001B77AC" w:rsidRDefault="003D5E2A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B9" w14:textId="5AA59700" w:rsidR="008073FB" w:rsidRPr="00B417A6" w:rsidRDefault="008073FB" w:rsidP="000F29B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GOMES, L. G. F. F. </w:t>
      </w:r>
      <w:r w:rsidRPr="001B77AC">
        <w:rPr>
          <w:rFonts w:ascii="Times New Roman" w:hAnsi="Times New Roman" w:cs="Times New Roman"/>
          <w:b/>
          <w:sz w:val="24"/>
          <w:szCs w:val="24"/>
        </w:rPr>
        <w:t>Novela e sociedade no Brasil</w:t>
      </w:r>
      <w:r w:rsidRPr="001B77AC">
        <w:rPr>
          <w:rFonts w:ascii="Times New Roman" w:hAnsi="Times New Roman" w:cs="Times New Roman"/>
          <w:sz w:val="24"/>
          <w:szCs w:val="24"/>
        </w:rPr>
        <w:t xml:space="preserve">. Niterói: </w:t>
      </w:r>
      <w:proofErr w:type="spellStart"/>
      <w:proofErr w:type="gramStart"/>
      <w:r w:rsidRPr="001B77AC">
        <w:rPr>
          <w:rFonts w:ascii="Times New Roman" w:hAnsi="Times New Roman" w:cs="Times New Roman"/>
          <w:sz w:val="24"/>
          <w:szCs w:val="24"/>
        </w:rPr>
        <w:t>EdUFF</w:t>
      </w:r>
      <w:proofErr w:type="spellEnd"/>
      <w:proofErr w:type="gramEnd"/>
      <w:r w:rsidRPr="001B77AC">
        <w:rPr>
          <w:rFonts w:ascii="Times New Roman" w:hAnsi="Times New Roman" w:cs="Times New Roman"/>
          <w:sz w:val="24"/>
          <w:szCs w:val="24"/>
        </w:rPr>
        <w:t>, 1998. 137 p</w:t>
      </w:r>
      <w:r w:rsidR="00EA28FE" w:rsidRPr="001B77AC">
        <w:rPr>
          <w:rFonts w:ascii="Times New Roman" w:hAnsi="Times New Roman" w:cs="Times New Roman"/>
          <w:sz w:val="24"/>
          <w:szCs w:val="24"/>
        </w:rPr>
        <w:t>.</w:t>
      </w:r>
    </w:p>
    <w:p w14:paraId="09657CBA" w14:textId="77777777" w:rsidR="0078206B" w:rsidRPr="001B77AC" w:rsidRDefault="0078206B" w:rsidP="000F29B6">
      <w:pPr>
        <w:spacing w:after="0" w:line="240" w:lineRule="auto"/>
        <w:rPr>
          <w:rFonts w:ascii="Times New Roman" w:hAnsi="Times New Roman" w:cs="Times New Roman"/>
        </w:rPr>
      </w:pPr>
    </w:p>
    <w:p w14:paraId="09657CBB" w14:textId="414E5DB1" w:rsidR="0078206B" w:rsidRPr="001B77AC" w:rsidRDefault="0078206B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 xml:space="preserve">Livro – 2 ou </w:t>
      </w:r>
      <w:proofErr w:type="gramStart"/>
      <w:r w:rsidRPr="001B77A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B77AC">
        <w:rPr>
          <w:rFonts w:ascii="Times New Roman" w:hAnsi="Times New Roman" w:cs="Times New Roman"/>
          <w:b/>
          <w:sz w:val="24"/>
          <w:szCs w:val="24"/>
        </w:rPr>
        <w:t xml:space="preserve"> autores:</w:t>
      </w:r>
    </w:p>
    <w:p w14:paraId="766D1B20" w14:textId="77777777" w:rsidR="00DC0558" w:rsidRPr="001B77AC" w:rsidRDefault="00DC0558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BD" w14:textId="7140D796" w:rsidR="00B3435D" w:rsidRDefault="00B3435D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BAPTISTA, D. M.; ARAÚJO JÚNIOR, R. H. (Org.). </w:t>
      </w:r>
      <w:r w:rsidRPr="001B77AC">
        <w:rPr>
          <w:rFonts w:ascii="Times New Roman" w:hAnsi="Times New Roman" w:cs="Times New Roman"/>
          <w:b/>
          <w:sz w:val="24"/>
          <w:szCs w:val="24"/>
        </w:rPr>
        <w:t>Organização da informação</w:t>
      </w:r>
      <w:r w:rsidRPr="001B77AC">
        <w:rPr>
          <w:rFonts w:ascii="Times New Roman" w:hAnsi="Times New Roman" w:cs="Times New Roman"/>
          <w:sz w:val="24"/>
          <w:szCs w:val="24"/>
        </w:rPr>
        <w:t xml:space="preserve">: abordagens e práticas. </w:t>
      </w:r>
      <w:r w:rsidR="00EA28FE" w:rsidRPr="001B77AC">
        <w:rPr>
          <w:rFonts w:ascii="Times New Roman" w:hAnsi="Times New Roman" w:cs="Times New Roman"/>
          <w:sz w:val="24"/>
          <w:szCs w:val="24"/>
        </w:rPr>
        <w:t xml:space="preserve">Brasília, DF: Thesaurus, 2015. 251 p. </w:t>
      </w:r>
    </w:p>
    <w:p w14:paraId="5F9B94DE" w14:textId="77777777" w:rsidR="005F03E7" w:rsidRPr="001B77AC" w:rsidRDefault="005F03E7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BE" w14:textId="77777777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Livro em suporte eletrônico:</w:t>
      </w:r>
    </w:p>
    <w:p w14:paraId="09657CBF" w14:textId="77777777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C0" w14:textId="63BC71A6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ISOTANI, S.; BITTENCOURT, I. I. </w:t>
      </w:r>
      <w:r w:rsidRPr="001B77AC">
        <w:rPr>
          <w:rFonts w:ascii="Times New Roman" w:hAnsi="Times New Roman" w:cs="Times New Roman"/>
          <w:b/>
          <w:sz w:val="24"/>
          <w:szCs w:val="24"/>
        </w:rPr>
        <w:t>Dados abertos conectados</w:t>
      </w:r>
      <w:r w:rsidRPr="001B77AC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1B77AC">
        <w:rPr>
          <w:rFonts w:ascii="Times New Roman" w:hAnsi="Times New Roman" w:cs="Times New Roman"/>
          <w:sz w:val="24"/>
          <w:szCs w:val="24"/>
        </w:rPr>
        <w:t>Novatec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>, 2015.</w:t>
      </w:r>
      <w:r w:rsidR="00B417A6">
        <w:rPr>
          <w:rFonts w:ascii="Times New Roman" w:hAnsi="Times New Roman" w:cs="Times New Roman"/>
          <w:sz w:val="24"/>
          <w:szCs w:val="24"/>
        </w:rPr>
        <w:t xml:space="preserve"> </w:t>
      </w:r>
      <w:r w:rsidR="00B417A6" w:rsidRPr="00B417A6">
        <w:rPr>
          <w:rFonts w:ascii="Times New Roman" w:hAnsi="Times New Roman" w:cs="Times New Roman"/>
          <w:i/>
          <w:iCs/>
          <w:sz w:val="24"/>
          <w:szCs w:val="24"/>
        </w:rPr>
        <w:t>E-book</w:t>
      </w:r>
      <w:r w:rsidR="00B417A6">
        <w:rPr>
          <w:rFonts w:ascii="Times New Roman" w:hAnsi="Times New Roman" w:cs="Times New Roman"/>
          <w:sz w:val="24"/>
          <w:szCs w:val="24"/>
        </w:rPr>
        <w:t>.</w:t>
      </w:r>
      <w:r w:rsidRPr="001B77AC">
        <w:rPr>
          <w:rFonts w:ascii="Times New Roman" w:hAnsi="Times New Roman" w:cs="Times New Roman"/>
          <w:sz w:val="24"/>
          <w:szCs w:val="24"/>
        </w:rPr>
        <w:t xml:space="preserve"> Disponível em: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06712" w:rsidRPr="00B417A6">
        <w:rPr>
          <w:rFonts w:ascii="Times New Roman" w:hAnsi="Times New Roman" w:cs="Times New Roman"/>
          <w:sz w:val="24"/>
          <w:szCs w:val="24"/>
        </w:rPr>
        <w:t>http://ceweb.br/livros/dados-abertos-conectados/</w:t>
      </w:r>
      <w:r w:rsidR="00906712" w:rsidRPr="001B77AC">
        <w:rPr>
          <w:rFonts w:ascii="Times New Roman" w:hAnsi="Times New Roman" w:cs="Times New Roman"/>
          <w:sz w:val="24"/>
          <w:szCs w:val="24"/>
        </w:rPr>
        <w:t xml:space="preserve">. </w:t>
      </w:r>
      <w:r w:rsidRPr="001B77AC">
        <w:rPr>
          <w:rFonts w:ascii="Times New Roman" w:hAnsi="Times New Roman" w:cs="Times New Roman"/>
          <w:sz w:val="24"/>
          <w:szCs w:val="24"/>
        </w:rPr>
        <w:t>Acesso em: 08 abr. 2018.</w:t>
      </w:r>
    </w:p>
    <w:p w14:paraId="01D9FB52" w14:textId="77777777" w:rsidR="00906712" w:rsidRPr="001B77AC" w:rsidRDefault="00906712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CC1" w14:textId="77777777" w:rsidR="00131930" w:rsidRPr="001B77AC" w:rsidRDefault="008073FB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Capítulo de livro:</w:t>
      </w:r>
    </w:p>
    <w:p w14:paraId="09657CC2" w14:textId="77777777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C3" w14:textId="77777777" w:rsidR="008073FB" w:rsidRPr="001B77AC" w:rsidRDefault="008073FB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D92D65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1B77AC">
        <w:rPr>
          <w:rFonts w:ascii="Times New Roman" w:hAnsi="Times New Roman" w:cs="Times New Roman"/>
          <w:sz w:val="24"/>
          <w:szCs w:val="24"/>
          <w:lang w:val="en-US"/>
        </w:rPr>
        <w:t xml:space="preserve">: LEVI, G.; SCHMIDT, J. (Org.). </w:t>
      </w:r>
      <w:r w:rsidRPr="00D92D65">
        <w:rPr>
          <w:rFonts w:ascii="Times New Roman" w:hAnsi="Times New Roman" w:cs="Times New Roman"/>
          <w:b/>
          <w:bCs/>
          <w:sz w:val="24"/>
          <w:szCs w:val="24"/>
        </w:rPr>
        <w:t xml:space="preserve">História dos jovens </w:t>
      </w:r>
      <w:proofErr w:type="gramStart"/>
      <w:r w:rsidRPr="00D92D65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. São Paulo: Companhia das Letras, 1996.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 7-16.</w:t>
      </w:r>
    </w:p>
    <w:p w14:paraId="09657CC4" w14:textId="77777777" w:rsidR="006D30C5" w:rsidRPr="001B77AC" w:rsidRDefault="006D30C5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CC5" w14:textId="61035A0B" w:rsidR="006D30C5" w:rsidRPr="001B77AC" w:rsidRDefault="006D30C5" w:rsidP="000F29B6">
      <w:pPr>
        <w:pStyle w:val="NormalWeb"/>
        <w:shd w:val="clear" w:color="auto" w:fill="FFFFFF"/>
        <w:spacing w:before="0" w:beforeAutospacing="0" w:after="0" w:afterAutospacing="0"/>
      </w:pPr>
      <w:r w:rsidRPr="001B77AC">
        <w:t xml:space="preserve">SANTAREM SEGUNDO, J. E. Tim Berners-Lee e a Ciência da Informação: do hipertexto à web semântica </w:t>
      </w:r>
      <w:r w:rsidRPr="00D92D65">
        <w:rPr>
          <w:i/>
          <w:iCs/>
        </w:rPr>
        <w:t>In</w:t>
      </w:r>
      <w:r w:rsidRPr="001B77AC">
        <w:t>:</w:t>
      </w:r>
      <w:r w:rsidR="00D92D65">
        <w:t xml:space="preserve"> SANTAREM SEGUNDO, J.E</w:t>
      </w:r>
      <w:r w:rsidRPr="001B77AC">
        <w:t xml:space="preserve">; SILVA, M. R.; MOSTAFA, S. P. (Org.). </w:t>
      </w:r>
      <w:r w:rsidRPr="001B77AC">
        <w:rPr>
          <w:b/>
          <w:bCs/>
        </w:rPr>
        <w:t>Os pensadores e a Ciência da Informação</w:t>
      </w:r>
      <w:r w:rsidRPr="001B77AC">
        <w:t>. Rio de Janeiro: E-</w:t>
      </w:r>
      <w:proofErr w:type="spellStart"/>
      <w:r w:rsidRPr="001B77AC">
        <w:t>papers</w:t>
      </w:r>
      <w:proofErr w:type="spellEnd"/>
      <w:r w:rsidRPr="001B77AC">
        <w:t>, 2012, v.1, p. 101-110.</w:t>
      </w:r>
    </w:p>
    <w:p w14:paraId="09657CC6" w14:textId="77777777" w:rsidR="00131930" w:rsidRPr="001B77AC" w:rsidRDefault="00131930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C7" w14:textId="77777777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Capítulo de livro em suporte eletrônico:</w:t>
      </w:r>
    </w:p>
    <w:p w14:paraId="09657CC8" w14:textId="77777777" w:rsidR="00555ABF" w:rsidRPr="001B77AC" w:rsidRDefault="00555ABF" w:rsidP="000F29B6">
      <w:pPr>
        <w:spacing w:after="0" w:line="240" w:lineRule="auto"/>
        <w:rPr>
          <w:rFonts w:ascii="Times New Roman" w:hAnsi="Times New Roman" w:cs="Times New Roman"/>
        </w:rPr>
      </w:pPr>
    </w:p>
    <w:p w14:paraId="09657CC9" w14:textId="6285DCC6" w:rsidR="00AA0700" w:rsidRPr="001B77AC" w:rsidRDefault="00555ABF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SÃO PAULO (Estado). Secretaria do Meio Ambiente. Tratados e organizações ambientais em matéria de meio ambiente. </w:t>
      </w:r>
      <w:r w:rsidRPr="00D92D6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1B77AC">
        <w:rPr>
          <w:rFonts w:ascii="Times New Roman" w:hAnsi="Times New Roman" w:cs="Times New Roman"/>
          <w:sz w:val="24"/>
          <w:szCs w:val="24"/>
        </w:rPr>
        <w:t xml:space="preserve">: </w:t>
      </w:r>
      <w:r w:rsidR="00D92D65">
        <w:rPr>
          <w:rFonts w:ascii="Times New Roman" w:hAnsi="Times New Roman" w:cs="Times New Roman"/>
          <w:sz w:val="24"/>
          <w:szCs w:val="24"/>
        </w:rPr>
        <w:t>SÃO PAULO (Estado)</w:t>
      </w:r>
      <w:r w:rsidRPr="001B77AC">
        <w:rPr>
          <w:rFonts w:ascii="Times New Roman" w:hAnsi="Times New Roman" w:cs="Times New Roman"/>
          <w:sz w:val="24"/>
          <w:szCs w:val="24"/>
        </w:rPr>
        <w:t>.</w:t>
      </w:r>
      <w:r w:rsidR="00FE6DE0">
        <w:rPr>
          <w:rFonts w:ascii="Times New Roman" w:hAnsi="Times New Roman" w:cs="Times New Roman"/>
          <w:sz w:val="24"/>
          <w:szCs w:val="24"/>
        </w:rPr>
        <w:t xml:space="preserve"> </w:t>
      </w:r>
      <w:r w:rsidR="00FE6DE0" w:rsidRPr="001B77AC">
        <w:rPr>
          <w:rFonts w:ascii="Times New Roman" w:hAnsi="Times New Roman" w:cs="Times New Roman"/>
          <w:sz w:val="24"/>
          <w:szCs w:val="24"/>
        </w:rPr>
        <w:t>Secretaria do Meio Ambiente</w:t>
      </w:r>
      <w:r w:rsidR="00FE6DE0">
        <w:rPr>
          <w:rFonts w:ascii="Times New Roman" w:hAnsi="Times New Roman" w:cs="Times New Roman"/>
          <w:sz w:val="24"/>
          <w:szCs w:val="24"/>
        </w:rPr>
        <w:t>. E</w:t>
      </w:r>
      <w:r w:rsidRPr="001B77AC">
        <w:rPr>
          <w:rFonts w:ascii="Times New Roman" w:hAnsi="Times New Roman" w:cs="Times New Roman"/>
          <w:b/>
          <w:sz w:val="24"/>
          <w:szCs w:val="24"/>
        </w:rPr>
        <w:t>ntendendo o meio ambiente</w:t>
      </w:r>
      <w:r w:rsidRPr="001B77AC">
        <w:rPr>
          <w:rFonts w:ascii="Times New Roman" w:hAnsi="Times New Roman" w:cs="Times New Roman"/>
          <w:sz w:val="24"/>
          <w:szCs w:val="24"/>
        </w:rPr>
        <w:t>. São Paulo</w:t>
      </w:r>
      <w:r w:rsidR="00FE6DE0">
        <w:rPr>
          <w:rFonts w:ascii="Times New Roman" w:hAnsi="Times New Roman" w:cs="Times New Roman"/>
          <w:sz w:val="24"/>
          <w:szCs w:val="24"/>
        </w:rPr>
        <w:t xml:space="preserve">: </w:t>
      </w:r>
      <w:r w:rsidR="00FE6DE0" w:rsidRPr="001B77AC">
        <w:rPr>
          <w:rFonts w:ascii="Times New Roman" w:hAnsi="Times New Roman" w:cs="Times New Roman"/>
          <w:sz w:val="24"/>
          <w:szCs w:val="24"/>
        </w:rPr>
        <w:t>Secretaria do Meio Ambiente</w:t>
      </w:r>
      <w:r w:rsidRPr="001B77AC">
        <w:rPr>
          <w:rFonts w:ascii="Times New Roman" w:hAnsi="Times New Roman" w:cs="Times New Roman"/>
          <w:sz w:val="24"/>
          <w:szCs w:val="24"/>
        </w:rPr>
        <w:t xml:space="preserve">, 1999.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 1. Disponível em: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94567" w:rsidRPr="00FE6DE0">
        <w:rPr>
          <w:rFonts w:ascii="Times New Roman" w:hAnsi="Times New Roman" w:cs="Times New Roman"/>
          <w:sz w:val="24"/>
          <w:szCs w:val="24"/>
        </w:rPr>
        <w:t>http://www.bdt.org.br/sma/entendendo/atual.htm</w:t>
      </w:r>
      <w:r w:rsidR="00094567" w:rsidRPr="001B77AC">
        <w:rPr>
          <w:rFonts w:ascii="Times New Roman" w:hAnsi="Times New Roman" w:cs="Times New Roman"/>
          <w:sz w:val="24"/>
          <w:szCs w:val="24"/>
        </w:rPr>
        <w:t>.</w:t>
      </w:r>
      <w:r w:rsidRPr="001B77AC">
        <w:rPr>
          <w:rFonts w:ascii="Times New Roman" w:hAnsi="Times New Roman" w:cs="Times New Roman"/>
          <w:sz w:val="24"/>
          <w:szCs w:val="24"/>
        </w:rPr>
        <w:t xml:space="preserve"> Acesso em: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 mar. 1999.</w:t>
      </w:r>
    </w:p>
    <w:p w14:paraId="2785DECE" w14:textId="77777777" w:rsidR="00094567" w:rsidRPr="001B77AC" w:rsidRDefault="00094567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AB46D" w14:textId="77777777" w:rsidR="001D67AD" w:rsidRDefault="001D67AD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D8BD8C" w14:textId="77777777" w:rsidR="001D67AD" w:rsidRDefault="001D67AD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EC78C2" w14:textId="77777777" w:rsidR="001D67AD" w:rsidRDefault="001D67AD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CA" w14:textId="4D5E51E8" w:rsidR="00081248" w:rsidRPr="001B77AC" w:rsidRDefault="00081248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lastRenderedPageBreak/>
        <w:t>Artigo de Revista:</w:t>
      </w:r>
    </w:p>
    <w:p w14:paraId="09657CCB" w14:textId="77777777" w:rsidR="00081248" w:rsidRPr="001B77AC" w:rsidRDefault="00081248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CC" w14:textId="2184DFB5" w:rsidR="00B3435D" w:rsidRPr="001B77AC" w:rsidRDefault="00B3435D" w:rsidP="000F29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7AC">
        <w:rPr>
          <w:rFonts w:ascii="Times New Roman" w:hAnsi="Times New Roman" w:cs="Times New Roman"/>
          <w:bCs/>
          <w:sz w:val="24"/>
          <w:szCs w:val="24"/>
        </w:rPr>
        <w:t xml:space="preserve">WINER, </w:t>
      </w:r>
      <w:proofErr w:type="gramStart"/>
      <w:r w:rsidRPr="001B77AC">
        <w:rPr>
          <w:rFonts w:ascii="Times New Roman" w:hAnsi="Times New Roman" w:cs="Times New Roman"/>
          <w:bCs/>
          <w:sz w:val="24"/>
          <w:szCs w:val="24"/>
        </w:rPr>
        <w:t>D.</w:t>
      </w:r>
      <w:proofErr w:type="gramEnd"/>
      <w:r w:rsidRPr="001B77AC">
        <w:rPr>
          <w:rFonts w:ascii="Times New Roman" w:hAnsi="Times New Roman" w:cs="Times New Roman"/>
          <w:bCs/>
          <w:sz w:val="24"/>
          <w:szCs w:val="24"/>
        </w:rPr>
        <w:t>; ROCHA, I.</w:t>
      </w:r>
      <w:r w:rsidR="00BC4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7AC">
        <w:rPr>
          <w:rFonts w:ascii="Times New Roman" w:hAnsi="Times New Roman" w:cs="Times New Roman"/>
          <w:bCs/>
          <w:sz w:val="24"/>
          <w:szCs w:val="24"/>
        </w:rPr>
        <w:t>E.</w:t>
      </w:r>
      <w:r w:rsidR="00BC4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77AC">
        <w:rPr>
          <w:rFonts w:ascii="Times New Roman" w:hAnsi="Times New Roman" w:cs="Times New Roman"/>
          <w:bCs/>
          <w:sz w:val="24"/>
          <w:szCs w:val="24"/>
        </w:rPr>
        <w:t>Europeana</w:t>
      </w:r>
      <w:proofErr w:type="spellEnd"/>
      <w:r w:rsidRPr="001B77AC">
        <w:rPr>
          <w:rFonts w:ascii="Times New Roman" w:hAnsi="Times New Roman" w:cs="Times New Roman"/>
          <w:bCs/>
          <w:sz w:val="24"/>
          <w:szCs w:val="24"/>
        </w:rPr>
        <w:t xml:space="preserve">: um projeto de digitalização e democratização do patrimônio europeu. </w:t>
      </w:r>
      <w:r w:rsidRPr="001B77AC">
        <w:rPr>
          <w:rFonts w:ascii="Times New Roman" w:hAnsi="Times New Roman" w:cs="Times New Roman"/>
          <w:b/>
          <w:bCs/>
          <w:sz w:val="24"/>
          <w:szCs w:val="24"/>
        </w:rPr>
        <w:t>Patrimônio e Memória</w:t>
      </w:r>
      <w:r w:rsidRPr="001B77AC">
        <w:rPr>
          <w:rFonts w:ascii="Times New Roman" w:hAnsi="Times New Roman" w:cs="Times New Roman"/>
          <w:bCs/>
          <w:sz w:val="24"/>
          <w:szCs w:val="24"/>
        </w:rPr>
        <w:t>, São Paulo: UNESP, v.9, n.1, p.113-127, jan./jun. 2013. ISSN 1808-1967.</w:t>
      </w:r>
    </w:p>
    <w:p w14:paraId="09657CCD" w14:textId="77777777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CE" w14:textId="77777777" w:rsidR="00081248" w:rsidRPr="001B77AC" w:rsidRDefault="00081248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Artigo de Revista em meio eletrônico</w:t>
      </w:r>
    </w:p>
    <w:p w14:paraId="09657CCF" w14:textId="77777777" w:rsidR="00081248" w:rsidRPr="001B77AC" w:rsidRDefault="00081248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D0" w14:textId="16DBCF59" w:rsidR="00AA0700" w:rsidRPr="001B77AC" w:rsidRDefault="00AA070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MOREIRA, F. M.  </w:t>
      </w:r>
      <w:proofErr w:type="gramStart"/>
      <w:r w:rsidRPr="00BC41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</w:t>
      </w:r>
      <w:proofErr w:type="gramEnd"/>
      <w:r w:rsidRPr="00BC41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al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3850"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Tecnologias da web s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emântica para a recuperação de dados agrícolas: um estudo sobre o </w:t>
      </w:r>
      <w:proofErr w:type="spell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="00235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proofErr w:type="spellEnd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</w:t>
      </w:r>
      <w:proofErr w:type="spell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oftheAgricultural</w:t>
      </w:r>
      <w:proofErr w:type="spellEnd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Science </w:t>
      </w:r>
      <w:proofErr w:type="spell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Technology (AGRIS). </w:t>
      </w:r>
      <w:r w:rsidRPr="001B77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Em Questão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21, </w:t>
      </w:r>
      <w:r w:rsidR="00B3435D"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n. 1, 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p. 173-192,</w:t>
      </w:r>
      <w:r w:rsidR="00B3435D"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jan./abr. 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2015. Disponível em: </w:t>
      </w:r>
      <w:proofErr w:type="gramStart"/>
      <w:r w:rsidR="00094567" w:rsidRPr="00235F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http://seer.ufrgs.br/index.</w:t>
      </w:r>
      <w:proofErr w:type="gramEnd"/>
      <w:r w:rsidR="00094567" w:rsidRPr="00235F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php/EmQuestao/article/view/50317</w:t>
      </w:r>
      <w:r w:rsidR="00094567" w:rsidRPr="001B77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B77AC">
        <w:rPr>
          <w:rFonts w:ascii="Times New Roman" w:hAnsi="Times New Roman" w:cs="Times New Roman"/>
          <w:sz w:val="24"/>
          <w:szCs w:val="24"/>
        </w:rPr>
        <w:t xml:space="preserve"> Acesso em: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05 maio 2016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>.</w:t>
      </w:r>
    </w:p>
    <w:p w14:paraId="09657CD1" w14:textId="77777777" w:rsidR="000670F5" w:rsidRPr="001B77AC" w:rsidRDefault="000670F5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D2" w14:textId="77777777" w:rsidR="000670F5" w:rsidRPr="001B77AC" w:rsidRDefault="001654BC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Artigos publicados em anais de e</w:t>
      </w:r>
      <w:r w:rsidR="000670F5" w:rsidRPr="001B77AC">
        <w:rPr>
          <w:rFonts w:ascii="Times New Roman" w:hAnsi="Times New Roman" w:cs="Times New Roman"/>
          <w:b/>
          <w:sz w:val="24"/>
          <w:szCs w:val="24"/>
        </w:rPr>
        <w:t>vento</w:t>
      </w:r>
      <w:r w:rsidRPr="001B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09657CD3" w14:textId="77777777" w:rsidR="000670F5" w:rsidRPr="001B77AC" w:rsidRDefault="000670F5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D4" w14:textId="77777777" w:rsidR="001654BC" w:rsidRPr="001B77AC" w:rsidRDefault="001654BC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BRAYNER, A. R. A.; MEDEIROS, C. B. Incorporação do tempo em SGBD orientado a objetos. </w:t>
      </w:r>
      <w:r w:rsidRPr="00235F6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1B77AC">
        <w:rPr>
          <w:rFonts w:ascii="Times New Roman" w:hAnsi="Times New Roman" w:cs="Times New Roman"/>
          <w:sz w:val="24"/>
          <w:szCs w:val="24"/>
        </w:rPr>
        <w:t xml:space="preserve">: SIMPÓSIO BRASILEIRO DE BANCO DE DADOS,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., 1994, São Paulo. </w:t>
      </w:r>
      <w:r w:rsidRPr="001B77AC">
        <w:rPr>
          <w:rFonts w:ascii="Times New Roman" w:hAnsi="Times New Roman" w:cs="Times New Roman"/>
          <w:b/>
          <w:sz w:val="24"/>
          <w:szCs w:val="24"/>
        </w:rPr>
        <w:t>Anais</w:t>
      </w:r>
      <w:r w:rsidRPr="001B77AC">
        <w:rPr>
          <w:rFonts w:ascii="Times New Roman" w:hAnsi="Times New Roman" w:cs="Times New Roman"/>
          <w:sz w:val="24"/>
          <w:szCs w:val="24"/>
        </w:rPr>
        <w:t xml:space="preserve">... São Paulo: USP, 1994.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 16-29</w:t>
      </w:r>
      <w:r w:rsidR="00555ABF" w:rsidRPr="001B77AC">
        <w:rPr>
          <w:rFonts w:ascii="Times New Roman" w:hAnsi="Times New Roman" w:cs="Times New Roman"/>
          <w:sz w:val="24"/>
          <w:szCs w:val="24"/>
        </w:rPr>
        <w:t>.</w:t>
      </w:r>
    </w:p>
    <w:p w14:paraId="09657CD5" w14:textId="77777777" w:rsidR="001654BC" w:rsidRPr="001B77AC" w:rsidRDefault="001654BC" w:rsidP="000F29B6">
      <w:pPr>
        <w:spacing w:after="0" w:line="240" w:lineRule="auto"/>
        <w:rPr>
          <w:rFonts w:ascii="Times New Roman" w:hAnsi="Times New Roman" w:cs="Times New Roman"/>
        </w:rPr>
      </w:pPr>
    </w:p>
    <w:p w14:paraId="09657CD6" w14:textId="77777777" w:rsidR="001654BC" w:rsidRPr="001B77AC" w:rsidRDefault="001654BC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Artigos publicados em anais de evento em suporte eletrônico:</w:t>
      </w:r>
    </w:p>
    <w:p w14:paraId="09657CD7" w14:textId="77777777" w:rsidR="000670F5" w:rsidRPr="001B77AC" w:rsidRDefault="000670F5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D8" w14:textId="6AAA988B" w:rsidR="001654BC" w:rsidRPr="001B77AC" w:rsidRDefault="001654BC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VIDOTTI, S. A. B. G. et al. 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Arquitetura da informação e </w:t>
      </w:r>
      <w:proofErr w:type="spell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EyeTracking</w:t>
      </w:r>
      <w:proofErr w:type="spellEnd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o que o olhar e os dados revelam. </w:t>
      </w:r>
      <w:r w:rsidRPr="00235F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: ENCONTRO NACIONAL DE PESQUISA EM CIÊNCIA DA INFORMAÇÃO, 17</w:t>
      </w:r>
      <w:proofErr w:type="gram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2016, Salvador. </w:t>
      </w:r>
      <w:r w:rsidRPr="001B77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Anais</w:t>
      </w:r>
      <w:r w:rsidRPr="001B77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Salvador: ANCIB, 2016. </w:t>
      </w:r>
      <w:proofErr w:type="gramStart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proofErr w:type="gramEnd"/>
      <w:r w:rsidRPr="001B7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 </w:t>
      </w:r>
      <w:r w:rsidR="00094567" w:rsidRPr="00235F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https://drive.google.com/file/d/0B7rxeg_cwHajQjdFcWMxd1pFYk0/view</w:t>
      </w:r>
      <w:r w:rsidR="00094567" w:rsidRPr="001B77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1B77AC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235F68">
        <w:rPr>
          <w:rFonts w:ascii="Times New Roman" w:hAnsi="Times New Roman" w:cs="Times New Roman"/>
          <w:sz w:val="24"/>
          <w:szCs w:val="24"/>
        </w:rPr>
        <w:t>05 jun. 2019.</w:t>
      </w:r>
    </w:p>
    <w:p w14:paraId="09657CD9" w14:textId="77777777" w:rsidR="001654BC" w:rsidRPr="001B77AC" w:rsidRDefault="001654BC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CDA" w14:textId="0CFDB0F6" w:rsidR="00602222" w:rsidRDefault="00602222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Teses / Dissertações</w:t>
      </w:r>
      <w:r w:rsidR="00AC3ABC">
        <w:rPr>
          <w:rFonts w:ascii="Times New Roman" w:hAnsi="Times New Roman" w:cs="Times New Roman"/>
          <w:b/>
          <w:sz w:val="24"/>
          <w:szCs w:val="24"/>
        </w:rPr>
        <w:t xml:space="preserve"> / Monografia</w:t>
      </w:r>
    </w:p>
    <w:p w14:paraId="7B7A94EC" w14:textId="28B00D7C" w:rsidR="00AC3ABC" w:rsidRDefault="00AC3ABC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DC" w14:textId="4EB6BC4F" w:rsidR="00C548D8" w:rsidRDefault="003B3E5D" w:rsidP="000F29B6">
      <w:pPr>
        <w:pStyle w:val="ListaRefernciasXVIIIENANCI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ACCORSSI, Aline. </w:t>
      </w:r>
      <w:r w:rsidRPr="001211B4">
        <w:rPr>
          <w:rFonts w:ascii="Times New Roman" w:hAnsi="Times New Roman" w:cs="Times New Roman"/>
          <w:b/>
          <w:bCs/>
        </w:rPr>
        <w:t>Materialização do pensamento social sobre a pobreza</w:t>
      </w:r>
      <w:r>
        <w:rPr>
          <w:rFonts w:ascii="Times New Roman" w:hAnsi="Times New Roman" w:cs="Times New Roman"/>
        </w:rPr>
        <w:t xml:space="preserve">. Orientador: Helena Beatriz </w:t>
      </w:r>
      <w:proofErr w:type="spellStart"/>
      <w:r>
        <w:rPr>
          <w:rFonts w:ascii="Times New Roman" w:hAnsi="Times New Roman" w:cs="Times New Roman"/>
        </w:rPr>
        <w:t>Kochenborger</w:t>
      </w:r>
      <w:proofErr w:type="spellEnd"/>
      <w:r>
        <w:rPr>
          <w:rFonts w:ascii="Times New Roman" w:hAnsi="Times New Roman" w:cs="Times New Roman"/>
        </w:rPr>
        <w:t xml:space="preserve"> Scarparo. </w:t>
      </w:r>
      <w:proofErr w:type="gramStart"/>
      <w:r>
        <w:rPr>
          <w:rFonts w:ascii="Times New Roman" w:hAnsi="Times New Roman" w:cs="Times New Roman"/>
        </w:rPr>
        <w:t>2011, 184</w:t>
      </w:r>
      <w:proofErr w:type="gramEnd"/>
      <w:r>
        <w:rPr>
          <w:rFonts w:ascii="Times New Roman" w:hAnsi="Times New Roman" w:cs="Times New Roman"/>
        </w:rPr>
        <w:t xml:space="preserve"> f. Tese (Doutorado em Psicologia) – Faculdade de Psicologia, PUCRS, Porto Alegre, 2011.</w:t>
      </w:r>
    </w:p>
    <w:p w14:paraId="536308D3" w14:textId="77777777" w:rsidR="00AC3ABC" w:rsidRDefault="00AC3ABC" w:rsidP="000F29B6">
      <w:pPr>
        <w:pStyle w:val="ListaRefernciasXVIIIENANCIB"/>
        <w:rPr>
          <w:rFonts w:ascii="Times New Roman" w:hAnsi="Times New Roman" w:cs="Times New Roman"/>
        </w:rPr>
      </w:pPr>
    </w:p>
    <w:p w14:paraId="0D4943B2" w14:textId="1A143A65" w:rsidR="00AC3ABC" w:rsidRPr="00174E33" w:rsidRDefault="00AC3ABC" w:rsidP="000F2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33">
        <w:rPr>
          <w:rFonts w:ascii="Times New Roman" w:hAnsi="Times New Roman" w:cs="Times New Roman"/>
          <w:sz w:val="24"/>
          <w:szCs w:val="24"/>
        </w:rPr>
        <w:t>BARBOSA</w:t>
      </w:r>
      <w:r>
        <w:rPr>
          <w:rFonts w:ascii="Times New Roman" w:hAnsi="Times New Roman" w:cs="Times New Roman"/>
          <w:sz w:val="24"/>
          <w:szCs w:val="24"/>
        </w:rPr>
        <w:t>, Everaldo</w:t>
      </w:r>
      <w:r w:rsidRPr="00174E33">
        <w:rPr>
          <w:rFonts w:ascii="Times New Roman" w:hAnsi="Times New Roman" w:cs="Times New Roman"/>
          <w:sz w:val="24"/>
          <w:szCs w:val="24"/>
        </w:rPr>
        <w:t xml:space="preserve"> Henrique dos Santos. </w:t>
      </w:r>
      <w:r w:rsidRPr="00174E33">
        <w:rPr>
          <w:rFonts w:ascii="Times New Roman" w:hAnsi="Times New Roman" w:cs="Times New Roman"/>
          <w:b/>
          <w:bCs/>
          <w:sz w:val="24"/>
          <w:szCs w:val="24"/>
        </w:rPr>
        <w:t xml:space="preserve">Gestão estratégica </w:t>
      </w:r>
      <w:proofErr w:type="gramStart"/>
      <w:r w:rsidRPr="00174E33">
        <w:rPr>
          <w:rFonts w:ascii="Times New Roman" w:hAnsi="Times New Roman" w:cs="Times New Roman"/>
          <w:b/>
          <w:bCs/>
          <w:sz w:val="24"/>
          <w:szCs w:val="24"/>
        </w:rPr>
        <w:t>sob ótica</w:t>
      </w:r>
      <w:proofErr w:type="gramEnd"/>
      <w:r w:rsidRPr="00174E33">
        <w:rPr>
          <w:rFonts w:ascii="Times New Roman" w:hAnsi="Times New Roman" w:cs="Times New Roman"/>
          <w:b/>
          <w:bCs/>
          <w:sz w:val="24"/>
          <w:szCs w:val="24"/>
        </w:rPr>
        <w:t xml:space="preserve"> de gestores e funcionários: </w:t>
      </w:r>
      <w:r w:rsidRPr="00174E33">
        <w:rPr>
          <w:rFonts w:ascii="Times New Roman" w:hAnsi="Times New Roman" w:cs="Times New Roman"/>
          <w:sz w:val="24"/>
          <w:szCs w:val="24"/>
        </w:rPr>
        <w:t xml:space="preserve">um estudo em uma empresa de Tecnologia da Informação (TI). </w:t>
      </w: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Pr="00174E33">
        <w:rPr>
          <w:rFonts w:ascii="Times New Roman" w:hAnsi="Times New Roman" w:cs="Times New Roman"/>
          <w:sz w:val="24"/>
          <w:szCs w:val="24"/>
        </w:rPr>
        <w:t>Regina Ferreira da Rocha.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2017, 40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f. Monografia (</w:t>
      </w:r>
      <w:r w:rsidRPr="00174E33">
        <w:rPr>
          <w:rFonts w:ascii="Times New Roman" w:hAnsi="Times New Roman" w:cs="Times New Roman"/>
          <w:sz w:val="24"/>
          <w:szCs w:val="24"/>
        </w:rPr>
        <w:t xml:space="preserve">Graduação </w:t>
      </w:r>
      <w:r w:rsidR="00920D9A">
        <w:rPr>
          <w:rFonts w:ascii="Times New Roman" w:hAnsi="Times New Roman" w:cs="Times New Roman"/>
          <w:sz w:val="24"/>
          <w:szCs w:val="24"/>
        </w:rPr>
        <w:t>em</w:t>
      </w:r>
      <w:r w:rsidRPr="00174E33">
        <w:rPr>
          <w:rFonts w:ascii="Times New Roman" w:hAnsi="Times New Roman" w:cs="Times New Roman"/>
          <w:sz w:val="24"/>
          <w:szCs w:val="24"/>
        </w:rPr>
        <w:t xml:space="preserve"> Tecnologia em Gestão Empresarial)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E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E33">
        <w:rPr>
          <w:rFonts w:ascii="Times New Roman" w:hAnsi="Times New Roman" w:cs="Times New Roman"/>
          <w:sz w:val="24"/>
          <w:szCs w:val="24"/>
        </w:rPr>
        <w:t>Faculdade de Tecnologia</w:t>
      </w:r>
      <w:r>
        <w:rPr>
          <w:rFonts w:ascii="Times New Roman" w:hAnsi="Times New Roman" w:cs="Times New Roman"/>
          <w:sz w:val="24"/>
          <w:szCs w:val="24"/>
        </w:rPr>
        <w:t xml:space="preserve"> Dep.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Julinho Marcondes de Moura, Garça, 2017.</w:t>
      </w:r>
    </w:p>
    <w:p w14:paraId="24F605CD" w14:textId="77777777" w:rsidR="00AC3ABC" w:rsidRPr="001B77AC" w:rsidRDefault="00AC3ABC" w:rsidP="000F29B6">
      <w:pPr>
        <w:pStyle w:val="ListaRefernciasXVIIIENANCIB"/>
        <w:rPr>
          <w:rFonts w:ascii="Times New Roman" w:hAnsi="Times New Roman" w:cs="Times New Roman"/>
        </w:rPr>
      </w:pPr>
    </w:p>
    <w:p w14:paraId="09657CDE" w14:textId="77777777" w:rsidR="00C548D8" w:rsidRPr="001B77AC" w:rsidRDefault="00C548D8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Teses / Dissertações em formato eletrônico</w:t>
      </w:r>
    </w:p>
    <w:p w14:paraId="09657CDF" w14:textId="77777777" w:rsidR="00C548D8" w:rsidRPr="001B77AC" w:rsidRDefault="00C548D8" w:rsidP="000F29B6">
      <w:pPr>
        <w:pStyle w:val="ListaRefernciasXVIIIENANCIB"/>
        <w:rPr>
          <w:rFonts w:ascii="Times New Roman" w:hAnsi="Times New Roman" w:cs="Times New Roman"/>
        </w:rPr>
      </w:pPr>
    </w:p>
    <w:p w14:paraId="09657CE0" w14:textId="2CEBE1A4" w:rsidR="00C548D8" w:rsidRPr="001211B4" w:rsidRDefault="001211B4" w:rsidP="000F29B6">
      <w:pPr>
        <w:pStyle w:val="ListaRefernciasXVIIIENANCI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SANTOS, Fábio Henrique </w:t>
      </w:r>
      <w:proofErr w:type="spellStart"/>
      <w:r>
        <w:rPr>
          <w:rFonts w:ascii="Times New Roman" w:hAnsi="Times New Roman" w:cs="Times New Roman"/>
        </w:rPr>
        <w:t>Angelo</w:t>
      </w:r>
      <w:proofErr w:type="spellEnd"/>
      <w:r>
        <w:rPr>
          <w:rFonts w:ascii="Times New Roman" w:hAnsi="Times New Roman" w:cs="Times New Roman"/>
        </w:rPr>
        <w:t xml:space="preserve"> dos. </w:t>
      </w:r>
      <w:r w:rsidRPr="00B82C4B">
        <w:rPr>
          <w:rFonts w:ascii="Times New Roman" w:hAnsi="Times New Roman" w:cs="Times New Roman"/>
          <w:b/>
          <w:bCs/>
          <w:shd w:val="clear" w:color="auto" w:fill="FFFFFF"/>
        </w:rPr>
        <w:t>Fluxo de informação ambiental no contexto do lixo eletrônico estudo de caso no município de Garça/SP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="00137BB8">
        <w:rPr>
          <w:rFonts w:ascii="Times New Roman" w:hAnsi="Times New Roman" w:cs="Times New Roman"/>
          <w:shd w:val="clear" w:color="auto" w:fill="FFFFFF"/>
        </w:rPr>
        <w:t xml:space="preserve">Orientador: Luana Maia </w:t>
      </w:r>
      <w:proofErr w:type="spellStart"/>
      <w:r w:rsidR="00137BB8">
        <w:rPr>
          <w:rFonts w:ascii="Times New Roman" w:hAnsi="Times New Roman" w:cs="Times New Roman"/>
          <w:shd w:val="clear" w:color="auto" w:fill="FFFFFF"/>
        </w:rPr>
        <w:t>Woida</w:t>
      </w:r>
      <w:proofErr w:type="spellEnd"/>
      <w:r w:rsidR="00137BB8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137BB8">
        <w:rPr>
          <w:rFonts w:ascii="Times New Roman" w:hAnsi="Times New Roman" w:cs="Times New Roman"/>
          <w:shd w:val="clear" w:color="auto" w:fill="FFFFFF"/>
        </w:rPr>
        <w:t>2021, 172</w:t>
      </w:r>
      <w:proofErr w:type="gramEnd"/>
      <w:r w:rsidR="00137BB8">
        <w:rPr>
          <w:rFonts w:ascii="Times New Roman" w:hAnsi="Times New Roman" w:cs="Times New Roman"/>
          <w:shd w:val="clear" w:color="auto" w:fill="FFFFFF"/>
        </w:rPr>
        <w:t xml:space="preserve"> f. </w:t>
      </w:r>
      <w:r>
        <w:rPr>
          <w:rFonts w:ascii="Times New Roman" w:hAnsi="Times New Roman" w:cs="Times New Roman"/>
          <w:shd w:val="clear" w:color="auto" w:fill="FFFFFF"/>
        </w:rPr>
        <w:t>Dissertação (Mestrado em Ciência da Informação) – Faculdade de Filosofia e Ciências</w:t>
      </w:r>
      <w:r w:rsidRPr="001211B4">
        <w:rPr>
          <w:rFonts w:ascii="Times New Roman" w:hAnsi="Times New Roman" w:cs="Times New Roman"/>
          <w:shd w:val="clear" w:color="auto" w:fill="FFFFFF"/>
        </w:rPr>
        <w:t>, Universidade Estadual Paulista "Júlio de Mesquita Filho"</w:t>
      </w:r>
      <w:r>
        <w:rPr>
          <w:rFonts w:ascii="Times New Roman" w:hAnsi="Times New Roman" w:cs="Times New Roman"/>
          <w:shd w:val="clear" w:color="auto" w:fill="FFFFFF"/>
        </w:rPr>
        <w:t>, Unesp, Marília, 2021</w:t>
      </w:r>
      <w:r w:rsidR="001262C4">
        <w:rPr>
          <w:rFonts w:ascii="Times New Roman" w:hAnsi="Times New Roman" w:cs="Times New Roman"/>
          <w:shd w:val="clear" w:color="auto" w:fill="FFFFFF"/>
        </w:rPr>
        <w:t>. Disponível em:</w:t>
      </w:r>
      <w:r w:rsidR="001262C4" w:rsidRPr="001262C4">
        <w:t xml:space="preserve"> </w:t>
      </w:r>
      <w:proofErr w:type="gramStart"/>
      <w:r w:rsidR="001262C4" w:rsidRPr="001262C4">
        <w:rPr>
          <w:rFonts w:ascii="Times New Roman" w:hAnsi="Times New Roman" w:cs="Times New Roman"/>
          <w:shd w:val="clear" w:color="auto" w:fill="FFFFFF"/>
        </w:rPr>
        <w:t>https</w:t>
      </w:r>
      <w:proofErr w:type="gramEnd"/>
      <w:r w:rsidR="001262C4" w:rsidRPr="001262C4">
        <w:rPr>
          <w:rFonts w:ascii="Times New Roman" w:hAnsi="Times New Roman" w:cs="Times New Roman"/>
          <w:shd w:val="clear" w:color="auto" w:fill="FFFFFF"/>
        </w:rPr>
        <w:t>://repositorio.unesp.br/bitstream/handle/11449/214471/santos_fha_me_mar.pdf?</w:t>
      </w:r>
      <w:proofErr w:type="gramStart"/>
      <w:r w:rsidR="001262C4" w:rsidRPr="001262C4">
        <w:rPr>
          <w:rFonts w:ascii="Times New Roman" w:hAnsi="Times New Roman" w:cs="Times New Roman"/>
          <w:shd w:val="clear" w:color="auto" w:fill="FFFFFF"/>
        </w:rPr>
        <w:t>sequence</w:t>
      </w:r>
      <w:proofErr w:type="gramEnd"/>
      <w:r w:rsidR="001262C4" w:rsidRPr="001262C4">
        <w:rPr>
          <w:rFonts w:ascii="Times New Roman" w:hAnsi="Times New Roman" w:cs="Times New Roman"/>
          <w:shd w:val="clear" w:color="auto" w:fill="FFFFFF"/>
        </w:rPr>
        <w:t>=3&amp;isAllowed=y</w:t>
      </w:r>
      <w:r w:rsidR="001262C4">
        <w:rPr>
          <w:rFonts w:ascii="Times New Roman" w:hAnsi="Times New Roman" w:cs="Times New Roman"/>
          <w:shd w:val="clear" w:color="auto" w:fill="FFFFFF"/>
        </w:rPr>
        <w:t>. Acesso em: 22 mar. 2022.</w:t>
      </w:r>
    </w:p>
    <w:p w14:paraId="09657CE1" w14:textId="77777777" w:rsidR="00C548D8" w:rsidRPr="001B77AC" w:rsidRDefault="00C548D8" w:rsidP="000F29B6">
      <w:pPr>
        <w:pStyle w:val="ListaRefernciasXVIIIENANCIB"/>
        <w:rPr>
          <w:rFonts w:ascii="Times New Roman" w:hAnsi="Times New Roman" w:cs="Times New Roman"/>
        </w:rPr>
      </w:pPr>
    </w:p>
    <w:p w14:paraId="09657CE2" w14:textId="77777777" w:rsidR="008073FB" w:rsidRPr="001B77AC" w:rsidRDefault="008073FB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lastRenderedPageBreak/>
        <w:t>Documento jurídico</w:t>
      </w:r>
    </w:p>
    <w:p w14:paraId="09657CE3" w14:textId="77777777" w:rsidR="008073FB" w:rsidRPr="001B77AC" w:rsidRDefault="008073FB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57CE4" w14:textId="4ADB0C50" w:rsidR="008073FB" w:rsidRDefault="008073FB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BRASIL. </w:t>
      </w:r>
      <w:r w:rsidR="00252617">
        <w:rPr>
          <w:rFonts w:ascii="Times New Roman" w:hAnsi="Times New Roman" w:cs="Times New Roman"/>
          <w:sz w:val="24"/>
          <w:szCs w:val="24"/>
        </w:rPr>
        <w:t>[</w:t>
      </w:r>
      <w:r w:rsidRPr="001B77AC">
        <w:rPr>
          <w:rFonts w:ascii="Times New Roman" w:hAnsi="Times New Roman" w:cs="Times New Roman"/>
          <w:sz w:val="24"/>
          <w:szCs w:val="24"/>
        </w:rPr>
        <w:t>Constituição (1988)</w:t>
      </w:r>
      <w:r w:rsidR="00252617">
        <w:rPr>
          <w:rFonts w:ascii="Times New Roman" w:hAnsi="Times New Roman" w:cs="Times New Roman"/>
          <w:sz w:val="24"/>
          <w:szCs w:val="24"/>
        </w:rPr>
        <w:t>]</w:t>
      </w:r>
      <w:r w:rsidRPr="001B77AC">
        <w:rPr>
          <w:rFonts w:ascii="Times New Roman" w:hAnsi="Times New Roman" w:cs="Times New Roman"/>
          <w:sz w:val="24"/>
          <w:szCs w:val="24"/>
        </w:rPr>
        <w:t xml:space="preserve">. Emenda constitucional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no 9</w:t>
      </w:r>
      <w:proofErr w:type="gramEnd"/>
      <w:r w:rsidRPr="001B77AC">
        <w:rPr>
          <w:rFonts w:ascii="Times New Roman" w:hAnsi="Times New Roman" w:cs="Times New Roman"/>
          <w:sz w:val="24"/>
          <w:szCs w:val="24"/>
        </w:rPr>
        <w:t xml:space="preserve">, de 9 de novembro de 1995. </w:t>
      </w:r>
      <w:r w:rsidRPr="001B77AC">
        <w:rPr>
          <w:rFonts w:ascii="Times New Roman" w:hAnsi="Times New Roman" w:cs="Times New Roman"/>
          <w:b/>
          <w:sz w:val="24"/>
          <w:szCs w:val="24"/>
        </w:rPr>
        <w:t>Lex</w:t>
      </w:r>
      <w:r w:rsidRPr="001B77AC">
        <w:rPr>
          <w:rFonts w:ascii="Times New Roman" w:hAnsi="Times New Roman" w:cs="Times New Roman"/>
          <w:sz w:val="24"/>
          <w:szCs w:val="24"/>
        </w:rPr>
        <w:t xml:space="preserve">: legislação federal e </w:t>
      </w:r>
      <w:proofErr w:type="spellStart"/>
      <w:r w:rsidRPr="001B77AC">
        <w:rPr>
          <w:rFonts w:ascii="Times New Roman" w:hAnsi="Times New Roman" w:cs="Times New Roman"/>
          <w:sz w:val="24"/>
          <w:szCs w:val="24"/>
        </w:rPr>
        <w:t>marginália</w:t>
      </w:r>
      <w:proofErr w:type="spellEnd"/>
      <w:r w:rsidRPr="001B77AC">
        <w:rPr>
          <w:rFonts w:ascii="Times New Roman" w:hAnsi="Times New Roman" w:cs="Times New Roman"/>
          <w:sz w:val="24"/>
          <w:szCs w:val="24"/>
        </w:rPr>
        <w:t>, São Paulo, v. 59, p. 1966, out./dez. 1995.</w:t>
      </w:r>
    </w:p>
    <w:p w14:paraId="507443AF" w14:textId="77777777" w:rsidR="00433FA6" w:rsidRDefault="00433FA6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0A340" w14:textId="4411D231" w:rsidR="00433FA6" w:rsidRPr="001B77AC" w:rsidRDefault="00433FA6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Lei n° 40.406.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de janeiro de 2002. Institui o Código Civil. </w:t>
      </w:r>
      <w:r w:rsidRPr="00377D0F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>
        <w:rPr>
          <w:rFonts w:ascii="Times New Roman" w:hAnsi="Times New Roman" w:cs="Times New Roman"/>
          <w:sz w:val="24"/>
          <w:szCs w:val="24"/>
        </w:rPr>
        <w:t>: seção 1, Brasília, DF, ano 139</w:t>
      </w:r>
      <w:r w:rsidR="00377D0F">
        <w:rPr>
          <w:rFonts w:ascii="Times New Roman" w:hAnsi="Times New Roman" w:cs="Times New Roman"/>
          <w:sz w:val="24"/>
          <w:szCs w:val="24"/>
        </w:rPr>
        <w:t>, n. 8, p.1-74, 11 jan. 2002. PL 634/1975.</w:t>
      </w:r>
    </w:p>
    <w:p w14:paraId="09657CE5" w14:textId="77777777" w:rsidR="00C548D8" w:rsidRPr="001B77AC" w:rsidRDefault="00C548D8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CE6" w14:textId="77777777" w:rsidR="00912D0E" w:rsidRPr="001B77AC" w:rsidRDefault="00912D0E" w:rsidP="000F2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7AC">
        <w:rPr>
          <w:rFonts w:ascii="Times New Roman" w:hAnsi="Times New Roman" w:cs="Times New Roman"/>
          <w:b/>
          <w:sz w:val="24"/>
          <w:szCs w:val="24"/>
        </w:rPr>
        <w:t>Documento jurídico em formato eletrônico</w:t>
      </w:r>
    </w:p>
    <w:p w14:paraId="09657CE7" w14:textId="77777777" w:rsidR="00912D0E" w:rsidRPr="001B77AC" w:rsidRDefault="00912D0E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CE8" w14:textId="372B26E0" w:rsidR="00C548D8" w:rsidRPr="001B77AC" w:rsidRDefault="00C548D8" w:rsidP="000F29B6">
      <w:pPr>
        <w:spacing w:after="0" w:line="240" w:lineRule="auto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  <w:sz w:val="24"/>
          <w:szCs w:val="24"/>
        </w:rPr>
        <w:t xml:space="preserve">UNIVERSIDADE FEDERAL DE GOIÁS. Resolução nº 868, de 12 de fevereiro de 2008.  Altera o anexo I da Resolução CEPEC nº 699, que fixa o Currículo Pleno de Graduação em Biblioteconomia. Disponível em: </w:t>
      </w:r>
      <w:proofErr w:type="gramStart"/>
      <w:r w:rsidR="00094567" w:rsidRPr="00377D0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094567" w:rsidRPr="00377D0F">
        <w:rPr>
          <w:rFonts w:ascii="Times New Roman" w:hAnsi="Times New Roman" w:cs="Times New Roman"/>
          <w:sz w:val="24"/>
          <w:szCs w:val="24"/>
        </w:rPr>
        <w:t>://www.ufg.br/n/63397-resolucoes</w:t>
      </w:r>
      <w:r w:rsidR="00094567" w:rsidRPr="001B77AC">
        <w:rPr>
          <w:rFonts w:ascii="Times New Roman" w:hAnsi="Times New Roman" w:cs="Times New Roman"/>
          <w:sz w:val="24"/>
          <w:szCs w:val="24"/>
        </w:rPr>
        <w:t>.</w:t>
      </w:r>
      <w:r w:rsidRPr="001B77AC">
        <w:rPr>
          <w:rFonts w:ascii="Times New Roman" w:hAnsi="Times New Roman" w:cs="Times New Roman"/>
          <w:sz w:val="24"/>
          <w:szCs w:val="24"/>
        </w:rPr>
        <w:t xml:space="preserve"> Acesso em: </w:t>
      </w:r>
      <w:proofErr w:type="gramStart"/>
      <w:r w:rsidRPr="001B77AC">
        <w:rPr>
          <w:rFonts w:ascii="Times New Roman" w:hAnsi="Times New Roman" w:cs="Times New Roman"/>
          <w:sz w:val="24"/>
          <w:szCs w:val="24"/>
        </w:rPr>
        <w:t>20 maio 2016</w:t>
      </w:r>
      <w:proofErr w:type="gramEnd"/>
      <w:r w:rsidRPr="001B77AC">
        <w:rPr>
          <w:rFonts w:ascii="Times New Roman" w:hAnsi="Times New Roman" w:cs="Times New Roman"/>
        </w:rPr>
        <w:t xml:space="preserve">. </w:t>
      </w:r>
    </w:p>
    <w:p w14:paraId="09657CE9" w14:textId="77777777" w:rsidR="00C548D8" w:rsidRPr="001B77AC" w:rsidRDefault="00C548D8" w:rsidP="000F29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57CEA" w14:textId="77777777" w:rsidR="0078206B" w:rsidRPr="001B77AC" w:rsidRDefault="00912D0E" w:rsidP="000F29B6">
      <w:pPr>
        <w:pStyle w:val="ListaRefernciasXVIIIENANCIB"/>
        <w:rPr>
          <w:rFonts w:ascii="Times New Roman" w:hAnsi="Times New Roman" w:cs="Times New Roman"/>
          <w:b/>
        </w:rPr>
      </w:pPr>
      <w:r w:rsidRPr="001B77AC">
        <w:rPr>
          <w:rFonts w:ascii="Times New Roman" w:hAnsi="Times New Roman" w:cs="Times New Roman"/>
          <w:b/>
        </w:rPr>
        <w:t>Observações</w:t>
      </w:r>
      <w:r w:rsidR="0078206B" w:rsidRPr="001B77AC">
        <w:rPr>
          <w:rFonts w:ascii="Times New Roman" w:hAnsi="Times New Roman" w:cs="Times New Roman"/>
          <w:b/>
        </w:rPr>
        <w:t>:</w:t>
      </w:r>
    </w:p>
    <w:p w14:paraId="09657CEB" w14:textId="4DACC23A" w:rsidR="003F050B" w:rsidRPr="001B77AC" w:rsidRDefault="003F050B" w:rsidP="00B5794A">
      <w:pPr>
        <w:pStyle w:val="ListaRefernciasXVIIIENANCI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Os autores são separados por ponto e vírgula</w:t>
      </w:r>
      <w:r w:rsidR="00377D0F">
        <w:rPr>
          <w:rFonts w:ascii="Times New Roman" w:hAnsi="Times New Roman" w:cs="Times New Roman"/>
        </w:rPr>
        <w:t>;</w:t>
      </w:r>
    </w:p>
    <w:p w14:paraId="03E711BD" w14:textId="689E7EB8" w:rsidR="00377D0F" w:rsidRDefault="00377D0F" w:rsidP="00B5794A">
      <w:pPr>
        <w:pStyle w:val="ListaRefernciasXVIIIENANCI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houver quatro ou mais autores, convém indicar todos. Permite-se que se indique apenas o primeiro, seguido da expressão </w:t>
      </w:r>
      <w:proofErr w:type="gramStart"/>
      <w:r w:rsidRPr="00AE05C1">
        <w:rPr>
          <w:rFonts w:ascii="Times New Roman" w:hAnsi="Times New Roman" w:cs="Times New Roman"/>
          <w:i/>
          <w:iCs/>
        </w:rPr>
        <w:t>et</w:t>
      </w:r>
      <w:proofErr w:type="gramEnd"/>
      <w:r w:rsidRPr="00AE05C1">
        <w:rPr>
          <w:rFonts w:ascii="Times New Roman" w:hAnsi="Times New Roman" w:cs="Times New Roman"/>
          <w:i/>
          <w:iCs/>
        </w:rPr>
        <w:t xml:space="preserve"> al</w:t>
      </w:r>
      <w:r w:rsidR="00B5794A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;</w:t>
      </w:r>
      <w:r w:rsidRPr="001B77AC">
        <w:rPr>
          <w:rFonts w:ascii="Times New Roman" w:hAnsi="Times New Roman" w:cs="Times New Roman"/>
        </w:rPr>
        <w:t xml:space="preserve"> </w:t>
      </w:r>
    </w:p>
    <w:p w14:paraId="09657CED" w14:textId="6A5490B4" w:rsidR="00C8538E" w:rsidRPr="001B77AC" w:rsidRDefault="00C8538E" w:rsidP="00B5794A">
      <w:pPr>
        <w:pStyle w:val="ListaRefernciasXVIIIENANCI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Quando necessário, acrescentam-se elementos complementares à referência para melhor identificar o documento, seguindo a ordem de apresentação padronizada pela NBR 6023:20</w:t>
      </w:r>
      <w:r w:rsidR="00377D0F">
        <w:rPr>
          <w:rFonts w:ascii="Times New Roman" w:hAnsi="Times New Roman" w:cs="Times New Roman"/>
        </w:rPr>
        <w:t>18;</w:t>
      </w:r>
    </w:p>
    <w:p w14:paraId="09657CEE" w14:textId="3E604B6A" w:rsidR="0078206B" w:rsidRPr="001B77AC" w:rsidRDefault="0078206B" w:rsidP="00B5794A">
      <w:pPr>
        <w:pStyle w:val="ListaRefernciasXVIIIENANCI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Os títulos dos periódicos devem ser apresentados por extenso</w:t>
      </w:r>
      <w:r w:rsidR="00377D0F">
        <w:rPr>
          <w:rFonts w:ascii="Times New Roman" w:hAnsi="Times New Roman" w:cs="Times New Roman"/>
        </w:rPr>
        <w:t>;</w:t>
      </w:r>
    </w:p>
    <w:p w14:paraId="09657CEF" w14:textId="2E5581DF" w:rsidR="005A671A" w:rsidRPr="001B77AC" w:rsidRDefault="005A671A" w:rsidP="00B5794A">
      <w:pPr>
        <w:pStyle w:val="ListaRefernciasXVIIIENANCI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As obras devem ser apresentadas em ordem alfabética, conforme a norma NBR 6023:20</w:t>
      </w:r>
      <w:r w:rsidR="00377D0F">
        <w:rPr>
          <w:rFonts w:ascii="Times New Roman" w:hAnsi="Times New Roman" w:cs="Times New Roman"/>
        </w:rPr>
        <w:t>18;</w:t>
      </w:r>
    </w:p>
    <w:p w14:paraId="09657CF0" w14:textId="53B62869" w:rsidR="0078206B" w:rsidRPr="001B77AC" w:rsidRDefault="0078206B" w:rsidP="00B5794A">
      <w:pPr>
        <w:pStyle w:val="ListaRefernciasXVIIIENANCI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77AC">
        <w:rPr>
          <w:rFonts w:ascii="Times New Roman" w:hAnsi="Times New Roman" w:cs="Times New Roman"/>
        </w:rPr>
        <w:t>Referências com autores e datas coincidentes, usa-se o título do documento para ordenação e, depois, acrescenta-se uma letra minúscula após a data, sem espaçamento</w:t>
      </w:r>
      <w:r w:rsidR="00377D0F">
        <w:rPr>
          <w:rFonts w:ascii="Times New Roman" w:hAnsi="Times New Roman" w:cs="Times New Roman"/>
        </w:rPr>
        <w:t>;</w:t>
      </w:r>
    </w:p>
    <w:p w14:paraId="786B49DB" w14:textId="77777777" w:rsidR="00377D0F" w:rsidRPr="00377D0F" w:rsidRDefault="00377D0F" w:rsidP="00B5794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77D0F">
        <w:rPr>
          <w:rFonts w:ascii="Times New Roman" w:hAnsi="Times New Roman" w:cs="Times New Roman"/>
          <w:sz w:val="24"/>
          <w:szCs w:val="24"/>
        </w:rPr>
        <w:t>As referências, ao final do trabalho, devem ser separadas entre si por um espaço simples em branco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657CF2" w14:textId="0BA8C8B2" w:rsidR="0078206B" w:rsidRPr="007C64E7" w:rsidRDefault="00C65A3C" w:rsidP="00B5794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E7">
        <w:rPr>
          <w:rFonts w:ascii="Times New Roman" w:hAnsi="Times New Roman" w:cs="Times New Roman"/>
          <w:sz w:val="24"/>
          <w:szCs w:val="24"/>
        </w:rPr>
        <w:t xml:space="preserve">Para mais exemplos, consulte </w:t>
      </w:r>
      <w:r w:rsidR="0078206B" w:rsidRPr="007C64E7">
        <w:rPr>
          <w:rFonts w:ascii="Times New Roman" w:hAnsi="Times New Roman" w:cs="Times New Roman"/>
          <w:sz w:val="24"/>
          <w:szCs w:val="24"/>
        </w:rPr>
        <w:t xml:space="preserve">a </w:t>
      </w:r>
      <w:r w:rsidRPr="007C64E7">
        <w:rPr>
          <w:rFonts w:ascii="Times New Roman" w:hAnsi="Times New Roman" w:cs="Times New Roman"/>
          <w:sz w:val="24"/>
          <w:szCs w:val="24"/>
        </w:rPr>
        <w:t>NBR</w:t>
      </w:r>
      <w:r w:rsidR="0078206B" w:rsidRPr="007C64E7">
        <w:rPr>
          <w:rFonts w:ascii="Times New Roman" w:hAnsi="Times New Roman" w:cs="Times New Roman"/>
          <w:sz w:val="24"/>
          <w:szCs w:val="24"/>
        </w:rPr>
        <w:t xml:space="preserve"> 6023:20</w:t>
      </w:r>
      <w:r w:rsidR="00377D0F" w:rsidRPr="007C64E7">
        <w:rPr>
          <w:rFonts w:ascii="Times New Roman" w:hAnsi="Times New Roman" w:cs="Times New Roman"/>
          <w:sz w:val="24"/>
          <w:szCs w:val="24"/>
        </w:rPr>
        <w:t>18.</w:t>
      </w:r>
    </w:p>
    <w:p w14:paraId="09A10E61" w14:textId="77777777" w:rsidR="00377D0F" w:rsidRPr="001D67AD" w:rsidRDefault="00377D0F" w:rsidP="000F2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57CF6" w14:textId="516B9DDF" w:rsidR="00131930" w:rsidRPr="001D67AD" w:rsidRDefault="00131930" w:rsidP="000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1D67AD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A290C58" w14:textId="77777777" w:rsidR="00377D0F" w:rsidRPr="001D67AD" w:rsidRDefault="00377D0F" w:rsidP="000F2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4566E" w14:textId="43F632D5" w:rsidR="002F5FB6" w:rsidRPr="008C0096" w:rsidRDefault="002F5FB6" w:rsidP="000F2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ANDRADE</w:t>
      </w:r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Cristian Ricardo </w:t>
      </w:r>
      <w:proofErr w:type="gramStart"/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>de.</w:t>
      </w:r>
      <w:proofErr w:type="gramEnd"/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0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Letramento digital na terceira idade</w:t>
      </w:r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>: estudo de caso do projeto de inclusão digital para terceira idade da Fatec Garça.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2019. 41f. </w:t>
      </w:r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>Dissertação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>estrado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Mídia e Tecnologia</w:t>
      </w:r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>) - Faculdade de Arquitetura, Artes e Comunicação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C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Universidade Estadual Paulista “Júlio de Mesquita Filho”, Bauru,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</w:t>
      </w:r>
      <w:proofErr w:type="gramStart"/>
      <w:r w:rsidRPr="002F5FB6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gramEnd"/>
      <w:r w:rsidRPr="002F5FB6">
        <w:rPr>
          <w:rFonts w:ascii="Times New Roman" w:hAnsi="Times New Roman" w:cs="Times New Roman"/>
          <w:sz w:val="24"/>
          <w:szCs w:val="24"/>
          <w:shd w:val="clear" w:color="auto" w:fill="FFFFFF"/>
        </w:rPr>
        <w:t>://repositorio.unesp.br/bitstream/handle/11449/191693/andrade_cr_me_bauru.pdf?</w:t>
      </w:r>
      <w:proofErr w:type="gramStart"/>
      <w:r w:rsidRPr="002F5FB6">
        <w:rPr>
          <w:rFonts w:ascii="Times New Roman" w:hAnsi="Times New Roman" w:cs="Times New Roman"/>
          <w:sz w:val="24"/>
          <w:szCs w:val="24"/>
          <w:shd w:val="clear" w:color="auto" w:fill="FFFFFF"/>
        </w:rPr>
        <w:t>sequence</w:t>
      </w:r>
      <w:proofErr w:type="gramEnd"/>
      <w:r w:rsidRPr="002F5FB6">
        <w:rPr>
          <w:rFonts w:ascii="Times New Roman" w:hAnsi="Times New Roman" w:cs="Times New Roman"/>
          <w:sz w:val="24"/>
          <w:szCs w:val="24"/>
          <w:shd w:val="clear" w:color="auto" w:fill="FFFFFF"/>
        </w:rPr>
        <w:t>=5&amp;isAllowed=y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23 mar. 2022.</w:t>
      </w:r>
    </w:p>
    <w:p w14:paraId="09657CF8" w14:textId="6FDB5E39" w:rsidR="00131930" w:rsidRPr="001D67AD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4E7">
        <w:rPr>
          <w:rFonts w:ascii="Times New Roman" w:hAnsi="Times New Roman" w:cs="Times New Roman"/>
          <w:sz w:val="24"/>
          <w:szCs w:val="24"/>
          <w:lang w:val="en-US"/>
        </w:rPr>
        <w:t xml:space="preserve">BAXENDALE, P. B. Machine-made index for technical literature: an experiment. </w:t>
      </w:r>
      <w:r w:rsidRPr="001D67AD">
        <w:rPr>
          <w:rFonts w:ascii="Times New Roman" w:hAnsi="Times New Roman" w:cs="Times New Roman"/>
          <w:b/>
          <w:bCs/>
          <w:sz w:val="24"/>
          <w:szCs w:val="24"/>
        </w:rPr>
        <w:t>IBM</w:t>
      </w:r>
      <w:r w:rsidR="00906712" w:rsidRPr="001D6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A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1D6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A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1D6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A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1D6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A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D6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AD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1D67AD">
        <w:rPr>
          <w:rFonts w:ascii="Times New Roman" w:hAnsi="Times New Roman" w:cs="Times New Roman"/>
          <w:sz w:val="24"/>
          <w:szCs w:val="24"/>
        </w:rPr>
        <w:t>, n. 2, p. 354-361, 1958.</w:t>
      </w:r>
    </w:p>
    <w:p w14:paraId="09657CF9" w14:textId="77777777" w:rsidR="00131930" w:rsidRPr="001D67AD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A6515" w14:textId="378B942B" w:rsidR="00200493" w:rsidRPr="00200493" w:rsidRDefault="00200493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CAETANO, Gabriel Soares Freitas; ZANGUETIN, José </w:t>
      </w:r>
      <w:proofErr w:type="spellStart"/>
      <w:r w:rsidRPr="00200493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20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QUERINO FILHO, Luiz Carlos. Sistema de irrigação por gotejamento no tomateiro. </w:t>
      </w:r>
      <w:r w:rsidRPr="002004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</w:t>
      </w:r>
      <w:proofErr w:type="gramStart"/>
      <w:r w:rsidRPr="002004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 -</w:t>
      </w:r>
      <w:proofErr w:type="spellStart"/>
      <w:r w:rsidRPr="002004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F@</w:t>
      </w:r>
      <w:proofErr w:type="gramEnd"/>
      <w:r w:rsidRPr="004C47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tec</w:t>
      </w:r>
      <w:proofErr w:type="spellEnd"/>
      <w:r w:rsidRPr="00200493">
        <w:rPr>
          <w:rFonts w:ascii="Times New Roman" w:hAnsi="Times New Roman" w:cs="Times New Roman"/>
          <w:sz w:val="24"/>
          <w:szCs w:val="24"/>
          <w:shd w:val="clear" w:color="auto" w:fill="FFFFFF"/>
        </w:rPr>
        <w:t>, Garça, v.10, n.1, out. 2020.</w:t>
      </w:r>
      <w:r w:rsidR="00FB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</w:t>
      </w:r>
      <w:r w:rsidR="00FB7F61" w:rsidRPr="00FB7F61">
        <w:rPr>
          <w:rFonts w:ascii="Times New Roman" w:hAnsi="Times New Roman" w:cs="Times New Roman"/>
          <w:sz w:val="24"/>
          <w:szCs w:val="24"/>
          <w:shd w:val="clear" w:color="auto" w:fill="FFFFFF"/>
        </w:rPr>
        <w:t>http://ric.cps.sp.gov.br/handle/123456789/6999</w:t>
      </w:r>
      <w:r w:rsidR="00FB7F61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22 mar. 2022.</w:t>
      </w:r>
    </w:p>
    <w:p w14:paraId="6C42AF97" w14:textId="77777777" w:rsidR="004C47A3" w:rsidRDefault="004C47A3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7265B" w14:textId="7F57F443" w:rsidR="0099784C" w:rsidRDefault="0099784C" w:rsidP="000F2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564">
        <w:rPr>
          <w:rFonts w:ascii="Times New Roman" w:hAnsi="Times New Roman" w:cs="Times New Roman"/>
          <w:sz w:val="24"/>
          <w:szCs w:val="24"/>
        </w:rPr>
        <w:t xml:space="preserve">CHIAVENATO, Idalberto. </w:t>
      </w:r>
      <w:r w:rsidRPr="00802564">
        <w:rPr>
          <w:rFonts w:ascii="Times New Roman" w:hAnsi="Times New Roman" w:cs="Times New Roman"/>
          <w:b/>
          <w:bCs/>
          <w:sz w:val="24"/>
          <w:szCs w:val="24"/>
        </w:rPr>
        <w:t xml:space="preserve">Desempenho humano nas empresas: </w:t>
      </w:r>
      <w:r w:rsidRPr="00802564">
        <w:rPr>
          <w:rFonts w:ascii="Times New Roman" w:hAnsi="Times New Roman" w:cs="Times New Roman"/>
          <w:sz w:val="24"/>
          <w:szCs w:val="24"/>
        </w:rPr>
        <w:t xml:space="preserve">como desenhar cargos e avaliar o desempenho para alcançar resultados. </w:t>
      </w:r>
      <w:proofErr w:type="gramStart"/>
      <w:r w:rsidRPr="0080256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02564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652246BC" w14:textId="771A3AAD" w:rsidR="0099784C" w:rsidRPr="00802564" w:rsidRDefault="0099784C" w:rsidP="000F2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564">
        <w:rPr>
          <w:rFonts w:ascii="Times New Roman" w:hAnsi="Times New Roman" w:cs="Times New Roman"/>
          <w:sz w:val="24"/>
          <w:szCs w:val="24"/>
        </w:rPr>
        <w:lastRenderedPageBreak/>
        <w:t xml:space="preserve">CHIAVENATO, Idalberto. </w:t>
      </w:r>
      <w:r w:rsidRPr="00802564">
        <w:rPr>
          <w:rFonts w:ascii="Times New Roman" w:hAnsi="Times New Roman" w:cs="Times New Roman"/>
          <w:b/>
          <w:bCs/>
          <w:sz w:val="24"/>
          <w:szCs w:val="24"/>
        </w:rPr>
        <w:t xml:space="preserve">Recursos humanos: </w:t>
      </w:r>
      <w:r w:rsidRPr="00802564">
        <w:rPr>
          <w:rFonts w:ascii="Times New Roman" w:hAnsi="Times New Roman" w:cs="Times New Roman"/>
          <w:sz w:val="24"/>
          <w:szCs w:val="24"/>
        </w:rPr>
        <w:t xml:space="preserve">o capital humano das organizações. </w:t>
      </w:r>
      <w:proofErr w:type="gramStart"/>
      <w:r w:rsidRPr="00802564">
        <w:rPr>
          <w:rFonts w:ascii="Times New Roman" w:hAnsi="Times New Roman" w:cs="Times New Roman"/>
          <w:sz w:val="24"/>
          <w:szCs w:val="24"/>
        </w:rPr>
        <w:t>9.</w:t>
      </w:r>
      <w:proofErr w:type="gramEnd"/>
      <w:r>
        <w:rPr>
          <w:rFonts w:ascii="Times New Roman" w:hAnsi="Times New Roman" w:cs="Times New Roman"/>
          <w:sz w:val="24"/>
          <w:szCs w:val="24"/>
        </w:rPr>
        <w:t>ed.</w:t>
      </w:r>
      <w:r w:rsidRPr="00802564">
        <w:rPr>
          <w:rFonts w:ascii="Times New Roman" w:hAnsi="Times New Roman" w:cs="Times New Roman"/>
          <w:sz w:val="24"/>
          <w:szCs w:val="24"/>
        </w:rPr>
        <w:t xml:space="preserve"> Rio de Janeiro: Campus, 2009</w:t>
      </w:r>
      <w:r>
        <w:rPr>
          <w:rFonts w:ascii="Times New Roman" w:hAnsi="Times New Roman" w:cs="Times New Roman"/>
          <w:sz w:val="24"/>
          <w:szCs w:val="24"/>
        </w:rPr>
        <w:t>b.</w:t>
      </w:r>
    </w:p>
    <w:p w14:paraId="09657D11" w14:textId="22EB00A3" w:rsidR="00131930" w:rsidRPr="007C64E7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4E7">
        <w:rPr>
          <w:rFonts w:ascii="Times New Roman" w:hAnsi="Times New Roman" w:cs="Times New Roman"/>
          <w:sz w:val="24"/>
          <w:szCs w:val="24"/>
        </w:rPr>
        <w:t xml:space="preserve">HONORATO, Daniel de F. </w:t>
      </w:r>
      <w:proofErr w:type="gramStart"/>
      <w:r w:rsidRPr="007C64E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C64E7">
        <w:rPr>
          <w:rFonts w:ascii="Times New Roman" w:hAnsi="Times New Roman" w:cs="Times New Roman"/>
          <w:sz w:val="24"/>
          <w:szCs w:val="24"/>
        </w:rPr>
        <w:t xml:space="preserve"> al. Utilização da indexação automática para auxílio à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>construção de uma base de dados para a extração de conhecimento aplicada à doenças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 xml:space="preserve">pépticas. </w:t>
      </w:r>
      <w:r w:rsidRPr="007C64E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7C64E7">
        <w:rPr>
          <w:rFonts w:ascii="Times New Roman" w:hAnsi="Times New Roman" w:cs="Times New Roman"/>
          <w:sz w:val="24"/>
          <w:szCs w:val="24"/>
        </w:rPr>
        <w:t xml:space="preserve">: WORKSHOP DE COMPUTAÇÃO, </w:t>
      </w:r>
      <w:proofErr w:type="gramStart"/>
      <w:r w:rsidRPr="007C64E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C64E7">
        <w:rPr>
          <w:rFonts w:ascii="Times New Roman" w:hAnsi="Times New Roman" w:cs="Times New Roman"/>
          <w:sz w:val="24"/>
          <w:szCs w:val="24"/>
        </w:rPr>
        <w:t xml:space="preserve">., 2004, Palhoça. </w:t>
      </w:r>
      <w:r w:rsidRPr="007C64E7">
        <w:rPr>
          <w:rFonts w:ascii="Times New Roman" w:hAnsi="Times New Roman" w:cs="Times New Roman"/>
          <w:b/>
          <w:bCs/>
          <w:sz w:val="24"/>
          <w:szCs w:val="24"/>
        </w:rPr>
        <w:t>Anais</w:t>
      </w:r>
      <w:r w:rsidRPr="007C64E7">
        <w:rPr>
          <w:rFonts w:ascii="Times New Roman" w:hAnsi="Times New Roman" w:cs="Times New Roman"/>
          <w:sz w:val="24"/>
          <w:szCs w:val="24"/>
        </w:rPr>
        <w:t>… Palhoça: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 xml:space="preserve">WORKCOMP-SUL, 2004. </w:t>
      </w:r>
      <w:proofErr w:type="gramStart"/>
      <w:r w:rsidRPr="007C64E7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7C64E7">
        <w:rPr>
          <w:rFonts w:ascii="Times New Roman" w:hAnsi="Times New Roman" w:cs="Times New Roman"/>
          <w:sz w:val="24"/>
          <w:szCs w:val="24"/>
        </w:rPr>
        <w:t xml:space="preserve"> 1-9.</w:t>
      </w:r>
    </w:p>
    <w:p w14:paraId="35B25626" w14:textId="77777777" w:rsidR="00094567" w:rsidRPr="007C64E7" w:rsidRDefault="00094567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D13" w14:textId="0F0027B5" w:rsidR="00131930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4E7">
        <w:rPr>
          <w:rFonts w:ascii="Times New Roman" w:hAnsi="Times New Roman" w:cs="Times New Roman"/>
          <w:sz w:val="24"/>
          <w:szCs w:val="24"/>
        </w:rPr>
        <w:t>LAKATOS, Eva Maria</w:t>
      </w:r>
      <w:r w:rsidR="007C64E7" w:rsidRPr="007C64E7">
        <w:rPr>
          <w:rFonts w:ascii="Times New Roman" w:hAnsi="Times New Roman" w:cs="Times New Roman"/>
          <w:sz w:val="24"/>
          <w:szCs w:val="24"/>
        </w:rPr>
        <w:t>;</w:t>
      </w:r>
      <w:r w:rsidRPr="007C64E7">
        <w:rPr>
          <w:rFonts w:ascii="Times New Roman" w:hAnsi="Times New Roman" w:cs="Times New Roman"/>
          <w:sz w:val="24"/>
          <w:szCs w:val="24"/>
        </w:rPr>
        <w:t xml:space="preserve"> MARCONI, M. de A. </w:t>
      </w:r>
      <w:r w:rsidRPr="007C64E7">
        <w:rPr>
          <w:rFonts w:ascii="Times New Roman" w:hAnsi="Times New Roman" w:cs="Times New Roman"/>
          <w:b/>
          <w:bCs/>
          <w:sz w:val="24"/>
          <w:szCs w:val="24"/>
        </w:rPr>
        <w:t>Fundamentos de metodologia científica</w:t>
      </w:r>
      <w:r w:rsidRPr="007C64E7">
        <w:rPr>
          <w:rFonts w:ascii="Times New Roman" w:hAnsi="Times New Roman" w:cs="Times New Roman"/>
          <w:sz w:val="24"/>
          <w:szCs w:val="24"/>
        </w:rPr>
        <w:t>.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C64E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7C64E7">
        <w:rPr>
          <w:rFonts w:ascii="Times New Roman" w:hAnsi="Times New Roman" w:cs="Times New Roman"/>
          <w:sz w:val="24"/>
          <w:szCs w:val="24"/>
        </w:rPr>
        <w:t xml:space="preserve"> rev. e aum. São Paulo: Atlas, 1991.</w:t>
      </w:r>
    </w:p>
    <w:p w14:paraId="14001217" w14:textId="61C2ACD5" w:rsidR="00E801D1" w:rsidRDefault="00E801D1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D15" w14:textId="1183A4E5" w:rsidR="00131930" w:rsidRPr="007C64E7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4E7">
        <w:rPr>
          <w:rFonts w:ascii="Times New Roman" w:hAnsi="Times New Roman" w:cs="Times New Roman"/>
          <w:sz w:val="24"/>
          <w:szCs w:val="24"/>
        </w:rPr>
        <w:t xml:space="preserve">LANCASTER, F. W. </w:t>
      </w:r>
      <w:r w:rsidRPr="007C64E7">
        <w:rPr>
          <w:rFonts w:ascii="Times New Roman" w:hAnsi="Times New Roman" w:cs="Times New Roman"/>
          <w:b/>
          <w:bCs/>
          <w:sz w:val="24"/>
          <w:szCs w:val="24"/>
        </w:rPr>
        <w:t xml:space="preserve">Indexação e resumos: </w:t>
      </w:r>
      <w:r w:rsidRPr="007C64E7">
        <w:rPr>
          <w:rFonts w:ascii="Times New Roman" w:hAnsi="Times New Roman" w:cs="Times New Roman"/>
          <w:sz w:val="24"/>
          <w:szCs w:val="24"/>
        </w:rPr>
        <w:t xml:space="preserve">teoria e prática. Brasília: </w:t>
      </w:r>
      <w:proofErr w:type="spellStart"/>
      <w:r w:rsidRPr="007C64E7">
        <w:rPr>
          <w:rFonts w:ascii="Times New Roman" w:hAnsi="Times New Roman" w:cs="Times New Roman"/>
          <w:sz w:val="24"/>
          <w:szCs w:val="24"/>
        </w:rPr>
        <w:t>Briquet</w:t>
      </w:r>
      <w:proofErr w:type="spellEnd"/>
      <w:r w:rsidRPr="007C64E7">
        <w:rPr>
          <w:rFonts w:ascii="Times New Roman" w:hAnsi="Times New Roman" w:cs="Times New Roman"/>
          <w:sz w:val="24"/>
          <w:szCs w:val="24"/>
        </w:rPr>
        <w:t xml:space="preserve"> de Lemos,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>2004. 452p.</w:t>
      </w:r>
    </w:p>
    <w:p w14:paraId="09657D16" w14:textId="77777777" w:rsidR="00131930" w:rsidRPr="007C64E7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7D1C" w14:textId="4DDFCBC6" w:rsidR="00131930" w:rsidRPr="007C64E7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4E7">
        <w:rPr>
          <w:rFonts w:ascii="Times New Roman" w:hAnsi="Times New Roman" w:cs="Times New Roman"/>
          <w:sz w:val="24"/>
          <w:szCs w:val="24"/>
        </w:rPr>
        <w:t>LAPA, Remi; CORREA, Renato. Indexação automática no âmbito da Ciência da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 xml:space="preserve">Informação no Brasil. </w:t>
      </w:r>
      <w:r w:rsidRPr="007C64E7">
        <w:rPr>
          <w:rFonts w:ascii="Times New Roman" w:hAnsi="Times New Roman" w:cs="Times New Roman"/>
          <w:b/>
          <w:bCs/>
          <w:sz w:val="24"/>
          <w:szCs w:val="24"/>
        </w:rPr>
        <w:t>Informação &amp; Tecnologia (ITEC)</w:t>
      </w:r>
      <w:r w:rsidRPr="007C64E7">
        <w:rPr>
          <w:rFonts w:ascii="Times New Roman" w:hAnsi="Times New Roman" w:cs="Times New Roman"/>
          <w:sz w:val="24"/>
          <w:szCs w:val="24"/>
        </w:rPr>
        <w:t>, Marília/João Pessoa, v. 2</w:t>
      </w:r>
      <w:r w:rsidR="00F81D27">
        <w:rPr>
          <w:rFonts w:ascii="Times New Roman" w:hAnsi="Times New Roman" w:cs="Times New Roman"/>
          <w:sz w:val="24"/>
          <w:szCs w:val="24"/>
        </w:rPr>
        <w:t>, n. 1</w:t>
      </w:r>
      <w:r w:rsidRPr="007C64E7">
        <w:rPr>
          <w:rFonts w:ascii="Times New Roman" w:hAnsi="Times New Roman" w:cs="Times New Roman"/>
          <w:sz w:val="24"/>
          <w:szCs w:val="24"/>
        </w:rPr>
        <w:t>,</w:t>
      </w:r>
      <w:r w:rsidR="00906712" w:rsidRPr="007C64E7">
        <w:rPr>
          <w:rFonts w:ascii="Times New Roman" w:hAnsi="Times New Roman" w:cs="Times New Roman"/>
          <w:sz w:val="24"/>
          <w:szCs w:val="24"/>
        </w:rPr>
        <w:t xml:space="preserve"> </w:t>
      </w:r>
      <w:r w:rsidRPr="007C64E7">
        <w:rPr>
          <w:rFonts w:ascii="Times New Roman" w:hAnsi="Times New Roman" w:cs="Times New Roman"/>
          <w:sz w:val="24"/>
          <w:szCs w:val="24"/>
        </w:rPr>
        <w:t>p. 59-76, jul./dez., 2014.</w:t>
      </w:r>
    </w:p>
    <w:p w14:paraId="09657D1D" w14:textId="35663E1A" w:rsidR="00131930" w:rsidRDefault="00131930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B0812" w14:textId="07D61991" w:rsidR="00EF06DA" w:rsidRDefault="00EF06DA" w:rsidP="000F29B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MIAN, </w:t>
      </w:r>
      <w:proofErr w:type="spellStart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>Aila</w:t>
      </w:r>
      <w:proofErr w:type="spellEnd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>Ariele</w:t>
      </w:r>
      <w:proofErr w:type="spellEnd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AGUILLAR, Cláudia Maria </w:t>
      </w:r>
      <w:proofErr w:type="spellStart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>Bernava</w:t>
      </w:r>
      <w:proofErr w:type="spellEnd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SILVA, Deise </w:t>
      </w:r>
      <w:proofErr w:type="spellStart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>Deolindo</w:t>
      </w:r>
      <w:proofErr w:type="spellEnd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Estudo das contribuições da gestão feminina para o clima organizacional de uma empresa </w:t>
      </w:r>
      <w:proofErr w:type="spellStart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>garcense</w:t>
      </w:r>
      <w:proofErr w:type="spellEnd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6C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</w:t>
      </w:r>
      <w:proofErr w:type="spellStart"/>
      <w:r w:rsidRPr="008B6C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e-F@</w:t>
      </w:r>
      <w:proofErr w:type="gramStart"/>
      <w:r w:rsidRPr="008B6C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tec</w:t>
      </w:r>
      <w:proofErr w:type="spellEnd"/>
      <w:proofErr w:type="gramEnd"/>
      <w:r w:rsidRPr="008B6C53">
        <w:rPr>
          <w:rFonts w:ascii="Times New Roman" w:hAnsi="Times New Roman" w:cs="Times New Roman"/>
          <w:sz w:val="24"/>
          <w:szCs w:val="24"/>
          <w:shd w:val="clear" w:color="auto" w:fill="FFFFFF"/>
        </w:rPr>
        <w:t>, Garça, v.11, n.1, dez. 2021.</w:t>
      </w:r>
    </w:p>
    <w:p w14:paraId="7265D61A" w14:textId="35C3D927" w:rsidR="00EF06DA" w:rsidRDefault="00EF06DA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MORALES, Beatriz </w:t>
      </w:r>
      <w:proofErr w:type="spellStart"/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>Visone</w:t>
      </w:r>
      <w:proofErr w:type="spellEnd"/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E46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Análise do Big Data na logística para </w:t>
      </w:r>
      <w:proofErr w:type="gramStart"/>
      <w:r w:rsidRPr="002E46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otimização</w:t>
      </w:r>
      <w:proofErr w:type="gramEnd"/>
      <w:r w:rsidRPr="002E46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do tempo de entrega de produtos</w:t>
      </w:r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Orientador: Larissa </w:t>
      </w:r>
      <w:proofErr w:type="spellStart"/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>Pavarini</w:t>
      </w:r>
      <w:proofErr w:type="spellEnd"/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Luz. 2021. 26 f. Monografia (Graduação em Tecnologia em Mecatrônica Industrial) – Faculdade de Tecnologia Dep. </w:t>
      </w:r>
      <w:proofErr w:type="spellStart"/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>Julio</w:t>
      </w:r>
      <w:proofErr w:type="spellEnd"/>
      <w:r w:rsidRPr="002E4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Julinho Marcondes de Moura, Garça, 2021.</w:t>
      </w:r>
    </w:p>
    <w:p w14:paraId="356E6D15" w14:textId="77777777" w:rsidR="00EF06DA" w:rsidRPr="002E466C" w:rsidRDefault="00EF06DA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4141D0" w14:textId="09C9E528" w:rsidR="004C47A3" w:rsidRPr="001D67AD" w:rsidRDefault="004C47A3" w:rsidP="000F2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AD">
        <w:rPr>
          <w:rFonts w:ascii="Times New Roman" w:hAnsi="Times New Roman" w:cs="Times New Roman"/>
          <w:sz w:val="24"/>
          <w:szCs w:val="24"/>
        </w:rPr>
        <w:t xml:space="preserve">PEQUENA biblioteca do vinho. São Paulo: </w:t>
      </w:r>
      <w:proofErr w:type="spellStart"/>
      <w:r w:rsidRPr="001D67AD">
        <w:rPr>
          <w:rFonts w:ascii="Times New Roman" w:hAnsi="Times New Roman" w:cs="Times New Roman"/>
          <w:sz w:val="24"/>
          <w:szCs w:val="24"/>
        </w:rPr>
        <w:t>Lafonte</w:t>
      </w:r>
      <w:proofErr w:type="spellEnd"/>
      <w:r w:rsidRPr="001D67AD">
        <w:rPr>
          <w:rFonts w:ascii="Times New Roman" w:hAnsi="Times New Roman" w:cs="Times New Roman"/>
          <w:sz w:val="24"/>
          <w:szCs w:val="24"/>
        </w:rPr>
        <w:t>, 2012.</w:t>
      </w:r>
    </w:p>
    <w:sectPr w:rsidR="004C47A3" w:rsidRPr="001D67AD" w:rsidSect="00CF463A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CCF3E" w14:textId="77777777" w:rsidR="00E113C5" w:rsidRDefault="00E113C5" w:rsidP="00A944D7">
      <w:pPr>
        <w:spacing w:after="0" w:line="240" w:lineRule="auto"/>
      </w:pPr>
      <w:r>
        <w:separator/>
      </w:r>
    </w:p>
  </w:endnote>
  <w:endnote w:type="continuationSeparator" w:id="0">
    <w:p w14:paraId="031BC439" w14:textId="77777777" w:rsidR="00E113C5" w:rsidRDefault="00E113C5" w:rsidP="00A9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C명조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57D32" w14:textId="67E303A5" w:rsidR="00884BDC" w:rsidRPr="00CB3F90" w:rsidRDefault="00884BDC" w:rsidP="00884BDC">
    <w:pPr>
      <w:ind w:left="23" w:right="-28"/>
      <w:jc w:val="center"/>
      <w:rPr>
        <w:rFonts w:ascii="Times New Roman" w:hAnsi="Times New Roman" w:cs="Times New Roman"/>
        <w:sz w:val="20"/>
        <w:szCs w:val="20"/>
      </w:rPr>
    </w:pPr>
    <w:r w:rsidRPr="00CB3F90">
      <w:rPr>
        <w:rFonts w:ascii="Times New Roman" w:hAnsi="Times New Roman" w:cs="Times New Roman"/>
        <w:b/>
        <w:w w:val="103"/>
        <w:sz w:val="20"/>
        <w:szCs w:val="20"/>
      </w:rPr>
      <w:t xml:space="preserve">Revista </w:t>
    </w:r>
    <w:proofErr w:type="spellStart"/>
    <w:r w:rsidRPr="00CB3F90">
      <w:rPr>
        <w:rFonts w:ascii="Times New Roman" w:hAnsi="Times New Roman" w:cs="Times New Roman"/>
        <w:b/>
        <w:w w:val="103"/>
        <w:sz w:val="20"/>
        <w:szCs w:val="20"/>
      </w:rPr>
      <w:t>e-F</w:t>
    </w:r>
    <w:r w:rsidR="005F0A49" w:rsidRPr="00CB3F90">
      <w:rPr>
        <w:rFonts w:ascii="Times New Roman" w:hAnsi="Times New Roman" w:cs="Times New Roman"/>
        <w:b/>
        <w:w w:val="103"/>
        <w:sz w:val="20"/>
        <w:szCs w:val="20"/>
      </w:rPr>
      <w:t>@</w:t>
    </w:r>
    <w:proofErr w:type="gramStart"/>
    <w:r w:rsidR="005F0A49" w:rsidRPr="00CB3F90">
      <w:rPr>
        <w:rFonts w:ascii="Times New Roman" w:hAnsi="Times New Roman" w:cs="Times New Roman"/>
        <w:b/>
        <w:w w:val="103"/>
        <w:sz w:val="20"/>
        <w:szCs w:val="20"/>
      </w:rPr>
      <w:t>tec</w:t>
    </w:r>
    <w:proofErr w:type="spellEnd"/>
    <w:proofErr w:type="gramEnd"/>
    <w:r w:rsidR="00CB3F90" w:rsidRPr="00CB3F90">
      <w:rPr>
        <w:rFonts w:ascii="Times New Roman" w:hAnsi="Times New Roman" w:cs="Times New Roman"/>
        <w:b/>
        <w:w w:val="103"/>
        <w:sz w:val="20"/>
        <w:szCs w:val="20"/>
      </w:rPr>
      <w:t xml:space="preserve">, </w:t>
    </w:r>
    <w:r w:rsidRPr="00CB3F90">
      <w:rPr>
        <w:rFonts w:ascii="Times New Roman" w:hAnsi="Times New Roman" w:cs="Times New Roman"/>
        <w:w w:val="103"/>
        <w:sz w:val="20"/>
        <w:szCs w:val="20"/>
      </w:rPr>
      <w:t>v.</w:t>
    </w:r>
    <w:r w:rsidR="00CB3F90" w:rsidRPr="00CB3F90">
      <w:rPr>
        <w:rFonts w:ascii="Times New Roman" w:hAnsi="Times New Roman" w:cs="Times New Roman"/>
        <w:w w:val="103"/>
        <w:sz w:val="20"/>
        <w:szCs w:val="20"/>
      </w:rPr>
      <w:t xml:space="preserve"> </w:t>
    </w:r>
    <w:r w:rsidRPr="00CB3F90">
      <w:rPr>
        <w:rFonts w:ascii="Times New Roman" w:hAnsi="Times New Roman" w:cs="Times New Roman"/>
        <w:w w:val="103"/>
        <w:sz w:val="20"/>
        <w:szCs w:val="20"/>
      </w:rPr>
      <w:t>, n.</w:t>
    </w:r>
    <w:r w:rsidR="00CB3F90" w:rsidRPr="00CB3F90">
      <w:rPr>
        <w:rFonts w:ascii="Times New Roman" w:hAnsi="Times New Roman" w:cs="Times New Roman"/>
        <w:w w:val="103"/>
        <w:sz w:val="20"/>
        <w:szCs w:val="20"/>
      </w:rPr>
      <w:t xml:space="preserve"> </w:t>
    </w:r>
    <w:r w:rsidRPr="00CB3F90">
      <w:rPr>
        <w:rFonts w:ascii="Times New Roman" w:hAnsi="Times New Roman" w:cs="Times New Roman"/>
        <w:w w:val="103"/>
        <w:sz w:val="20"/>
        <w:szCs w:val="20"/>
      </w:rPr>
      <w:t>, p.</w:t>
    </w:r>
    <w:r w:rsidR="00CB3F90" w:rsidRPr="00CB3F90">
      <w:rPr>
        <w:rFonts w:ascii="Times New Roman" w:hAnsi="Times New Roman" w:cs="Times New Roman"/>
        <w:w w:val="103"/>
        <w:sz w:val="20"/>
        <w:szCs w:val="20"/>
      </w:rPr>
      <w:t xml:space="preserve"> </w:t>
    </w:r>
    <w:r w:rsidRPr="00CB3F90">
      <w:rPr>
        <w:rFonts w:ascii="Times New Roman" w:hAnsi="Times New Roman" w:cs="Times New Roman"/>
        <w:w w:val="103"/>
        <w:sz w:val="20"/>
        <w:szCs w:val="20"/>
      </w:rPr>
      <w:t>,</w:t>
    </w:r>
    <w:r w:rsidR="00CB3F90" w:rsidRPr="00CB3F90">
      <w:rPr>
        <w:rFonts w:ascii="Times New Roman" w:hAnsi="Times New Roman" w:cs="Times New Roman"/>
        <w:w w:val="103"/>
        <w:sz w:val="20"/>
        <w:szCs w:val="20"/>
      </w:rPr>
      <w:t xml:space="preserve"> </w:t>
    </w:r>
    <w:r w:rsidR="005F0A49" w:rsidRPr="00CB3F90">
      <w:rPr>
        <w:rFonts w:ascii="Times New Roman" w:hAnsi="Times New Roman" w:cs="Times New Roman"/>
        <w:w w:val="103"/>
        <w:sz w:val="20"/>
        <w:szCs w:val="20"/>
      </w:rPr>
      <w:t>out</w:t>
    </w:r>
    <w:r w:rsidRPr="00CB3F90">
      <w:rPr>
        <w:rFonts w:ascii="Times New Roman" w:hAnsi="Times New Roman" w:cs="Times New Roman"/>
        <w:w w:val="103"/>
        <w:sz w:val="20"/>
        <w:szCs w:val="20"/>
      </w:rPr>
      <w:t>.</w:t>
    </w:r>
    <w:r w:rsidR="00CB3F90" w:rsidRPr="00CB3F90">
      <w:rPr>
        <w:rFonts w:ascii="Times New Roman" w:hAnsi="Times New Roman" w:cs="Times New Roman"/>
        <w:w w:val="103"/>
        <w:sz w:val="20"/>
        <w:szCs w:val="20"/>
      </w:rPr>
      <w:t xml:space="preserve"> </w:t>
    </w:r>
    <w:r w:rsidRPr="00CB3F90">
      <w:rPr>
        <w:rFonts w:ascii="Times New Roman" w:hAnsi="Times New Roman" w:cs="Times New Roman"/>
        <w:w w:val="103"/>
        <w:sz w:val="20"/>
        <w:szCs w:val="20"/>
      </w:rPr>
      <w:t>20</w:t>
    </w:r>
    <w:r w:rsidR="00CF463A" w:rsidRPr="00CB3F90">
      <w:rPr>
        <w:rFonts w:ascii="Times New Roman" w:hAnsi="Times New Roman" w:cs="Times New Roman"/>
        <w:w w:val="103"/>
        <w:sz w:val="20"/>
        <w:szCs w:val="20"/>
      </w:rPr>
      <w:t>2</w:t>
    </w:r>
    <w:r w:rsidR="00CB3F90" w:rsidRPr="00CB3F90">
      <w:rPr>
        <w:rFonts w:ascii="Times New Roman" w:hAnsi="Times New Roman" w:cs="Times New Roman"/>
        <w:w w:val="103"/>
        <w:sz w:val="20"/>
        <w:szCs w:val="20"/>
      </w:rPr>
      <w:t>2</w:t>
    </w:r>
    <w:r w:rsidRPr="00CB3F90">
      <w:rPr>
        <w:rFonts w:ascii="Times New Roman" w:hAnsi="Times New Roman" w:cs="Times New Roman"/>
        <w:w w:val="103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9FE99" w14:textId="77777777" w:rsidR="00E113C5" w:rsidRDefault="00E113C5" w:rsidP="00A944D7">
      <w:pPr>
        <w:spacing w:after="0" w:line="240" w:lineRule="auto"/>
      </w:pPr>
      <w:r>
        <w:separator/>
      </w:r>
    </w:p>
  </w:footnote>
  <w:footnote w:type="continuationSeparator" w:id="0">
    <w:p w14:paraId="39F10263" w14:textId="77777777" w:rsidR="00E113C5" w:rsidRDefault="00E113C5" w:rsidP="00A9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57D30" w14:textId="1A4CD46B" w:rsidR="006A56FE" w:rsidRPr="00CB3F90" w:rsidRDefault="00A944D7" w:rsidP="006A56FE">
    <w:pPr>
      <w:spacing w:before="25"/>
      <w:ind w:left="101" w:right="234"/>
      <w:jc w:val="center"/>
      <w:rPr>
        <w:rFonts w:ascii="Times New Roman" w:hAnsi="Times New Roman" w:cs="Times New Roman"/>
        <w:sz w:val="20"/>
        <w:szCs w:val="20"/>
      </w:rPr>
    </w:pPr>
    <w:r w:rsidRPr="00CB3F90">
      <w:rPr>
        <w:rFonts w:ascii="Times New Roman" w:hAnsi="Times New Roman" w:cs="Times New Roman"/>
        <w:sz w:val="20"/>
        <w:szCs w:val="20"/>
      </w:rPr>
      <w:t>Título do Artigo</w:t>
    </w:r>
    <w:r w:rsidR="001B77AC" w:rsidRPr="00CB3F90">
      <w:rPr>
        <w:rFonts w:ascii="Times New Roman" w:hAnsi="Times New Roman" w:cs="Times New Roman"/>
        <w:sz w:val="20"/>
        <w:szCs w:val="20"/>
      </w:rPr>
      <w:t xml:space="preserve"> </w:t>
    </w:r>
    <w:r w:rsidR="006A56FE" w:rsidRPr="00CB3F90">
      <w:rPr>
        <w:rFonts w:ascii="Times New Roman" w:hAnsi="Times New Roman" w:cs="Times New Roman"/>
        <w:w w:val="102"/>
        <w:sz w:val="20"/>
        <w:szCs w:val="20"/>
      </w:rPr>
      <w:t>- Time New Roman, tamanho 1</w:t>
    </w:r>
    <w:r w:rsidR="00CB3F90" w:rsidRPr="00CB3F90">
      <w:rPr>
        <w:rFonts w:ascii="Times New Roman" w:hAnsi="Times New Roman" w:cs="Times New Roman"/>
        <w:w w:val="102"/>
        <w:sz w:val="20"/>
        <w:szCs w:val="20"/>
      </w:rPr>
      <w:t>0</w:t>
    </w:r>
    <w:r w:rsidR="006A56FE" w:rsidRPr="00CB3F90">
      <w:rPr>
        <w:rFonts w:ascii="Times New Roman" w:hAnsi="Times New Roman" w:cs="Times New Roman"/>
        <w:w w:val="102"/>
        <w:sz w:val="20"/>
        <w:szCs w:val="20"/>
      </w:rPr>
      <w:t xml:space="preserve">, </w:t>
    </w:r>
    <w:proofErr w:type="gramStart"/>
    <w:r w:rsidR="006A56FE" w:rsidRPr="00CB3F90">
      <w:rPr>
        <w:rFonts w:ascii="Times New Roman" w:hAnsi="Times New Roman" w:cs="Times New Roman"/>
        <w:w w:val="102"/>
        <w:sz w:val="20"/>
        <w:szCs w:val="20"/>
      </w:rPr>
      <w:t>centralizado</w:t>
    </w:r>
    <w:proofErr w:type="gramEnd"/>
  </w:p>
  <w:p w14:paraId="09657D31" w14:textId="77777777" w:rsidR="00A944D7" w:rsidRDefault="00A944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ED7"/>
    <w:multiLevelType w:val="hybridMultilevel"/>
    <w:tmpl w:val="D3B67588"/>
    <w:lvl w:ilvl="0" w:tplc="5FF820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7D9D"/>
    <w:multiLevelType w:val="hybridMultilevel"/>
    <w:tmpl w:val="7AC42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B435A"/>
    <w:multiLevelType w:val="multilevel"/>
    <w:tmpl w:val="AE4C0A64"/>
    <w:lvl w:ilvl="0">
      <w:start w:val="1"/>
      <w:numFmt w:val="lowerLetter"/>
      <w:pStyle w:val="Marcadores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D7"/>
    <w:rsid w:val="000044EC"/>
    <w:rsid w:val="00047C03"/>
    <w:rsid w:val="00050B96"/>
    <w:rsid w:val="0005542C"/>
    <w:rsid w:val="000670F5"/>
    <w:rsid w:val="00076262"/>
    <w:rsid w:val="00081248"/>
    <w:rsid w:val="00094567"/>
    <w:rsid w:val="000975A8"/>
    <w:rsid w:val="000D3661"/>
    <w:rsid w:val="000F29B6"/>
    <w:rsid w:val="00105916"/>
    <w:rsid w:val="001211B4"/>
    <w:rsid w:val="001262C4"/>
    <w:rsid w:val="00131930"/>
    <w:rsid w:val="00137BB8"/>
    <w:rsid w:val="0014321D"/>
    <w:rsid w:val="00155235"/>
    <w:rsid w:val="001654BC"/>
    <w:rsid w:val="00183850"/>
    <w:rsid w:val="00193207"/>
    <w:rsid w:val="001969FF"/>
    <w:rsid w:val="001A6699"/>
    <w:rsid w:val="001B77AC"/>
    <w:rsid w:val="001D67AD"/>
    <w:rsid w:val="00200493"/>
    <w:rsid w:val="00201F4A"/>
    <w:rsid w:val="00202B5E"/>
    <w:rsid w:val="00204832"/>
    <w:rsid w:val="00235F68"/>
    <w:rsid w:val="002418A4"/>
    <w:rsid w:val="00251DD7"/>
    <w:rsid w:val="00252617"/>
    <w:rsid w:val="00263718"/>
    <w:rsid w:val="00281911"/>
    <w:rsid w:val="00292179"/>
    <w:rsid w:val="002A064A"/>
    <w:rsid w:val="002A3842"/>
    <w:rsid w:val="002A5DF7"/>
    <w:rsid w:val="002B2AE3"/>
    <w:rsid w:val="002C5963"/>
    <w:rsid w:val="002E21BC"/>
    <w:rsid w:val="002F557E"/>
    <w:rsid w:val="002F5FB6"/>
    <w:rsid w:val="00307F17"/>
    <w:rsid w:val="00310C37"/>
    <w:rsid w:val="00320968"/>
    <w:rsid w:val="00331BF9"/>
    <w:rsid w:val="00337CD3"/>
    <w:rsid w:val="00375375"/>
    <w:rsid w:val="00375AD7"/>
    <w:rsid w:val="00377D0F"/>
    <w:rsid w:val="003A69FB"/>
    <w:rsid w:val="003B3E5D"/>
    <w:rsid w:val="003D5E2A"/>
    <w:rsid w:val="003F0110"/>
    <w:rsid w:val="003F050B"/>
    <w:rsid w:val="00433FA6"/>
    <w:rsid w:val="004523B2"/>
    <w:rsid w:val="004541A4"/>
    <w:rsid w:val="00461BED"/>
    <w:rsid w:val="00474150"/>
    <w:rsid w:val="00483EE0"/>
    <w:rsid w:val="00492035"/>
    <w:rsid w:val="00493158"/>
    <w:rsid w:val="004B5574"/>
    <w:rsid w:val="004B70ED"/>
    <w:rsid w:val="004C166B"/>
    <w:rsid w:val="004C1B07"/>
    <w:rsid w:val="004C47A3"/>
    <w:rsid w:val="004E3371"/>
    <w:rsid w:val="004E7652"/>
    <w:rsid w:val="00505059"/>
    <w:rsid w:val="00555ABF"/>
    <w:rsid w:val="00562704"/>
    <w:rsid w:val="00564F8E"/>
    <w:rsid w:val="005746EA"/>
    <w:rsid w:val="00581E61"/>
    <w:rsid w:val="005A671A"/>
    <w:rsid w:val="005F03E7"/>
    <w:rsid w:val="005F0A49"/>
    <w:rsid w:val="00602222"/>
    <w:rsid w:val="0060257E"/>
    <w:rsid w:val="00605B02"/>
    <w:rsid w:val="00616EF7"/>
    <w:rsid w:val="00635A1B"/>
    <w:rsid w:val="00635DE6"/>
    <w:rsid w:val="00645864"/>
    <w:rsid w:val="0064789A"/>
    <w:rsid w:val="00674F50"/>
    <w:rsid w:val="006827FA"/>
    <w:rsid w:val="006A56FE"/>
    <w:rsid w:val="006C0DFE"/>
    <w:rsid w:val="006D30C5"/>
    <w:rsid w:val="006D7FCD"/>
    <w:rsid w:val="006E5BD0"/>
    <w:rsid w:val="0073329E"/>
    <w:rsid w:val="00733804"/>
    <w:rsid w:val="007414DF"/>
    <w:rsid w:val="00743361"/>
    <w:rsid w:val="0075492E"/>
    <w:rsid w:val="007813C0"/>
    <w:rsid w:val="0078206B"/>
    <w:rsid w:val="007B0022"/>
    <w:rsid w:val="007C64E7"/>
    <w:rsid w:val="007D1D98"/>
    <w:rsid w:val="007D41E6"/>
    <w:rsid w:val="00801A2C"/>
    <w:rsid w:val="008073FB"/>
    <w:rsid w:val="00824A0E"/>
    <w:rsid w:val="00826FF2"/>
    <w:rsid w:val="00846369"/>
    <w:rsid w:val="00882F81"/>
    <w:rsid w:val="00884BDC"/>
    <w:rsid w:val="00893C4C"/>
    <w:rsid w:val="00896D8C"/>
    <w:rsid w:val="008B4F42"/>
    <w:rsid w:val="009011EA"/>
    <w:rsid w:val="00906712"/>
    <w:rsid w:val="00912D0E"/>
    <w:rsid w:val="00920D9A"/>
    <w:rsid w:val="009212D1"/>
    <w:rsid w:val="0092385A"/>
    <w:rsid w:val="0092459D"/>
    <w:rsid w:val="00926CBD"/>
    <w:rsid w:val="00941DD3"/>
    <w:rsid w:val="00974014"/>
    <w:rsid w:val="00984E1F"/>
    <w:rsid w:val="0098695F"/>
    <w:rsid w:val="00995089"/>
    <w:rsid w:val="0099784C"/>
    <w:rsid w:val="009B32BD"/>
    <w:rsid w:val="009B49C3"/>
    <w:rsid w:val="009C583B"/>
    <w:rsid w:val="009F3E38"/>
    <w:rsid w:val="00A06E48"/>
    <w:rsid w:val="00A14B1F"/>
    <w:rsid w:val="00A2613B"/>
    <w:rsid w:val="00A3090A"/>
    <w:rsid w:val="00A37237"/>
    <w:rsid w:val="00A6513E"/>
    <w:rsid w:val="00A76758"/>
    <w:rsid w:val="00A944D7"/>
    <w:rsid w:val="00AA0700"/>
    <w:rsid w:val="00AA49B8"/>
    <w:rsid w:val="00AB0682"/>
    <w:rsid w:val="00AC3ABC"/>
    <w:rsid w:val="00AD25DF"/>
    <w:rsid w:val="00AD743D"/>
    <w:rsid w:val="00AE58A0"/>
    <w:rsid w:val="00AF71B7"/>
    <w:rsid w:val="00B025C7"/>
    <w:rsid w:val="00B32063"/>
    <w:rsid w:val="00B3435D"/>
    <w:rsid w:val="00B417A6"/>
    <w:rsid w:val="00B44EFE"/>
    <w:rsid w:val="00B5794A"/>
    <w:rsid w:val="00B82C4B"/>
    <w:rsid w:val="00B845B7"/>
    <w:rsid w:val="00B94B2D"/>
    <w:rsid w:val="00BC22F8"/>
    <w:rsid w:val="00BC410E"/>
    <w:rsid w:val="00BF1052"/>
    <w:rsid w:val="00C20F3C"/>
    <w:rsid w:val="00C2596E"/>
    <w:rsid w:val="00C25C32"/>
    <w:rsid w:val="00C44B32"/>
    <w:rsid w:val="00C53D42"/>
    <w:rsid w:val="00C548D8"/>
    <w:rsid w:val="00C65A3C"/>
    <w:rsid w:val="00C77259"/>
    <w:rsid w:val="00C8538E"/>
    <w:rsid w:val="00CA24A4"/>
    <w:rsid w:val="00CB3F90"/>
    <w:rsid w:val="00CC78A3"/>
    <w:rsid w:val="00CD4C78"/>
    <w:rsid w:val="00CF463A"/>
    <w:rsid w:val="00D12DC5"/>
    <w:rsid w:val="00D419C5"/>
    <w:rsid w:val="00D422CC"/>
    <w:rsid w:val="00D92D65"/>
    <w:rsid w:val="00DC0558"/>
    <w:rsid w:val="00DC43E2"/>
    <w:rsid w:val="00DE7648"/>
    <w:rsid w:val="00DF3F47"/>
    <w:rsid w:val="00E04B28"/>
    <w:rsid w:val="00E113C5"/>
    <w:rsid w:val="00E42CAA"/>
    <w:rsid w:val="00E57CE8"/>
    <w:rsid w:val="00E71FB2"/>
    <w:rsid w:val="00E801D1"/>
    <w:rsid w:val="00E920F5"/>
    <w:rsid w:val="00EA28FE"/>
    <w:rsid w:val="00EA34D5"/>
    <w:rsid w:val="00ED05F6"/>
    <w:rsid w:val="00EF06DA"/>
    <w:rsid w:val="00F11682"/>
    <w:rsid w:val="00F44897"/>
    <w:rsid w:val="00F65953"/>
    <w:rsid w:val="00F81933"/>
    <w:rsid w:val="00F81D27"/>
    <w:rsid w:val="00FA5393"/>
    <w:rsid w:val="00FB7F61"/>
    <w:rsid w:val="00FC4739"/>
    <w:rsid w:val="00FE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7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4D7"/>
  </w:style>
  <w:style w:type="paragraph" w:styleId="Rodap">
    <w:name w:val="footer"/>
    <w:basedOn w:val="Normal"/>
    <w:link w:val="RodapChar"/>
    <w:uiPriority w:val="99"/>
    <w:unhideWhenUsed/>
    <w:rsid w:val="00A9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4D7"/>
  </w:style>
  <w:style w:type="paragraph" w:customStyle="1" w:styleId="resumo">
    <w:name w:val="resumo"/>
    <w:link w:val="resumoChar"/>
    <w:autoRedefine/>
    <w:qFormat/>
    <w:locked/>
    <w:rsid w:val="002418A4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customStyle="1" w:styleId="resumoChar">
    <w:name w:val="resumo Char"/>
    <w:link w:val="resumo"/>
    <w:rsid w:val="002418A4"/>
    <w:rPr>
      <w:rFonts w:ascii="Times New Roman" w:eastAsia="Times New Roman" w:hAnsi="Times New Roman" w:cs="Times New Roman"/>
      <w:color w:val="595959"/>
      <w:sz w:val="20"/>
      <w:lang w:bidi="en-US"/>
    </w:rPr>
  </w:style>
  <w:style w:type="paragraph" w:customStyle="1" w:styleId="Resumo-Abstrac">
    <w:name w:val="Resumo - Abstrac"/>
    <w:basedOn w:val="Normal"/>
    <w:link w:val="Resumo-AbstracChar"/>
    <w:autoRedefine/>
    <w:qFormat/>
    <w:locked/>
    <w:rsid w:val="006A56FE"/>
    <w:pPr>
      <w:tabs>
        <w:tab w:val="left" w:pos="709"/>
      </w:tabs>
      <w:spacing w:before="120" w:after="120" w:line="360" w:lineRule="auto"/>
      <w:ind w:firstLine="284"/>
      <w:contextualSpacing/>
      <w:jc w:val="both"/>
    </w:pPr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character" w:customStyle="1" w:styleId="Resumo-AbstracChar">
    <w:name w:val="Resumo - Abstrac Char"/>
    <w:link w:val="Resumo-Abstrac"/>
    <w:rsid w:val="006A56FE"/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paragraph" w:customStyle="1" w:styleId="Marcadores">
    <w:name w:val="Marcadores"/>
    <w:next w:val="Normal"/>
    <w:qFormat/>
    <w:rsid w:val="006A56FE"/>
    <w:pPr>
      <w:numPr>
        <w:numId w:val="1"/>
      </w:numPr>
      <w:spacing w:before="240" w:after="240" w:line="360" w:lineRule="auto"/>
      <w:ind w:left="357" w:hanging="357"/>
      <w:contextualSpacing/>
      <w:jc w:val="both"/>
    </w:pPr>
    <w:rPr>
      <w:rFonts w:ascii="Times New Roman" w:eastAsia="Calibri" w:hAnsi="Times New Roman" w:cs="Times New Roman"/>
      <w:color w:val="262626"/>
      <w:sz w:val="24"/>
    </w:rPr>
  </w:style>
  <w:style w:type="paragraph" w:styleId="Textodenotadefim">
    <w:name w:val="endnote text"/>
    <w:basedOn w:val="Normal"/>
    <w:link w:val="TextodenotadefimChar"/>
    <w:rsid w:val="006A56FE"/>
    <w:pPr>
      <w:tabs>
        <w:tab w:val="left" w:pos="709"/>
      </w:tabs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262626"/>
      <w:sz w:val="18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6A56FE"/>
    <w:rPr>
      <w:rFonts w:ascii="Times New Roman" w:eastAsia="Calibri" w:hAnsi="Times New Roman" w:cs="Times New Roman"/>
      <w:color w:val="262626"/>
      <w:sz w:val="18"/>
      <w:szCs w:val="20"/>
    </w:rPr>
  </w:style>
  <w:style w:type="character" w:styleId="Refdenotadefim">
    <w:name w:val="endnote reference"/>
    <w:rsid w:val="006A56FE"/>
    <w:rPr>
      <w:vertAlign w:val="superscript"/>
    </w:rPr>
  </w:style>
  <w:style w:type="paragraph" w:customStyle="1" w:styleId="TextoXVIIIENANCIB">
    <w:name w:val="Texto_XVIII_ENANCIB"/>
    <w:basedOn w:val="Normal"/>
    <w:qFormat/>
    <w:rsid w:val="006A56FE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ListaRefernciasXVIIIENANCIB">
    <w:name w:val="Lista_Referências_XVIII_ENANCIB"/>
    <w:basedOn w:val="Normal"/>
    <w:qFormat/>
    <w:rsid w:val="00602222"/>
    <w:pPr>
      <w:spacing w:after="0" w:line="240" w:lineRule="auto"/>
    </w:pPr>
    <w:rPr>
      <w:rFonts w:ascii="Calibri" w:eastAsia="Times New Roman" w:hAnsi="Calibri" w:cs="Calibri"/>
      <w:spacing w:val="-2"/>
      <w:sz w:val="24"/>
      <w:szCs w:val="24"/>
    </w:rPr>
  </w:style>
  <w:style w:type="paragraph" w:customStyle="1" w:styleId="Fontes">
    <w:name w:val="Fontes"/>
    <w:basedOn w:val="Normal"/>
    <w:qFormat/>
    <w:rsid w:val="0078206B"/>
    <w:pPr>
      <w:tabs>
        <w:tab w:val="left" w:pos="709"/>
      </w:tabs>
      <w:spacing w:before="240" w:after="240" w:line="360" w:lineRule="auto"/>
      <w:contextualSpacing/>
      <w:jc w:val="both"/>
    </w:pPr>
    <w:rPr>
      <w:rFonts w:ascii="Times New Roman" w:eastAsia="Calibri" w:hAnsi="Times New Roman" w:cs="Times"/>
      <w:color w:val="26262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7820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XVIIIENANCIB">
    <w:name w:val="Tabela_XVIII_ENANCIB"/>
    <w:basedOn w:val="Normal"/>
    <w:qFormat/>
    <w:rsid w:val="00105916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TtuloTabelaXVIIIENANCIB">
    <w:name w:val="Título_Tabela_XVIII_ENANCIB"/>
    <w:basedOn w:val="Normal"/>
    <w:qFormat/>
    <w:rsid w:val="00105916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"/>
    <w:qFormat/>
    <w:rsid w:val="00105916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E920F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2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9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9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9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6E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4567"/>
    <w:rPr>
      <w:color w:val="605E5C"/>
      <w:shd w:val="clear" w:color="auto" w:fill="E1DFDD"/>
    </w:rPr>
  </w:style>
  <w:style w:type="paragraph" w:customStyle="1" w:styleId="Default">
    <w:name w:val="Default"/>
    <w:rsid w:val="00E57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62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4D7"/>
  </w:style>
  <w:style w:type="paragraph" w:styleId="Rodap">
    <w:name w:val="footer"/>
    <w:basedOn w:val="Normal"/>
    <w:link w:val="RodapChar"/>
    <w:uiPriority w:val="99"/>
    <w:unhideWhenUsed/>
    <w:rsid w:val="00A9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4D7"/>
  </w:style>
  <w:style w:type="paragraph" w:customStyle="1" w:styleId="resumo">
    <w:name w:val="resumo"/>
    <w:link w:val="resumoChar"/>
    <w:autoRedefine/>
    <w:qFormat/>
    <w:locked/>
    <w:rsid w:val="002418A4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color w:val="595959"/>
      <w:sz w:val="20"/>
      <w:lang w:bidi="en-US"/>
    </w:rPr>
  </w:style>
  <w:style w:type="character" w:customStyle="1" w:styleId="resumoChar">
    <w:name w:val="resumo Char"/>
    <w:link w:val="resumo"/>
    <w:rsid w:val="002418A4"/>
    <w:rPr>
      <w:rFonts w:ascii="Times New Roman" w:eastAsia="Times New Roman" w:hAnsi="Times New Roman" w:cs="Times New Roman"/>
      <w:color w:val="595959"/>
      <w:sz w:val="20"/>
      <w:lang w:bidi="en-US"/>
    </w:rPr>
  </w:style>
  <w:style w:type="paragraph" w:customStyle="1" w:styleId="Resumo-Abstrac">
    <w:name w:val="Resumo - Abstrac"/>
    <w:basedOn w:val="Normal"/>
    <w:link w:val="Resumo-AbstracChar"/>
    <w:autoRedefine/>
    <w:qFormat/>
    <w:locked/>
    <w:rsid w:val="006A56FE"/>
    <w:pPr>
      <w:tabs>
        <w:tab w:val="left" w:pos="709"/>
      </w:tabs>
      <w:spacing w:before="120" w:after="120" w:line="360" w:lineRule="auto"/>
      <w:ind w:firstLine="284"/>
      <w:contextualSpacing/>
      <w:jc w:val="both"/>
    </w:pPr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character" w:customStyle="1" w:styleId="Resumo-AbstracChar">
    <w:name w:val="Resumo - Abstrac Char"/>
    <w:link w:val="Resumo-Abstrac"/>
    <w:rsid w:val="006A56FE"/>
    <w:rPr>
      <w:rFonts w:ascii="Times New Roman" w:eastAsia="Times New Roman" w:hAnsi="Times New Roman" w:cs="Times New Roman"/>
      <w:b/>
      <w:i/>
      <w:color w:val="0D0D0D"/>
      <w:sz w:val="20"/>
      <w:lang w:bidi="en-US"/>
    </w:rPr>
  </w:style>
  <w:style w:type="paragraph" w:customStyle="1" w:styleId="Marcadores">
    <w:name w:val="Marcadores"/>
    <w:next w:val="Normal"/>
    <w:qFormat/>
    <w:rsid w:val="006A56FE"/>
    <w:pPr>
      <w:numPr>
        <w:numId w:val="1"/>
      </w:numPr>
      <w:spacing w:before="240" w:after="240" w:line="360" w:lineRule="auto"/>
      <w:ind w:left="357" w:hanging="357"/>
      <w:contextualSpacing/>
      <w:jc w:val="both"/>
    </w:pPr>
    <w:rPr>
      <w:rFonts w:ascii="Times New Roman" w:eastAsia="Calibri" w:hAnsi="Times New Roman" w:cs="Times New Roman"/>
      <w:color w:val="262626"/>
      <w:sz w:val="24"/>
    </w:rPr>
  </w:style>
  <w:style w:type="paragraph" w:styleId="Textodenotadefim">
    <w:name w:val="endnote text"/>
    <w:basedOn w:val="Normal"/>
    <w:link w:val="TextodenotadefimChar"/>
    <w:rsid w:val="006A56FE"/>
    <w:pPr>
      <w:tabs>
        <w:tab w:val="left" w:pos="709"/>
      </w:tabs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262626"/>
      <w:sz w:val="18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6A56FE"/>
    <w:rPr>
      <w:rFonts w:ascii="Times New Roman" w:eastAsia="Calibri" w:hAnsi="Times New Roman" w:cs="Times New Roman"/>
      <w:color w:val="262626"/>
      <w:sz w:val="18"/>
      <w:szCs w:val="20"/>
    </w:rPr>
  </w:style>
  <w:style w:type="character" w:styleId="Refdenotadefim">
    <w:name w:val="endnote reference"/>
    <w:rsid w:val="006A56FE"/>
    <w:rPr>
      <w:vertAlign w:val="superscript"/>
    </w:rPr>
  </w:style>
  <w:style w:type="paragraph" w:customStyle="1" w:styleId="TextoXVIIIENANCIB">
    <w:name w:val="Texto_XVIII_ENANCIB"/>
    <w:basedOn w:val="Normal"/>
    <w:qFormat/>
    <w:rsid w:val="006A56FE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ListaRefernciasXVIIIENANCIB">
    <w:name w:val="Lista_Referências_XVIII_ENANCIB"/>
    <w:basedOn w:val="Normal"/>
    <w:qFormat/>
    <w:rsid w:val="00602222"/>
    <w:pPr>
      <w:spacing w:after="0" w:line="240" w:lineRule="auto"/>
    </w:pPr>
    <w:rPr>
      <w:rFonts w:ascii="Calibri" w:eastAsia="Times New Roman" w:hAnsi="Calibri" w:cs="Calibri"/>
      <w:spacing w:val="-2"/>
      <w:sz w:val="24"/>
      <w:szCs w:val="24"/>
    </w:rPr>
  </w:style>
  <w:style w:type="paragraph" w:customStyle="1" w:styleId="Fontes">
    <w:name w:val="Fontes"/>
    <w:basedOn w:val="Normal"/>
    <w:qFormat/>
    <w:rsid w:val="0078206B"/>
    <w:pPr>
      <w:tabs>
        <w:tab w:val="left" w:pos="709"/>
      </w:tabs>
      <w:spacing w:before="240" w:after="240" w:line="360" w:lineRule="auto"/>
      <w:contextualSpacing/>
      <w:jc w:val="both"/>
    </w:pPr>
    <w:rPr>
      <w:rFonts w:ascii="Times New Roman" w:eastAsia="Calibri" w:hAnsi="Times New Roman" w:cs="Times"/>
      <w:color w:val="26262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7820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XVIIIENANCIB">
    <w:name w:val="Tabela_XVIII_ENANCIB"/>
    <w:basedOn w:val="Normal"/>
    <w:qFormat/>
    <w:rsid w:val="00105916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TtuloTabelaXVIIIENANCIB">
    <w:name w:val="Título_Tabela_XVIII_ENANCIB"/>
    <w:basedOn w:val="Normal"/>
    <w:qFormat/>
    <w:rsid w:val="00105916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"/>
    <w:qFormat/>
    <w:rsid w:val="00105916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E920F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2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9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9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9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6E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4567"/>
    <w:rPr>
      <w:color w:val="605E5C"/>
      <w:shd w:val="clear" w:color="auto" w:fill="E1DFDD"/>
    </w:rPr>
  </w:style>
  <w:style w:type="paragraph" w:customStyle="1" w:styleId="Default">
    <w:name w:val="Default"/>
    <w:rsid w:val="00E57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8</Pages>
  <Words>2577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Aluno</cp:lastModifiedBy>
  <cp:revision>15</cp:revision>
  <dcterms:created xsi:type="dcterms:W3CDTF">2022-03-21T23:10:00Z</dcterms:created>
  <dcterms:modified xsi:type="dcterms:W3CDTF">2022-03-30T19:07:00Z</dcterms:modified>
</cp:coreProperties>
</file>