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374"/>
        <w:gridCol w:w="7813"/>
      </w:tblGrid>
      <w:tr w:rsidR="00E02F30" w:rsidRPr="00E02F30" w:rsidTr="00731787">
        <w:tc>
          <w:tcPr>
            <w:tcW w:w="1384" w:type="dxa"/>
          </w:tcPr>
          <w:p w:rsidR="000834E5" w:rsidRPr="00E02F30" w:rsidRDefault="000834E5" w:rsidP="000834E5">
            <w:pPr>
              <w:pStyle w:val="Cabealho"/>
              <w:jc w:val="center"/>
              <w:rPr>
                <w:rFonts w:ascii="Arial" w:hAnsi="Arial" w:cs="Arial"/>
                <w:color w:val="000000" w:themeColor="text1"/>
                <w:sz w:val="20"/>
                <w:szCs w:val="20"/>
              </w:rPr>
            </w:pPr>
            <w:r w:rsidRPr="00E02F30">
              <w:rPr>
                <w:rFonts w:ascii="Arial" w:hAnsi="Arial" w:cs="Arial"/>
                <w:noProof/>
                <w:color w:val="000000" w:themeColor="text1"/>
                <w:sz w:val="20"/>
                <w:szCs w:val="20"/>
              </w:rPr>
              <w:drawing>
                <wp:anchor distT="0" distB="0" distL="114300" distR="114300" simplePos="0" relativeHeight="251658240" behindDoc="0" locked="0" layoutInCell="1" allowOverlap="1">
                  <wp:simplePos x="0" y="0"/>
                  <wp:positionH relativeFrom="column">
                    <wp:posOffset>44450</wp:posOffset>
                  </wp:positionH>
                  <wp:positionV relativeFrom="paragraph">
                    <wp:posOffset>49530</wp:posOffset>
                  </wp:positionV>
                  <wp:extent cx="600710" cy="633730"/>
                  <wp:effectExtent l="0" t="0" r="8890" b="0"/>
                  <wp:wrapTight wrapText="bothSides">
                    <wp:wrapPolygon edited="0">
                      <wp:start x="0" y="0"/>
                      <wp:lineTo x="0" y="20778"/>
                      <wp:lineTo x="21235" y="20778"/>
                      <wp:lineTo x="21235"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710" cy="633730"/>
                          </a:xfrm>
                          <a:prstGeom prst="rect">
                            <a:avLst/>
                          </a:prstGeom>
                          <a:noFill/>
                        </pic:spPr>
                      </pic:pic>
                    </a:graphicData>
                  </a:graphic>
                  <wp14:sizeRelH relativeFrom="page">
                    <wp14:pctWidth>0</wp14:pctWidth>
                  </wp14:sizeRelH>
                  <wp14:sizeRelV relativeFrom="page">
                    <wp14:pctHeight>0</wp14:pctHeight>
                  </wp14:sizeRelV>
                </wp:anchor>
              </w:drawing>
            </w:r>
          </w:p>
        </w:tc>
        <w:tc>
          <w:tcPr>
            <w:tcW w:w="8110" w:type="dxa"/>
          </w:tcPr>
          <w:p w:rsidR="000834E5" w:rsidRPr="00E02F30" w:rsidRDefault="000834E5" w:rsidP="000834E5">
            <w:pPr>
              <w:pStyle w:val="Cabealho"/>
              <w:jc w:val="center"/>
              <w:rPr>
                <w:rFonts w:ascii="Arial" w:hAnsi="Arial" w:cs="Arial"/>
                <w:color w:val="000000" w:themeColor="text1"/>
                <w:sz w:val="20"/>
                <w:szCs w:val="20"/>
              </w:rPr>
            </w:pPr>
          </w:p>
          <w:p w:rsidR="000834E5" w:rsidRPr="00E02F30" w:rsidRDefault="000834E5" w:rsidP="000834E5">
            <w:pPr>
              <w:spacing w:before="120"/>
              <w:jc w:val="center"/>
              <w:rPr>
                <w:rFonts w:ascii="Arial" w:hAnsi="Arial" w:cs="Arial"/>
                <w:b/>
                <w:color w:val="000000" w:themeColor="text1"/>
                <w:szCs w:val="20"/>
              </w:rPr>
            </w:pPr>
            <w:r w:rsidRPr="00E02F30">
              <w:rPr>
                <w:rFonts w:ascii="Arial" w:hAnsi="Arial" w:cs="Arial"/>
                <w:b/>
                <w:color w:val="000000" w:themeColor="text1"/>
                <w:szCs w:val="20"/>
              </w:rPr>
              <w:t>CONSELHO ESTADUAL DE EDUCAÇÃO</w:t>
            </w:r>
          </w:p>
          <w:p w:rsidR="000834E5" w:rsidRPr="00E02F30" w:rsidRDefault="000834E5" w:rsidP="000834E5">
            <w:pPr>
              <w:jc w:val="center"/>
              <w:rPr>
                <w:rFonts w:ascii="Arial" w:hAnsi="Arial" w:cs="Arial"/>
                <w:color w:val="000000" w:themeColor="text1"/>
                <w:sz w:val="16"/>
                <w:szCs w:val="20"/>
              </w:rPr>
            </w:pPr>
            <w:r w:rsidRPr="00E02F30">
              <w:rPr>
                <w:rFonts w:ascii="Arial" w:hAnsi="Arial" w:cs="Arial"/>
                <w:color w:val="000000" w:themeColor="text1"/>
                <w:sz w:val="16"/>
                <w:szCs w:val="20"/>
              </w:rPr>
              <w:t>PRAÇA DA REPÚBLICA, 53 – CENTRO/SP - CEP: 01045-903</w:t>
            </w:r>
          </w:p>
          <w:p w:rsidR="000834E5" w:rsidRPr="00E02F30" w:rsidRDefault="000834E5" w:rsidP="000834E5">
            <w:pPr>
              <w:jc w:val="center"/>
              <w:rPr>
                <w:rFonts w:ascii="Arial" w:hAnsi="Arial" w:cs="Arial"/>
                <w:color w:val="000000" w:themeColor="text1"/>
                <w:sz w:val="16"/>
                <w:szCs w:val="20"/>
              </w:rPr>
            </w:pPr>
            <w:r w:rsidRPr="00E02F30">
              <w:rPr>
                <w:rFonts w:ascii="Arial" w:hAnsi="Arial" w:cs="Arial"/>
                <w:color w:val="000000" w:themeColor="text1"/>
                <w:sz w:val="16"/>
                <w:szCs w:val="20"/>
              </w:rPr>
              <w:t>FONE: 2075-4500</w:t>
            </w:r>
          </w:p>
          <w:p w:rsidR="000834E5" w:rsidRPr="00E02F30" w:rsidRDefault="000834E5" w:rsidP="000834E5">
            <w:pPr>
              <w:jc w:val="center"/>
              <w:rPr>
                <w:rFonts w:ascii="Arial" w:hAnsi="Arial" w:cs="Arial"/>
                <w:color w:val="000000" w:themeColor="text1"/>
                <w:sz w:val="20"/>
                <w:szCs w:val="20"/>
              </w:rPr>
            </w:pPr>
          </w:p>
        </w:tc>
      </w:tr>
    </w:tbl>
    <w:p w:rsidR="006A151C" w:rsidRPr="00E02F30" w:rsidRDefault="000834E5" w:rsidP="000834E5">
      <w:pPr>
        <w:spacing w:after="120" w:line="276" w:lineRule="auto"/>
        <w:ind w:firstLine="11"/>
        <w:jc w:val="center"/>
        <w:rPr>
          <w:rFonts w:ascii="Arial" w:eastAsia="Calibri" w:hAnsi="Arial" w:cs="Arial"/>
          <w:b/>
          <w:color w:val="000000" w:themeColor="text1"/>
          <w:sz w:val="20"/>
          <w:szCs w:val="20"/>
          <w:lang w:eastAsia="en-US"/>
        </w:rPr>
      </w:pPr>
      <w:r w:rsidRPr="00E02F30">
        <w:rPr>
          <w:rFonts w:ascii="Arial" w:eastAsia="Calibri" w:hAnsi="Arial" w:cs="Arial"/>
          <w:b/>
          <w:color w:val="000000" w:themeColor="text1"/>
          <w:sz w:val="20"/>
          <w:szCs w:val="20"/>
          <w:lang w:eastAsia="en-US"/>
        </w:rPr>
        <w:t>DELIBERAÇÃO CEE 177</w:t>
      </w:r>
      <w:r w:rsidR="006A151C" w:rsidRPr="00E02F30">
        <w:rPr>
          <w:rFonts w:ascii="Arial" w:eastAsia="Calibri" w:hAnsi="Arial" w:cs="Arial"/>
          <w:b/>
          <w:color w:val="000000" w:themeColor="text1"/>
          <w:sz w:val="20"/>
          <w:szCs w:val="20"/>
          <w:lang w:eastAsia="en-US"/>
        </w:rPr>
        <w:t>/2020</w:t>
      </w:r>
    </w:p>
    <w:p w:rsidR="000834E5" w:rsidRPr="00E02F30" w:rsidRDefault="000834E5" w:rsidP="000834E5">
      <w:pPr>
        <w:spacing w:after="120" w:line="276" w:lineRule="auto"/>
        <w:ind w:left="4678"/>
        <w:jc w:val="both"/>
        <w:rPr>
          <w:rFonts w:ascii="Arial" w:hAnsi="Arial" w:cs="Arial"/>
          <w:color w:val="000000" w:themeColor="text1"/>
          <w:sz w:val="20"/>
          <w:szCs w:val="20"/>
        </w:rPr>
      </w:pPr>
      <w:r w:rsidRPr="00E02F30">
        <w:rPr>
          <w:rFonts w:ascii="Arial" w:hAnsi="Arial" w:cs="Arial"/>
          <w:color w:val="000000" w:themeColor="text1"/>
          <w:sz w:val="20"/>
          <w:szCs w:val="20"/>
        </w:rPr>
        <w:t xml:space="preserve">Fixa normas quanto à reorganização dos calendários escolares, devido ao surto global do </w:t>
      </w:r>
      <w:proofErr w:type="spellStart"/>
      <w:r w:rsidRPr="00E02F30">
        <w:rPr>
          <w:rFonts w:ascii="Arial" w:hAnsi="Arial" w:cs="Arial"/>
          <w:color w:val="000000" w:themeColor="text1"/>
          <w:sz w:val="20"/>
          <w:szCs w:val="20"/>
        </w:rPr>
        <w:t>Coronavírus</w:t>
      </w:r>
      <w:proofErr w:type="spellEnd"/>
      <w:r w:rsidRPr="00E02F30">
        <w:rPr>
          <w:rFonts w:ascii="Arial" w:hAnsi="Arial" w:cs="Arial"/>
          <w:color w:val="000000" w:themeColor="text1"/>
          <w:sz w:val="20"/>
          <w:szCs w:val="20"/>
        </w:rPr>
        <w:t>, para o Sistema de Ensino do Estado de São Paulo, e dá outras providências.</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O Conselho Estadual de Educação, no uso de suas atribuições, com fundamento no</w:t>
      </w:r>
      <w:r w:rsidR="008F1E8F" w:rsidRPr="00E02F30">
        <w:rPr>
          <w:rFonts w:ascii="Arial" w:hAnsi="Arial" w:cs="Arial"/>
          <w:color w:val="000000" w:themeColor="text1"/>
          <w:sz w:val="20"/>
          <w:szCs w:val="20"/>
        </w:rPr>
        <w:t xml:space="preserve"> artigo 80 da Lei Federal </w:t>
      </w:r>
      <w:r w:rsidRPr="00E02F30">
        <w:rPr>
          <w:rFonts w:ascii="Arial" w:hAnsi="Arial" w:cs="Arial"/>
          <w:color w:val="000000" w:themeColor="text1"/>
          <w:sz w:val="20"/>
          <w:szCs w:val="20"/>
        </w:rPr>
        <w:t>9.394/1996, no Decreto 9.057/2017 e no artigo 2º da Lei Estadual 10.403/71, e considerando:</w:t>
      </w:r>
    </w:p>
    <w:p w:rsidR="006A151C" w:rsidRPr="00E02F30" w:rsidRDefault="006A151C" w:rsidP="000834E5">
      <w:pPr>
        <w:pStyle w:val="PargrafodaLista"/>
        <w:numPr>
          <w:ilvl w:val="0"/>
          <w:numId w:val="11"/>
        </w:numPr>
        <w:spacing w:after="120" w:line="276" w:lineRule="auto"/>
        <w:jc w:val="both"/>
        <w:rPr>
          <w:rFonts w:ascii="Arial" w:hAnsi="Arial" w:cs="Arial"/>
          <w:color w:val="000000" w:themeColor="text1"/>
          <w:sz w:val="20"/>
          <w:szCs w:val="20"/>
        </w:rPr>
      </w:pPr>
      <w:r w:rsidRPr="00E02F30">
        <w:rPr>
          <w:rFonts w:ascii="Arial" w:hAnsi="Arial" w:cs="Arial"/>
          <w:color w:val="000000" w:themeColor="text1"/>
          <w:sz w:val="20"/>
          <w:szCs w:val="20"/>
        </w:rPr>
        <w:t>que a Organização Mundial de Saúde (OMS) declarou, em 11 de março de 2020, que a disseminação comunitária do COVID-19 em todos os Continentes caracteriza pandemia e que estudos recentes demostram a eficácia das medidas de afastamento social precoce para restringir a disseminação da COVID-19, além da necessidade de se reduzir a circulação de pessoas e evitar aglomerações em toda a cidade, inclusive no transporte coletivo;</w:t>
      </w:r>
    </w:p>
    <w:p w:rsidR="006A151C" w:rsidRPr="00E02F30" w:rsidRDefault="006A151C" w:rsidP="000834E5">
      <w:pPr>
        <w:pStyle w:val="PargrafodaLista"/>
        <w:numPr>
          <w:ilvl w:val="0"/>
          <w:numId w:val="11"/>
        </w:numPr>
        <w:spacing w:after="120" w:line="276" w:lineRule="auto"/>
        <w:jc w:val="both"/>
        <w:rPr>
          <w:rFonts w:ascii="Arial" w:hAnsi="Arial" w:cs="Arial"/>
          <w:color w:val="000000" w:themeColor="text1"/>
          <w:sz w:val="20"/>
          <w:szCs w:val="20"/>
        </w:rPr>
      </w:pPr>
      <w:proofErr w:type="gramStart"/>
      <w:r w:rsidRPr="00E02F30">
        <w:rPr>
          <w:rFonts w:ascii="Arial" w:hAnsi="Arial" w:cs="Arial"/>
          <w:color w:val="000000" w:themeColor="text1"/>
          <w:sz w:val="20"/>
          <w:szCs w:val="20"/>
        </w:rPr>
        <w:t>a</w:t>
      </w:r>
      <w:proofErr w:type="gramEnd"/>
      <w:r w:rsidRPr="00E02F30">
        <w:rPr>
          <w:rFonts w:ascii="Arial" w:hAnsi="Arial" w:cs="Arial"/>
          <w:color w:val="000000" w:themeColor="text1"/>
          <w:sz w:val="20"/>
          <w:szCs w:val="20"/>
        </w:rPr>
        <w:t xml:space="preserve"> edição do Decreto Estadual 64.862/20, publicado em 14 de março de 2020, que dispõe sobre a adoção, no âmbito da Administração Pública direta e indireta, de medidas temporárias e emergenciais de prevenção de contágio pelo COVID-19 (Novo </w:t>
      </w:r>
      <w:proofErr w:type="spellStart"/>
      <w:r w:rsidRPr="00E02F30">
        <w:rPr>
          <w:rFonts w:ascii="Arial" w:hAnsi="Arial" w:cs="Arial"/>
          <w:color w:val="000000" w:themeColor="text1"/>
          <w:sz w:val="20"/>
          <w:szCs w:val="20"/>
        </w:rPr>
        <w:t>Coronavírus</w:t>
      </w:r>
      <w:proofErr w:type="spellEnd"/>
      <w:r w:rsidRPr="00E02F30">
        <w:rPr>
          <w:rFonts w:ascii="Arial" w:hAnsi="Arial" w:cs="Arial"/>
          <w:color w:val="000000" w:themeColor="text1"/>
          <w:sz w:val="20"/>
          <w:szCs w:val="20"/>
        </w:rPr>
        <w:t xml:space="preserve">), bem como sobre recomendações no setor privado estadual; </w:t>
      </w:r>
    </w:p>
    <w:p w:rsidR="006A151C" w:rsidRPr="00E02F30" w:rsidRDefault="006A151C" w:rsidP="000834E5">
      <w:pPr>
        <w:pStyle w:val="PargrafodaLista"/>
        <w:numPr>
          <w:ilvl w:val="0"/>
          <w:numId w:val="11"/>
        </w:numPr>
        <w:spacing w:after="120" w:line="276" w:lineRule="auto"/>
        <w:jc w:val="both"/>
        <w:rPr>
          <w:rFonts w:ascii="Arial" w:hAnsi="Arial" w:cs="Arial"/>
          <w:color w:val="000000" w:themeColor="text1"/>
          <w:sz w:val="20"/>
          <w:szCs w:val="20"/>
        </w:rPr>
      </w:pPr>
      <w:proofErr w:type="gramStart"/>
      <w:r w:rsidRPr="00E02F30">
        <w:rPr>
          <w:rFonts w:ascii="Arial" w:hAnsi="Arial" w:cs="Arial"/>
          <w:color w:val="000000" w:themeColor="text1"/>
          <w:sz w:val="20"/>
          <w:szCs w:val="20"/>
        </w:rPr>
        <w:t>o</w:t>
      </w:r>
      <w:proofErr w:type="gramEnd"/>
      <w:r w:rsidRPr="00E02F30">
        <w:rPr>
          <w:rFonts w:ascii="Arial" w:hAnsi="Arial" w:cs="Arial"/>
          <w:color w:val="000000" w:themeColor="text1"/>
          <w:sz w:val="20"/>
          <w:szCs w:val="20"/>
        </w:rPr>
        <w:t xml:space="preserve"> artigo 24 e, em especial, o artigo 23 da Lei de Diretrizes e Bases da Educação Nacional que dispõe em seu § 2º que o calendário escolar deverá adequar-se às peculiaridades locais, inclusive climáticas e econômicas, a critério do respectivo sistema de ensino, sem com isso reduzir o número de horas letivas previsto nesta Lei; </w:t>
      </w:r>
    </w:p>
    <w:p w:rsidR="006A151C" w:rsidRPr="00E02F30" w:rsidRDefault="006A151C" w:rsidP="000834E5">
      <w:pPr>
        <w:pStyle w:val="PargrafodaLista"/>
        <w:numPr>
          <w:ilvl w:val="0"/>
          <w:numId w:val="11"/>
        </w:numPr>
        <w:spacing w:after="120" w:line="276" w:lineRule="auto"/>
        <w:jc w:val="both"/>
        <w:rPr>
          <w:rFonts w:ascii="Arial" w:hAnsi="Arial" w:cs="Arial"/>
          <w:color w:val="000000" w:themeColor="text1"/>
          <w:sz w:val="20"/>
          <w:szCs w:val="20"/>
        </w:rPr>
      </w:pPr>
      <w:proofErr w:type="gramStart"/>
      <w:r w:rsidRPr="00E02F30">
        <w:rPr>
          <w:rFonts w:ascii="Arial" w:hAnsi="Arial" w:cs="Arial"/>
          <w:color w:val="000000" w:themeColor="text1"/>
          <w:sz w:val="20"/>
          <w:szCs w:val="20"/>
        </w:rPr>
        <w:t>o</w:t>
      </w:r>
      <w:proofErr w:type="gramEnd"/>
      <w:r w:rsidRPr="00E02F30">
        <w:rPr>
          <w:rFonts w:ascii="Arial" w:hAnsi="Arial" w:cs="Arial"/>
          <w:color w:val="000000" w:themeColor="text1"/>
          <w:sz w:val="20"/>
          <w:szCs w:val="20"/>
        </w:rPr>
        <w:t xml:space="preserve"> artigo 32 § 4º da LDB que afirma que o ensino fundamental será presencial, sendo o ensino a distância utilizado como complementação da aprendizagem ou </w:t>
      </w:r>
      <w:r w:rsidRPr="00E02F30">
        <w:rPr>
          <w:rFonts w:ascii="Arial" w:hAnsi="Arial" w:cs="Arial"/>
          <w:b/>
          <w:bCs/>
          <w:color w:val="000000" w:themeColor="text1"/>
          <w:sz w:val="20"/>
          <w:szCs w:val="20"/>
        </w:rPr>
        <w:t>em situações emergenciais;</w:t>
      </w:r>
    </w:p>
    <w:p w:rsidR="006A151C" w:rsidRPr="00E02F30" w:rsidRDefault="006A151C" w:rsidP="000834E5">
      <w:pPr>
        <w:pStyle w:val="PargrafodaLista"/>
        <w:numPr>
          <w:ilvl w:val="0"/>
          <w:numId w:val="11"/>
        </w:numPr>
        <w:spacing w:after="120" w:line="276" w:lineRule="auto"/>
        <w:jc w:val="both"/>
        <w:rPr>
          <w:rFonts w:ascii="Arial" w:hAnsi="Arial" w:cs="Arial"/>
          <w:color w:val="000000" w:themeColor="text1"/>
          <w:sz w:val="20"/>
          <w:szCs w:val="20"/>
        </w:rPr>
      </w:pPr>
      <w:proofErr w:type="gramStart"/>
      <w:r w:rsidRPr="00E02F30">
        <w:rPr>
          <w:rFonts w:ascii="Arial" w:hAnsi="Arial" w:cs="Arial"/>
          <w:color w:val="000000" w:themeColor="text1"/>
          <w:sz w:val="20"/>
          <w:szCs w:val="20"/>
        </w:rPr>
        <w:t>a</w:t>
      </w:r>
      <w:proofErr w:type="gramEnd"/>
      <w:r w:rsidRPr="00E02F30">
        <w:rPr>
          <w:rFonts w:ascii="Arial" w:hAnsi="Arial" w:cs="Arial"/>
          <w:color w:val="000000" w:themeColor="text1"/>
          <w:sz w:val="20"/>
          <w:szCs w:val="20"/>
        </w:rPr>
        <w:t xml:space="preserve"> Indicação CEE 09/</w:t>
      </w:r>
      <w:r w:rsidR="008F1E8F" w:rsidRPr="00E02F30">
        <w:rPr>
          <w:rFonts w:ascii="Arial" w:hAnsi="Arial" w:cs="Arial"/>
          <w:color w:val="000000" w:themeColor="text1"/>
          <w:sz w:val="20"/>
          <w:szCs w:val="20"/>
        </w:rPr>
        <w:t xml:space="preserve">1997 e a Deliberação CEE </w:t>
      </w:r>
      <w:r w:rsidRPr="00E02F30">
        <w:rPr>
          <w:rFonts w:ascii="Arial" w:hAnsi="Arial" w:cs="Arial"/>
          <w:color w:val="000000" w:themeColor="text1"/>
          <w:sz w:val="20"/>
          <w:szCs w:val="20"/>
        </w:rPr>
        <w:t>10/</w:t>
      </w:r>
      <w:r w:rsidR="008F1E8F" w:rsidRPr="00E02F30">
        <w:rPr>
          <w:rFonts w:ascii="Arial" w:hAnsi="Arial" w:cs="Arial"/>
          <w:color w:val="000000" w:themeColor="text1"/>
          <w:sz w:val="20"/>
          <w:szCs w:val="20"/>
        </w:rPr>
        <w:t>19</w:t>
      </w:r>
      <w:r w:rsidRPr="00E02F30">
        <w:rPr>
          <w:rFonts w:ascii="Arial" w:hAnsi="Arial" w:cs="Arial"/>
          <w:color w:val="000000" w:themeColor="text1"/>
          <w:sz w:val="20"/>
          <w:szCs w:val="20"/>
        </w:rPr>
        <w:t xml:space="preserve">97, que fixam Diretrizes e Normas para elaboração do Regimento dos estabelecimentos de Ensino Fundamental e Médio; </w:t>
      </w:r>
    </w:p>
    <w:p w:rsidR="006A151C" w:rsidRPr="00E02F30" w:rsidRDefault="008F1E8F" w:rsidP="000834E5">
      <w:pPr>
        <w:pStyle w:val="PargrafodaLista"/>
        <w:numPr>
          <w:ilvl w:val="0"/>
          <w:numId w:val="11"/>
        </w:numPr>
        <w:spacing w:after="120" w:line="276" w:lineRule="auto"/>
        <w:jc w:val="both"/>
        <w:rPr>
          <w:rFonts w:ascii="Arial" w:hAnsi="Arial" w:cs="Arial"/>
          <w:color w:val="000000" w:themeColor="text1"/>
          <w:sz w:val="20"/>
          <w:szCs w:val="20"/>
        </w:rPr>
      </w:pPr>
      <w:proofErr w:type="gramStart"/>
      <w:r w:rsidRPr="00E02F30">
        <w:rPr>
          <w:rFonts w:ascii="Arial" w:hAnsi="Arial" w:cs="Arial"/>
          <w:color w:val="000000" w:themeColor="text1"/>
          <w:sz w:val="20"/>
          <w:szCs w:val="20"/>
        </w:rPr>
        <w:t>o</w:t>
      </w:r>
      <w:proofErr w:type="gramEnd"/>
      <w:r w:rsidRPr="00E02F30">
        <w:rPr>
          <w:rFonts w:ascii="Arial" w:hAnsi="Arial" w:cs="Arial"/>
          <w:color w:val="000000" w:themeColor="text1"/>
          <w:sz w:val="20"/>
          <w:szCs w:val="20"/>
        </w:rPr>
        <w:t xml:space="preserve"> Decreto-Lei </w:t>
      </w:r>
      <w:r w:rsidR="006A151C" w:rsidRPr="00E02F30">
        <w:rPr>
          <w:rFonts w:ascii="Arial" w:hAnsi="Arial" w:cs="Arial"/>
          <w:color w:val="000000" w:themeColor="text1"/>
          <w:sz w:val="20"/>
          <w:szCs w:val="20"/>
        </w:rPr>
        <w:t>1.044/</w:t>
      </w:r>
      <w:r w:rsidRPr="00E02F30">
        <w:rPr>
          <w:rFonts w:ascii="Arial" w:hAnsi="Arial" w:cs="Arial"/>
          <w:color w:val="000000" w:themeColor="text1"/>
          <w:sz w:val="20"/>
          <w:szCs w:val="20"/>
        </w:rPr>
        <w:t>19</w:t>
      </w:r>
      <w:r w:rsidR="006A151C" w:rsidRPr="00E02F30">
        <w:rPr>
          <w:rFonts w:ascii="Arial" w:hAnsi="Arial" w:cs="Arial"/>
          <w:color w:val="000000" w:themeColor="text1"/>
          <w:sz w:val="20"/>
          <w:szCs w:val="20"/>
        </w:rPr>
        <w:t xml:space="preserve">69, que dispõe sobre tratamento excepcional para os alunos portadores das afecções que indica; </w:t>
      </w:r>
    </w:p>
    <w:p w:rsidR="006A151C" w:rsidRPr="00E02F30" w:rsidRDefault="006A151C" w:rsidP="000834E5">
      <w:pPr>
        <w:pStyle w:val="PargrafodaLista"/>
        <w:numPr>
          <w:ilvl w:val="0"/>
          <w:numId w:val="11"/>
        </w:numPr>
        <w:spacing w:after="120" w:line="276" w:lineRule="auto"/>
        <w:jc w:val="both"/>
        <w:rPr>
          <w:rFonts w:ascii="Arial" w:hAnsi="Arial" w:cs="Arial"/>
          <w:color w:val="000000" w:themeColor="text1"/>
          <w:sz w:val="20"/>
          <w:szCs w:val="20"/>
        </w:rPr>
      </w:pPr>
      <w:proofErr w:type="gramStart"/>
      <w:r w:rsidRPr="00E02F30">
        <w:rPr>
          <w:rFonts w:ascii="Arial" w:hAnsi="Arial" w:cs="Arial"/>
          <w:color w:val="000000" w:themeColor="text1"/>
          <w:sz w:val="20"/>
          <w:szCs w:val="20"/>
        </w:rPr>
        <w:t>a</w:t>
      </w:r>
      <w:proofErr w:type="gramEnd"/>
      <w:r w:rsidRPr="00E02F30">
        <w:rPr>
          <w:rFonts w:ascii="Arial" w:hAnsi="Arial" w:cs="Arial"/>
          <w:color w:val="000000" w:themeColor="text1"/>
          <w:sz w:val="20"/>
          <w:szCs w:val="20"/>
        </w:rPr>
        <w:t xml:space="preserve"> Deliberação CEE 59/2006, que estabelece condições especiais de atividades escolares de aprendizagem e avaliação, para discentes cujo estado de saúde as recomende; </w:t>
      </w:r>
    </w:p>
    <w:p w:rsidR="006A151C" w:rsidRPr="00E02F30" w:rsidRDefault="006A151C" w:rsidP="000834E5">
      <w:pPr>
        <w:pStyle w:val="PargrafodaLista"/>
        <w:numPr>
          <w:ilvl w:val="0"/>
          <w:numId w:val="11"/>
        </w:numPr>
        <w:spacing w:after="120" w:line="276" w:lineRule="auto"/>
        <w:jc w:val="both"/>
        <w:rPr>
          <w:rFonts w:ascii="Arial" w:hAnsi="Arial" w:cs="Arial"/>
          <w:color w:val="000000" w:themeColor="text1"/>
          <w:sz w:val="20"/>
          <w:szCs w:val="20"/>
        </w:rPr>
      </w:pPr>
      <w:proofErr w:type="gramStart"/>
      <w:r w:rsidRPr="00E02F30">
        <w:rPr>
          <w:rFonts w:ascii="Arial" w:hAnsi="Arial" w:cs="Arial"/>
          <w:color w:val="000000" w:themeColor="text1"/>
          <w:sz w:val="20"/>
          <w:szCs w:val="20"/>
        </w:rPr>
        <w:t>a</w:t>
      </w:r>
      <w:proofErr w:type="gramEnd"/>
      <w:r w:rsidRPr="00E02F30">
        <w:rPr>
          <w:rFonts w:ascii="Arial" w:hAnsi="Arial" w:cs="Arial"/>
          <w:color w:val="000000" w:themeColor="text1"/>
          <w:sz w:val="20"/>
          <w:szCs w:val="20"/>
        </w:rPr>
        <w:t xml:space="preserve"> Deliberação CEE 155/</w:t>
      </w:r>
      <w:r w:rsidR="008F1E8F" w:rsidRPr="00E02F30">
        <w:rPr>
          <w:rFonts w:ascii="Arial" w:hAnsi="Arial" w:cs="Arial"/>
          <w:color w:val="000000" w:themeColor="text1"/>
          <w:sz w:val="20"/>
          <w:szCs w:val="20"/>
        </w:rPr>
        <w:t>20</w:t>
      </w:r>
      <w:r w:rsidRPr="00E02F30">
        <w:rPr>
          <w:rFonts w:ascii="Arial" w:hAnsi="Arial" w:cs="Arial"/>
          <w:color w:val="000000" w:themeColor="text1"/>
          <w:sz w:val="20"/>
          <w:szCs w:val="20"/>
        </w:rPr>
        <w:t xml:space="preserve">17, que dispõe sobre avaliação de alunos da Educação Básica, nos níveis fundamental e médio, no Sistema Estadual de Ensino de São Paulo e dá providências correlatas; </w:t>
      </w:r>
    </w:p>
    <w:p w:rsidR="006A151C" w:rsidRPr="00E02F30" w:rsidRDefault="006A151C" w:rsidP="000834E5">
      <w:pPr>
        <w:pStyle w:val="PargrafodaLista"/>
        <w:numPr>
          <w:ilvl w:val="0"/>
          <w:numId w:val="11"/>
        </w:numPr>
        <w:spacing w:after="120" w:line="276" w:lineRule="auto"/>
        <w:jc w:val="both"/>
        <w:rPr>
          <w:rFonts w:ascii="Arial" w:hAnsi="Arial" w:cs="Arial"/>
          <w:color w:val="000000" w:themeColor="text1"/>
          <w:sz w:val="20"/>
          <w:szCs w:val="20"/>
        </w:rPr>
      </w:pPr>
      <w:proofErr w:type="gramStart"/>
      <w:r w:rsidRPr="00E02F30">
        <w:rPr>
          <w:rFonts w:ascii="Arial" w:hAnsi="Arial" w:cs="Arial"/>
          <w:color w:val="000000" w:themeColor="text1"/>
          <w:sz w:val="20"/>
          <w:szCs w:val="20"/>
        </w:rPr>
        <w:t>a</w:t>
      </w:r>
      <w:proofErr w:type="gramEnd"/>
      <w:r w:rsidRPr="00E02F30">
        <w:rPr>
          <w:rFonts w:ascii="Arial" w:hAnsi="Arial" w:cs="Arial"/>
          <w:color w:val="000000" w:themeColor="text1"/>
          <w:sz w:val="20"/>
          <w:szCs w:val="20"/>
        </w:rPr>
        <w:t xml:space="preserve"> Deliberação CEE 77/</w:t>
      </w:r>
      <w:r w:rsidR="008F1E8F" w:rsidRPr="00E02F30">
        <w:rPr>
          <w:rFonts w:ascii="Arial" w:hAnsi="Arial" w:cs="Arial"/>
          <w:color w:val="000000" w:themeColor="text1"/>
          <w:sz w:val="20"/>
          <w:szCs w:val="20"/>
        </w:rPr>
        <w:t>20</w:t>
      </w:r>
      <w:r w:rsidRPr="00E02F30">
        <w:rPr>
          <w:rFonts w:ascii="Arial" w:hAnsi="Arial" w:cs="Arial"/>
          <w:color w:val="000000" w:themeColor="text1"/>
          <w:sz w:val="20"/>
          <w:szCs w:val="20"/>
        </w:rPr>
        <w:t xml:space="preserve">08, que estabelece orientações para a organização e distribuição dos componentes do ensino fundamental e médio do sistema de ensino do Estado de São Paulo; </w:t>
      </w:r>
    </w:p>
    <w:p w:rsidR="006A151C" w:rsidRPr="00E02F30" w:rsidRDefault="006A151C" w:rsidP="000834E5">
      <w:pPr>
        <w:pStyle w:val="PargrafodaLista"/>
        <w:numPr>
          <w:ilvl w:val="0"/>
          <w:numId w:val="11"/>
        </w:numPr>
        <w:spacing w:after="120" w:line="276" w:lineRule="auto"/>
        <w:jc w:val="both"/>
        <w:rPr>
          <w:rFonts w:ascii="Arial" w:hAnsi="Arial" w:cs="Arial"/>
          <w:color w:val="000000" w:themeColor="text1"/>
          <w:sz w:val="20"/>
          <w:szCs w:val="20"/>
        </w:rPr>
      </w:pPr>
      <w:proofErr w:type="gramStart"/>
      <w:r w:rsidRPr="00E02F30">
        <w:rPr>
          <w:rFonts w:ascii="Arial" w:hAnsi="Arial" w:cs="Arial"/>
          <w:color w:val="000000" w:themeColor="text1"/>
          <w:sz w:val="20"/>
          <w:szCs w:val="20"/>
        </w:rPr>
        <w:t>a</w:t>
      </w:r>
      <w:proofErr w:type="gramEnd"/>
      <w:r w:rsidRPr="00E02F30">
        <w:rPr>
          <w:rFonts w:ascii="Arial" w:hAnsi="Arial" w:cs="Arial"/>
          <w:color w:val="000000" w:themeColor="text1"/>
          <w:sz w:val="20"/>
          <w:szCs w:val="20"/>
        </w:rPr>
        <w:t xml:space="preserve"> autonomia e responsabilidade na condução de seus respectivos projetos pedagógicos pelas instituições ou redes de ensino de qualquer etapa ou nível da educação nacional; e</w:t>
      </w:r>
    </w:p>
    <w:p w:rsidR="006A151C" w:rsidRPr="00E02F30" w:rsidRDefault="006A151C" w:rsidP="000834E5">
      <w:pPr>
        <w:pStyle w:val="PargrafodaLista"/>
        <w:numPr>
          <w:ilvl w:val="0"/>
          <w:numId w:val="12"/>
        </w:numPr>
        <w:spacing w:after="120" w:line="276" w:lineRule="auto"/>
        <w:jc w:val="both"/>
        <w:rPr>
          <w:rFonts w:ascii="Arial" w:hAnsi="Arial" w:cs="Arial"/>
          <w:color w:val="000000" w:themeColor="text1"/>
          <w:sz w:val="20"/>
          <w:szCs w:val="20"/>
        </w:rPr>
      </w:pPr>
      <w:proofErr w:type="gramStart"/>
      <w:r w:rsidRPr="00E02F30">
        <w:rPr>
          <w:rFonts w:ascii="Arial" w:hAnsi="Arial" w:cs="Arial"/>
          <w:color w:val="000000" w:themeColor="text1"/>
          <w:sz w:val="20"/>
          <w:szCs w:val="20"/>
        </w:rPr>
        <w:t>as</w:t>
      </w:r>
      <w:proofErr w:type="gramEnd"/>
      <w:r w:rsidRPr="00E02F30">
        <w:rPr>
          <w:rFonts w:ascii="Arial" w:hAnsi="Arial" w:cs="Arial"/>
          <w:color w:val="000000" w:themeColor="text1"/>
          <w:sz w:val="20"/>
          <w:szCs w:val="20"/>
        </w:rPr>
        <w:t xml:space="preserve"> implicações da pandemia do COVID-19 no fluxo do calendário escolar, tanto na educação básica quanto na educação superior, bem como a perspectiva de que a duração das medidas de suspensão das atividades escolares presenciais a fim de minimizar a disseminação da COVID-19 possa ser de tal extensão que inviabilize a reposição das aulas dentro de condições razoáveis;</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Delibera, </w:t>
      </w:r>
    </w:p>
    <w:p w:rsidR="006A151C" w:rsidRPr="00E02F30" w:rsidRDefault="006A151C" w:rsidP="000834E5">
      <w:pPr>
        <w:spacing w:after="120" w:line="276" w:lineRule="auto"/>
        <w:ind w:firstLine="709"/>
        <w:jc w:val="both"/>
        <w:rPr>
          <w:rFonts w:ascii="Arial" w:hAnsi="Arial" w:cs="Arial"/>
          <w:color w:val="000000" w:themeColor="text1"/>
          <w:sz w:val="20"/>
          <w:szCs w:val="20"/>
        </w:rPr>
      </w:pPr>
      <w:bookmarkStart w:id="0" w:name="_Hlk35179561"/>
      <w:r w:rsidRPr="00E02F30">
        <w:rPr>
          <w:rFonts w:ascii="Arial" w:hAnsi="Arial" w:cs="Arial"/>
          <w:b/>
          <w:bCs/>
          <w:color w:val="000000" w:themeColor="text1"/>
          <w:sz w:val="20"/>
          <w:szCs w:val="20"/>
        </w:rPr>
        <w:t>Art. 1º</w:t>
      </w:r>
      <w:r w:rsidRPr="00E02F30">
        <w:rPr>
          <w:rFonts w:ascii="Arial" w:hAnsi="Arial" w:cs="Arial"/>
          <w:color w:val="000000" w:themeColor="text1"/>
          <w:sz w:val="20"/>
          <w:szCs w:val="20"/>
        </w:rPr>
        <w:t xml:space="preserve"> </w:t>
      </w:r>
      <w:bookmarkEnd w:id="0"/>
      <w:r w:rsidRPr="00E02F30">
        <w:rPr>
          <w:rFonts w:ascii="Arial" w:hAnsi="Arial" w:cs="Arial"/>
          <w:color w:val="000000" w:themeColor="text1"/>
          <w:sz w:val="20"/>
          <w:szCs w:val="20"/>
        </w:rPr>
        <w:t>- As instituições vinculadas ao Sistema de Ensino do Estado de São Paulo, públicas ou privadas da Educação Básica e públicas de Educação Superior, tendo em vista a importância da gestão do ensino e da aprendizagem, dos espaços e dos tempos escolares, bem como a compreensão de que as atividades escolares não se resumem ao espaço de uma sala de aula, deverão reorganizar seus calendários escolares nesta situação emergencial, podendo propor, para além de reposição de aulas de forma presencial, formas de realização de atividades escolares não presenciais.</w:t>
      </w:r>
    </w:p>
    <w:p w:rsidR="00313139" w:rsidRPr="00E02F30" w:rsidRDefault="00313139" w:rsidP="000834E5">
      <w:pPr>
        <w:spacing w:after="120" w:line="276" w:lineRule="auto"/>
        <w:ind w:firstLine="709"/>
        <w:jc w:val="both"/>
        <w:rPr>
          <w:rFonts w:ascii="Arial" w:hAnsi="Arial" w:cs="Arial"/>
          <w:b/>
          <w:bCs/>
          <w:color w:val="000000" w:themeColor="text1"/>
          <w:sz w:val="20"/>
          <w:szCs w:val="20"/>
        </w:rPr>
      </w:pPr>
      <w:bookmarkStart w:id="1" w:name="_Hlk35180040"/>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b/>
          <w:bCs/>
          <w:color w:val="000000" w:themeColor="text1"/>
          <w:sz w:val="20"/>
          <w:szCs w:val="20"/>
        </w:rPr>
        <w:lastRenderedPageBreak/>
        <w:t xml:space="preserve">Art. 2º - </w:t>
      </w:r>
      <w:bookmarkEnd w:id="1"/>
      <w:r w:rsidRPr="00E02F30">
        <w:rPr>
          <w:rFonts w:ascii="Arial" w:hAnsi="Arial" w:cs="Arial"/>
          <w:color w:val="000000" w:themeColor="text1"/>
          <w:sz w:val="20"/>
          <w:szCs w:val="20"/>
        </w:rPr>
        <w:t>As premissas para a reorganização dos calendários escolares são:</w:t>
      </w:r>
    </w:p>
    <w:p w:rsidR="006A151C" w:rsidRPr="00E02F30" w:rsidRDefault="006A151C" w:rsidP="000834E5">
      <w:pPr>
        <w:spacing w:after="120" w:line="276" w:lineRule="auto"/>
        <w:ind w:firstLine="709"/>
        <w:jc w:val="both"/>
        <w:rPr>
          <w:rFonts w:ascii="Arial" w:hAnsi="Arial" w:cs="Arial"/>
          <w:color w:val="000000" w:themeColor="text1"/>
          <w:sz w:val="20"/>
          <w:szCs w:val="20"/>
        </w:rPr>
      </w:pPr>
      <w:bookmarkStart w:id="2" w:name="_Hlk35180347"/>
      <w:r w:rsidRPr="00E02F30">
        <w:rPr>
          <w:rFonts w:ascii="Arial" w:hAnsi="Arial" w:cs="Arial"/>
          <w:color w:val="000000" w:themeColor="text1"/>
          <w:sz w:val="20"/>
          <w:szCs w:val="20"/>
        </w:rPr>
        <w:t xml:space="preserve">I - </w:t>
      </w:r>
      <w:bookmarkEnd w:id="2"/>
      <w:proofErr w:type="gramStart"/>
      <w:r w:rsidRPr="00E02F30">
        <w:rPr>
          <w:rFonts w:ascii="Arial" w:hAnsi="Arial" w:cs="Arial"/>
          <w:color w:val="000000" w:themeColor="text1"/>
          <w:sz w:val="20"/>
          <w:szCs w:val="20"/>
        </w:rPr>
        <w:t>adotar</w:t>
      </w:r>
      <w:proofErr w:type="gramEnd"/>
      <w:r w:rsidRPr="00E02F30">
        <w:rPr>
          <w:rFonts w:ascii="Arial" w:hAnsi="Arial" w:cs="Arial"/>
          <w:color w:val="000000" w:themeColor="text1"/>
          <w:sz w:val="20"/>
          <w:szCs w:val="20"/>
        </w:rPr>
        <w:t xml:space="preserve"> providências que minimizem as perdas dos alunos com a suspensão de atividades nos prédios escolares;</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II - </w:t>
      </w:r>
      <w:proofErr w:type="gramStart"/>
      <w:r w:rsidRPr="00E02F30">
        <w:rPr>
          <w:rFonts w:ascii="Arial" w:hAnsi="Arial" w:cs="Arial"/>
          <w:color w:val="000000" w:themeColor="text1"/>
          <w:sz w:val="20"/>
          <w:szCs w:val="20"/>
        </w:rPr>
        <w:t>assegurar</w:t>
      </w:r>
      <w:proofErr w:type="gramEnd"/>
      <w:r w:rsidRPr="00E02F30">
        <w:rPr>
          <w:rFonts w:ascii="Arial" w:hAnsi="Arial" w:cs="Arial"/>
          <w:color w:val="000000" w:themeColor="text1"/>
          <w:sz w:val="20"/>
          <w:szCs w:val="20"/>
        </w:rPr>
        <w:t xml:space="preserve"> que os objetivos educacionais de ensino e aprendizagem previstos nos planos de cada escola, para cada uma das séries (anos, módulos, etapas ou ciclos), sejam alcançados até o final do ano letivo;</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III - garantir que o calendário escolar seja adequado às peculiaridades locais, inclusive climáticas, econômicas e de saúde, sem com isso reduzir o número de horas letivas previsto em Lei, ou seja, sem redução das oitocentas horas de atividade escolar obrigatória, conforme previsto no </w:t>
      </w:r>
      <w:bookmarkStart w:id="3" w:name="_Hlk35170093"/>
      <w:r w:rsidRPr="00E02F30">
        <w:rPr>
          <w:rFonts w:ascii="Arial" w:hAnsi="Arial" w:cs="Arial"/>
          <w:color w:val="000000" w:themeColor="text1"/>
          <w:sz w:val="20"/>
          <w:szCs w:val="20"/>
        </w:rPr>
        <w:t>§ 2º</w:t>
      </w:r>
      <w:bookmarkEnd w:id="3"/>
      <w:r w:rsidRPr="00E02F30">
        <w:rPr>
          <w:rFonts w:ascii="Arial" w:hAnsi="Arial" w:cs="Arial"/>
          <w:color w:val="000000" w:themeColor="text1"/>
          <w:sz w:val="20"/>
          <w:szCs w:val="20"/>
        </w:rPr>
        <w:t>, do art. 23, da LDB;</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eastAsia="Calibri" w:hAnsi="Arial" w:cs="Arial"/>
          <w:color w:val="000000" w:themeColor="text1"/>
          <w:sz w:val="20"/>
          <w:szCs w:val="20"/>
          <w:lang w:eastAsia="en-US"/>
        </w:rPr>
        <w:t xml:space="preserve">IV - </w:t>
      </w:r>
      <w:proofErr w:type="gramStart"/>
      <w:r w:rsidRPr="00E02F30">
        <w:rPr>
          <w:rFonts w:ascii="Arial" w:eastAsia="Calibri" w:hAnsi="Arial" w:cs="Arial"/>
          <w:color w:val="000000" w:themeColor="text1"/>
          <w:sz w:val="20"/>
          <w:szCs w:val="20"/>
          <w:lang w:eastAsia="en-US"/>
        </w:rPr>
        <w:t>c</w:t>
      </w:r>
      <w:r w:rsidRPr="00E02F30">
        <w:rPr>
          <w:rFonts w:ascii="Arial" w:hAnsi="Arial" w:cs="Arial"/>
          <w:color w:val="000000" w:themeColor="text1"/>
          <w:sz w:val="20"/>
          <w:szCs w:val="20"/>
        </w:rPr>
        <w:t>omputar</w:t>
      </w:r>
      <w:proofErr w:type="gramEnd"/>
      <w:r w:rsidRPr="00E02F30">
        <w:rPr>
          <w:rFonts w:ascii="Arial" w:hAnsi="Arial" w:cs="Arial"/>
          <w:color w:val="000000" w:themeColor="text1"/>
          <w:sz w:val="20"/>
          <w:szCs w:val="20"/>
        </w:rPr>
        <w:t xml:space="preserve"> nas 800 (oitocentas) horas de atividade escolar obrigatória, as atividades programadas fora da escola, caso atendam às normas vigentes sobre dia letivo e atividades escolares (Indicação CEE 185/2019);</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bCs/>
          <w:color w:val="000000" w:themeColor="text1"/>
          <w:sz w:val="20"/>
          <w:szCs w:val="20"/>
        </w:rPr>
        <w:t xml:space="preserve">V - </w:t>
      </w:r>
      <w:proofErr w:type="gramStart"/>
      <w:r w:rsidRPr="00E02F30">
        <w:rPr>
          <w:rFonts w:ascii="Arial" w:hAnsi="Arial" w:cs="Arial"/>
          <w:color w:val="000000" w:themeColor="text1"/>
          <w:sz w:val="20"/>
          <w:szCs w:val="20"/>
        </w:rPr>
        <w:t>utilizar</w:t>
      </w:r>
      <w:proofErr w:type="gramEnd"/>
      <w:r w:rsidRPr="00E02F30">
        <w:rPr>
          <w:rFonts w:ascii="Arial" w:hAnsi="Arial" w:cs="Arial"/>
          <w:color w:val="000000" w:themeColor="text1"/>
          <w:sz w:val="20"/>
          <w:szCs w:val="20"/>
        </w:rPr>
        <w:t>, para a programação da atividade escolar obrigatória, todos os recursos disponíveis, desde orientações impressas com textos, estudo dirigido e avaliações enviadas aos alunos/família, bem como outros meios remotos diversos;</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VI - </w:t>
      </w:r>
      <w:proofErr w:type="gramStart"/>
      <w:r w:rsidRPr="00E02F30">
        <w:rPr>
          <w:rFonts w:ascii="Arial" w:hAnsi="Arial" w:cs="Arial"/>
          <w:color w:val="000000" w:themeColor="text1"/>
          <w:sz w:val="20"/>
          <w:szCs w:val="20"/>
        </w:rPr>
        <w:t>respeitar</w:t>
      </w:r>
      <w:proofErr w:type="gramEnd"/>
      <w:r w:rsidRPr="00E02F30">
        <w:rPr>
          <w:rFonts w:ascii="Arial" w:hAnsi="Arial" w:cs="Arial"/>
          <w:color w:val="000000" w:themeColor="text1"/>
          <w:sz w:val="20"/>
          <w:szCs w:val="20"/>
        </w:rPr>
        <w:t xml:space="preserve"> as especificidades, possibilidades e necessidades dos bebês e das crianças da Educação Infantil, primeira etapa da Educação Básica, em seus processos de desenvolvimento e aprendizagem;</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VII – utilizar um eventual período de atividades de reposição para:</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a) atividades/reuniões com profissionais e com as famílias/ responsáveis;</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b) atendimento aos bebês e às crianças, com vivências e experiências que garantam os direitos de aprendizagem e desenvolvimento previstos no currículo.</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bCs/>
          <w:color w:val="000000" w:themeColor="text1"/>
          <w:sz w:val="20"/>
          <w:szCs w:val="20"/>
        </w:rPr>
        <w:t>VIII - utilizar os recursos oferecidos pelas Tecnologias de Informação e Comunicação para alunos</w:t>
      </w:r>
      <w:r w:rsidRPr="00E02F30">
        <w:rPr>
          <w:rFonts w:ascii="Arial" w:hAnsi="Arial" w:cs="Arial"/>
          <w:color w:val="000000" w:themeColor="text1"/>
          <w:sz w:val="20"/>
          <w:szCs w:val="20"/>
        </w:rPr>
        <w:t xml:space="preserve"> do ensino fundamental e do ensino médio e da educação profissional de nível técnico (Deliberação CEE 77/</w:t>
      </w:r>
      <w:r w:rsidR="008F1E8F" w:rsidRPr="00E02F30">
        <w:rPr>
          <w:rFonts w:ascii="Arial" w:hAnsi="Arial" w:cs="Arial"/>
          <w:color w:val="000000" w:themeColor="text1"/>
          <w:sz w:val="20"/>
          <w:szCs w:val="20"/>
        </w:rPr>
        <w:t>20</w:t>
      </w:r>
      <w:r w:rsidRPr="00E02F30">
        <w:rPr>
          <w:rFonts w:ascii="Arial" w:hAnsi="Arial" w:cs="Arial"/>
          <w:color w:val="000000" w:themeColor="text1"/>
          <w:sz w:val="20"/>
          <w:szCs w:val="20"/>
        </w:rPr>
        <w:t>08 e Indicação CEE 77/</w:t>
      </w:r>
      <w:r w:rsidR="008F1E8F" w:rsidRPr="00E02F30">
        <w:rPr>
          <w:rFonts w:ascii="Arial" w:hAnsi="Arial" w:cs="Arial"/>
          <w:color w:val="000000" w:themeColor="text1"/>
          <w:sz w:val="20"/>
          <w:szCs w:val="20"/>
        </w:rPr>
        <w:t>20</w:t>
      </w:r>
      <w:r w:rsidRPr="00E02F30">
        <w:rPr>
          <w:rFonts w:ascii="Arial" w:hAnsi="Arial" w:cs="Arial"/>
          <w:color w:val="000000" w:themeColor="text1"/>
          <w:sz w:val="20"/>
          <w:szCs w:val="20"/>
        </w:rPr>
        <w:t xml:space="preserve">08), considerando como modalidade semipresencial quaisquer atividades didáticas, módulos ou unidades de ensino centrados na </w:t>
      </w:r>
      <w:proofErr w:type="spellStart"/>
      <w:r w:rsidRPr="00E02F30">
        <w:rPr>
          <w:rFonts w:ascii="Arial" w:hAnsi="Arial" w:cs="Arial"/>
          <w:color w:val="000000" w:themeColor="text1"/>
          <w:sz w:val="20"/>
          <w:szCs w:val="20"/>
        </w:rPr>
        <w:t>auto-aprendizagem</w:t>
      </w:r>
      <w:proofErr w:type="spellEnd"/>
      <w:r w:rsidRPr="00E02F30">
        <w:rPr>
          <w:rFonts w:ascii="Arial" w:hAnsi="Arial" w:cs="Arial"/>
          <w:color w:val="000000" w:themeColor="text1"/>
          <w:sz w:val="20"/>
          <w:szCs w:val="20"/>
        </w:rPr>
        <w:t xml:space="preserve"> e com a mediação de recursos didáticos organizados em diferentes suportes de informação que utilizem tecnologias de informação e comunicação remota.</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Parágrafo único - No Ensino Fundamental, no Ensino Médio e na Educação Profissional, excepcionalmente, na atual situação emergencial, quaisquer componentes curriculares poderão ser trabalhados na modalidade semipresencial. As atividades semipresenciais deverão ser registradas e eventualmente comprovadas perante as autoridades competentes e farão parte do total das 800 (oitocentas) horas de atividade escolar obrigatória.</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IX - </w:t>
      </w:r>
      <w:proofErr w:type="gramStart"/>
      <w:r w:rsidRPr="00E02F30">
        <w:rPr>
          <w:rFonts w:ascii="Arial" w:hAnsi="Arial" w:cs="Arial"/>
          <w:color w:val="000000" w:themeColor="text1"/>
          <w:sz w:val="20"/>
          <w:szCs w:val="20"/>
        </w:rPr>
        <w:t>rever</w:t>
      </w:r>
      <w:proofErr w:type="gramEnd"/>
      <w:r w:rsidRPr="00E02F30">
        <w:rPr>
          <w:rFonts w:ascii="Arial" w:hAnsi="Arial" w:cs="Arial"/>
          <w:color w:val="000000" w:themeColor="text1"/>
          <w:sz w:val="20"/>
          <w:szCs w:val="20"/>
        </w:rPr>
        <w:t xml:space="preserve"> a programação para o recesso, bem como as referidas a provas, exames, reuniões docentes, datas comemorativas e outras.</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b/>
          <w:bCs/>
          <w:color w:val="000000" w:themeColor="text1"/>
          <w:sz w:val="20"/>
          <w:szCs w:val="20"/>
        </w:rPr>
        <w:t xml:space="preserve">Art. 3º - </w:t>
      </w:r>
      <w:r w:rsidRPr="00E02F30">
        <w:rPr>
          <w:rFonts w:ascii="Arial" w:hAnsi="Arial" w:cs="Arial"/>
          <w:color w:val="000000" w:themeColor="text1"/>
          <w:sz w:val="20"/>
          <w:szCs w:val="20"/>
        </w:rPr>
        <w:t xml:space="preserve">Após retorno às aulas, aplicar o disposto na Deliberação CEE 59/2006, caso surjam novos casos pontuais de alunos com o COVID-19, ou outro motivo que impeça a frequência normal às aulas de um ou mais alunos, com atendimento e exercícios domiciliares, quando possível, ou garantir a reposição do conteúdo escolar quando do retorno do aluno. </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Parágrafo único - As ausências devidamente justificadas e atestadas por autoridade médica são supridas pela reposição de aulas indicadas, não entrando no cômputo de frequência final. </w:t>
      </w:r>
    </w:p>
    <w:p w:rsidR="006A151C" w:rsidRPr="00E02F30" w:rsidRDefault="006A151C" w:rsidP="000834E5">
      <w:pPr>
        <w:spacing w:after="120" w:line="276" w:lineRule="auto"/>
        <w:ind w:firstLine="709"/>
        <w:jc w:val="both"/>
        <w:rPr>
          <w:rFonts w:ascii="Arial" w:hAnsi="Arial" w:cs="Arial"/>
          <w:color w:val="000000" w:themeColor="text1"/>
          <w:sz w:val="20"/>
          <w:szCs w:val="20"/>
        </w:rPr>
      </w:pPr>
      <w:bookmarkStart w:id="4" w:name="_Hlk35179069"/>
      <w:r w:rsidRPr="00E02F30">
        <w:rPr>
          <w:rFonts w:ascii="Arial" w:hAnsi="Arial" w:cs="Arial"/>
          <w:b/>
          <w:bCs/>
          <w:color w:val="000000" w:themeColor="text1"/>
          <w:sz w:val="20"/>
          <w:szCs w:val="20"/>
        </w:rPr>
        <w:t>Art. 4º</w:t>
      </w:r>
      <w:r w:rsidRPr="00E02F30">
        <w:rPr>
          <w:rFonts w:ascii="Arial" w:hAnsi="Arial" w:cs="Arial"/>
          <w:color w:val="000000" w:themeColor="text1"/>
          <w:sz w:val="20"/>
          <w:szCs w:val="20"/>
        </w:rPr>
        <w:t xml:space="preserve"> As medidas concretas para a reorganização do calendário escolar de cada rede de ensino ou de cada escola, entendendo que situações diferenciadas irão ocorrer, cabem às respectivas Secretarias de Educação e ao Centro Estadual de Educação Tecnológica Paula Souza, no caso das redes públicas, ou à direção do estabelecimento, no caso de instituição privada. </w:t>
      </w:r>
    </w:p>
    <w:p w:rsidR="006A151C" w:rsidRPr="00E02F30" w:rsidRDefault="006A151C" w:rsidP="000834E5">
      <w:pPr>
        <w:spacing w:after="120" w:line="276" w:lineRule="auto"/>
        <w:ind w:firstLine="709"/>
        <w:jc w:val="both"/>
        <w:rPr>
          <w:rFonts w:ascii="Arial" w:hAnsi="Arial" w:cs="Arial"/>
          <w:strike/>
          <w:color w:val="000000" w:themeColor="text1"/>
          <w:sz w:val="20"/>
          <w:szCs w:val="20"/>
        </w:rPr>
      </w:pPr>
      <w:r w:rsidRPr="00E02F30">
        <w:rPr>
          <w:rFonts w:ascii="Arial" w:hAnsi="Arial" w:cs="Arial"/>
          <w:color w:val="000000" w:themeColor="text1"/>
          <w:sz w:val="20"/>
          <w:szCs w:val="20"/>
        </w:rPr>
        <w:t xml:space="preserve">§ 1º Todas as alterações ou adequações no Regimento Escolar, na Proposta Pedagógica da escola ou no Calendário Escolar devem ser registradas, tendo em vista que as escolas do Sistema de Ensino são responsáveis por formular sua Proposta Pedagógica, indicando com clareza as </w:t>
      </w:r>
      <w:r w:rsidRPr="00E02F30">
        <w:rPr>
          <w:rFonts w:ascii="Arial" w:hAnsi="Arial" w:cs="Arial"/>
          <w:color w:val="000000" w:themeColor="text1"/>
          <w:sz w:val="20"/>
          <w:szCs w:val="20"/>
        </w:rPr>
        <w:lastRenderedPageBreak/>
        <w:t>aprendizagens a serem asseguradas aos alunos, e elaborar o Regimento Escolar, especificando sua proposta curricular, estratégias de implementação do currículo e formas de avaliação dos alunos;</w:t>
      </w:r>
      <w:bookmarkStart w:id="5" w:name="_Hlk35182820"/>
      <w:bookmarkEnd w:id="4"/>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 2º </w:t>
      </w:r>
      <w:bookmarkEnd w:id="5"/>
      <w:r w:rsidRPr="00E02F30">
        <w:rPr>
          <w:rFonts w:ascii="Arial" w:hAnsi="Arial" w:cs="Arial"/>
          <w:color w:val="000000" w:themeColor="text1"/>
          <w:sz w:val="20"/>
          <w:szCs w:val="20"/>
        </w:rPr>
        <w:t xml:space="preserve">As instituições de ensino devem informar as alterações e adequações que tenham sido efetuadas, ao órgão de supervisão, incluindo as instituições que possuem supervisão delegada. </w:t>
      </w:r>
    </w:p>
    <w:p w:rsidR="006A151C" w:rsidRPr="00E02F30" w:rsidRDefault="006A151C" w:rsidP="000834E5">
      <w:pPr>
        <w:spacing w:after="120" w:line="276" w:lineRule="auto"/>
        <w:ind w:firstLine="709"/>
        <w:jc w:val="both"/>
        <w:rPr>
          <w:rFonts w:ascii="Arial" w:hAnsi="Arial" w:cs="Arial"/>
          <w:color w:val="000000" w:themeColor="text1"/>
          <w:sz w:val="20"/>
          <w:szCs w:val="20"/>
        </w:rPr>
      </w:pPr>
      <w:bookmarkStart w:id="6" w:name="_Hlk35389807"/>
      <w:r w:rsidRPr="00E02F30">
        <w:rPr>
          <w:rFonts w:ascii="Arial" w:hAnsi="Arial" w:cs="Arial"/>
          <w:color w:val="000000" w:themeColor="text1"/>
          <w:sz w:val="20"/>
          <w:szCs w:val="20"/>
        </w:rPr>
        <w:t xml:space="preserve">§ 3º </w:t>
      </w:r>
      <w:bookmarkEnd w:id="6"/>
      <w:r w:rsidRPr="00E02F30">
        <w:rPr>
          <w:rFonts w:ascii="Arial" w:hAnsi="Arial" w:cs="Arial"/>
          <w:color w:val="000000" w:themeColor="text1"/>
          <w:sz w:val="20"/>
          <w:szCs w:val="20"/>
        </w:rPr>
        <w:t xml:space="preserve">As instituições de ensino deverão registrar de forma pormenorizada e arquivar as comprovações que demonstram as atividades escolares realizadas fora da escola, a fim de que possam ser autorizadas a compor carga horária de atividade escolar obrigatória a depender da extensão da suspensão das aulas presenciais durante o presente período de emergência. </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4º A reorganização dos calendários escolares em todos os níveis, etapas e modalidades de ensino, devem ser realizadas de forma a preservar o padrão de qualidade previsto no inciso IX do artigo 3º da LDB e inciso VII do art. 206 da Constituição Federal.</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b/>
          <w:color w:val="000000" w:themeColor="text1"/>
          <w:sz w:val="20"/>
          <w:szCs w:val="20"/>
        </w:rPr>
        <w:t>Art. 5º</w:t>
      </w:r>
      <w:r w:rsidRPr="00E02F30">
        <w:rPr>
          <w:rFonts w:ascii="Arial" w:hAnsi="Arial" w:cs="Arial"/>
          <w:color w:val="000000" w:themeColor="text1"/>
          <w:sz w:val="20"/>
          <w:szCs w:val="20"/>
        </w:rPr>
        <w:t xml:space="preserve"> Todas as decisões e informações decorrentes desta Deliberação deverão ser transmitidas pelas instituições de ensino aos pais, professores e comunidade escolar.</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b/>
          <w:color w:val="000000" w:themeColor="text1"/>
          <w:sz w:val="20"/>
          <w:szCs w:val="20"/>
        </w:rPr>
        <w:t>Art. 6º</w:t>
      </w:r>
      <w:r w:rsidRPr="00E02F30">
        <w:rPr>
          <w:rFonts w:ascii="Arial" w:hAnsi="Arial" w:cs="Arial"/>
          <w:color w:val="000000" w:themeColor="text1"/>
          <w:sz w:val="20"/>
          <w:szCs w:val="20"/>
        </w:rPr>
        <w:t xml:space="preserve"> O contido nesta Deliberação aplica-se, no que couber, às Instituições de Ensino Superior vinculadas ao Sistema de Ensino do Estado de São Paulo, especialmente as de que tratam as Deliberações CEE 171/2019 e 147/2016.</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1º – No caso da utilização da modalidade EaD como alternativa à organização pedagógica e curricular de seus cursos de graduação presenciais, neste ano de 2020 as instituições de educação superior poderão considerar a previsão contida no art. 2º da Portaria MEC 2.117, de 6 de dezembro de 2019, bem como no disposto no art. 1º da Portaria MEC 343, de 17 de março de 2020.</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2º - Excetuam-se desta Deliberação, as atividades de aprendizagem supervisionada em serviço para os Cursos na Área da Saúde, as práticas profissionais em estágios e atividades em laboratórios.</w:t>
      </w:r>
    </w:p>
    <w:p w:rsidR="006A151C" w:rsidRPr="00E02F30" w:rsidRDefault="006A151C" w:rsidP="000834E5">
      <w:pPr>
        <w:spacing w:after="120" w:line="276" w:lineRule="auto"/>
        <w:ind w:firstLine="709"/>
        <w:jc w:val="both"/>
        <w:rPr>
          <w:rFonts w:ascii="Arial" w:hAnsi="Arial" w:cs="Arial"/>
          <w:color w:val="000000" w:themeColor="text1"/>
          <w:sz w:val="20"/>
          <w:szCs w:val="20"/>
        </w:rPr>
      </w:pPr>
      <w:r w:rsidRPr="00E02F30">
        <w:rPr>
          <w:rFonts w:ascii="Arial" w:hAnsi="Arial" w:cs="Arial"/>
          <w:b/>
          <w:color w:val="000000" w:themeColor="text1"/>
          <w:sz w:val="20"/>
          <w:szCs w:val="20"/>
        </w:rPr>
        <w:t>Art. 7º</w:t>
      </w:r>
      <w:r w:rsidRPr="00E02F30">
        <w:rPr>
          <w:rFonts w:ascii="Arial" w:hAnsi="Arial" w:cs="Arial"/>
          <w:color w:val="000000" w:themeColor="text1"/>
          <w:sz w:val="20"/>
          <w:szCs w:val="20"/>
        </w:rPr>
        <w:t xml:space="preserve"> Esta Deliberação entra em vigor na data da publicação de sua homologação.</w:t>
      </w:r>
    </w:p>
    <w:p w:rsidR="000834E5" w:rsidRPr="00E02F30" w:rsidRDefault="000834E5" w:rsidP="000834E5">
      <w:pPr>
        <w:spacing w:after="120" w:line="276" w:lineRule="auto"/>
        <w:ind w:firstLine="709"/>
        <w:jc w:val="both"/>
        <w:rPr>
          <w:rFonts w:ascii="Arial" w:hAnsi="Arial" w:cs="Arial"/>
          <w:color w:val="000000" w:themeColor="text1"/>
          <w:sz w:val="20"/>
          <w:szCs w:val="20"/>
        </w:rPr>
      </w:pPr>
    </w:p>
    <w:p w:rsidR="000834E5" w:rsidRPr="00E02F30" w:rsidRDefault="000834E5" w:rsidP="00313139">
      <w:pPr>
        <w:spacing w:after="120" w:line="276" w:lineRule="auto"/>
        <w:outlineLvl w:val="4"/>
        <w:rPr>
          <w:rFonts w:ascii="Arial" w:hAnsi="Arial" w:cs="Arial"/>
          <w:b/>
          <w:bCs/>
          <w:iCs/>
          <w:color w:val="000000" w:themeColor="text1"/>
          <w:sz w:val="22"/>
        </w:rPr>
      </w:pPr>
      <w:r w:rsidRPr="00E02F30">
        <w:rPr>
          <w:rFonts w:ascii="Arial" w:hAnsi="Arial" w:cs="Arial"/>
          <w:b/>
          <w:bCs/>
          <w:iCs/>
          <w:color w:val="000000" w:themeColor="text1"/>
          <w:sz w:val="22"/>
        </w:rPr>
        <w:t>DELIBERAÇÃO PLENÁRIA</w:t>
      </w:r>
    </w:p>
    <w:p w:rsidR="000834E5" w:rsidRPr="00E02F30" w:rsidRDefault="000834E5" w:rsidP="00313139">
      <w:pPr>
        <w:spacing w:line="276" w:lineRule="auto"/>
        <w:ind w:firstLine="1418"/>
        <w:jc w:val="both"/>
        <w:rPr>
          <w:rFonts w:ascii="Arial" w:hAnsi="Arial"/>
          <w:color w:val="000000" w:themeColor="text1"/>
          <w:sz w:val="20"/>
          <w:szCs w:val="20"/>
        </w:rPr>
      </w:pPr>
      <w:r w:rsidRPr="00E02F30">
        <w:rPr>
          <w:rFonts w:ascii="Arial" w:hAnsi="Arial"/>
          <w:color w:val="000000" w:themeColor="text1"/>
          <w:sz w:val="20"/>
          <w:szCs w:val="20"/>
        </w:rPr>
        <w:t>O CONSELHO ESTADUAL DE EDUCAÇÃO aprova, por unanimidade, a presente Deliberação.</w:t>
      </w:r>
    </w:p>
    <w:p w:rsidR="000834E5" w:rsidRPr="00E02F30" w:rsidRDefault="000834E5" w:rsidP="00313139">
      <w:pPr>
        <w:spacing w:line="276" w:lineRule="auto"/>
        <w:ind w:firstLine="1418"/>
        <w:jc w:val="both"/>
        <w:rPr>
          <w:rFonts w:ascii="Arial" w:hAnsi="Arial"/>
          <w:color w:val="000000" w:themeColor="text1"/>
          <w:sz w:val="20"/>
          <w:szCs w:val="20"/>
        </w:rPr>
      </w:pPr>
      <w:r w:rsidRPr="00E02F30">
        <w:rPr>
          <w:rFonts w:ascii="Arial" w:hAnsi="Arial"/>
          <w:color w:val="000000" w:themeColor="text1"/>
          <w:sz w:val="20"/>
          <w:szCs w:val="20"/>
        </w:rPr>
        <w:t>A Consª Rose Neubauer votou favoravelmente, com restrições, nos termos de sua Declaração de Voto.</w:t>
      </w:r>
    </w:p>
    <w:p w:rsidR="000834E5" w:rsidRPr="00E02F30" w:rsidRDefault="000834E5" w:rsidP="00313139">
      <w:pPr>
        <w:spacing w:after="120" w:line="276" w:lineRule="auto"/>
        <w:ind w:firstLine="2880"/>
        <w:rPr>
          <w:rFonts w:ascii="Arial" w:hAnsi="Arial"/>
          <w:color w:val="000000" w:themeColor="text1"/>
          <w:sz w:val="20"/>
          <w:szCs w:val="20"/>
        </w:rPr>
      </w:pPr>
      <w:r w:rsidRPr="00E02F30">
        <w:rPr>
          <w:rFonts w:ascii="Arial" w:hAnsi="Arial"/>
          <w:color w:val="000000" w:themeColor="text1"/>
          <w:sz w:val="20"/>
          <w:szCs w:val="20"/>
        </w:rPr>
        <w:t>Sala “Carlos Pasquale”, em 18 de março de 2020.</w:t>
      </w:r>
    </w:p>
    <w:p w:rsidR="000834E5" w:rsidRPr="00E02F30" w:rsidRDefault="000834E5" w:rsidP="000834E5">
      <w:pPr>
        <w:spacing w:after="120"/>
        <w:ind w:firstLine="2880"/>
        <w:rPr>
          <w:rFonts w:ascii="Arial" w:hAnsi="Arial"/>
          <w:color w:val="000000" w:themeColor="text1"/>
          <w:sz w:val="20"/>
          <w:szCs w:val="20"/>
        </w:rPr>
      </w:pPr>
    </w:p>
    <w:p w:rsidR="000834E5" w:rsidRPr="00E02F30" w:rsidRDefault="000834E5" w:rsidP="000834E5">
      <w:pPr>
        <w:spacing w:after="120"/>
        <w:jc w:val="center"/>
        <w:rPr>
          <w:rFonts w:ascii="Arial" w:hAnsi="Arial"/>
          <w:color w:val="000000" w:themeColor="text1"/>
          <w:sz w:val="20"/>
          <w:szCs w:val="20"/>
        </w:rPr>
      </w:pPr>
    </w:p>
    <w:p w:rsidR="000834E5" w:rsidRPr="00E02F30" w:rsidRDefault="000834E5" w:rsidP="000834E5">
      <w:pPr>
        <w:jc w:val="center"/>
        <w:rPr>
          <w:rFonts w:ascii="Arial" w:hAnsi="Arial" w:cs="Arial"/>
          <w:b/>
          <w:color w:val="000000" w:themeColor="text1"/>
          <w:sz w:val="20"/>
          <w:szCs w:val="20"/>
        </w:rPr>
      </w:pPr>
      <w:r w:rsidRPr="00E02F30">
        <w:rPr>
          <w:rFonts w:ascii="Arial" w:hAnsi="Arial" w:cs="Arial"/>
          <w:b/>
          <w:color w:val="000000" w:themeColor="text1"/>
          <w:sz w:val="20"/>
          <w:szCs w:val="20"/>
        </w:rPr>
        <w:t>Cons. Mauro de Salles Aguiar</w:t>
      </w:r>
    </w:p>
    <w:p w:rsidR="000834E5" w:rsidRPr="00E02F30" w:rsidRDefault="000834E5" w:rsidP="000834E5">
      <w:pPr>
        <w:jc w:val="center"/>
        <w:rPr>
          <w:rFonts w:ascii="Arial" w:hAnsi="Arial" w:cs="Arial"/>
          <w:color w:val="000000" w:themeColor="text1"/>
          <w:sz w:val="20"/>
          <w:szCs w:val="20"/>
        </w:rPr>
      </w:pPr>
      <w:r w:rsidRPr="00E02F30">
        <w:rPr>
          <w:rFonts w:ascii="Arial" w:hAnsi="Arial" w:cs="Arial"/>
          <w:color w:val="000000" w:themeColor="text1"/>
          <w:sz w:val="20"/>
          <w:szCs w:val="20"/>
        </w:rPr>
        <w:t>No exercício da Presidência, nos termos do Art. 11 da Deliberação CEE 17/1973</w:t>
      </w:r>
    </w:p>
    <w:p w:rsidR="000834E5" w:rsidRPr="00E02F30" w:rsidRDefault="000834E5" w:rsidP="000834E5">
      <w:pPr>
        <w:jc w:val="both"/>
        <w:rPr>
          <w:rFonts w:ascii="Arial" w:hAnsi="Arial" w:cs="Arial"/>
          <w:color w:val="000000" w:themeColor="text1"/>
          <w:sz w:val="20"/>
          <w:szCs w:val="20"/>
        </w:rPr>
      </w:pPr>
    </w:p>
    <w:p w:rsidR="000834E5" w:rsidRPr="00E02F30" w:rsidRDefault="000834E5" w:rsidP="000834E5">
      <w:pPr>
        <w:rPr>
          <w:rFonts w:ascii="Arial" w:hAnsi="Arial"/>
          <w:color w:val="000000" w:themeColor="text1"/>
          <w:sz w:val="20"/>
          <w:szCs w:val="20"/>
        </w:rPr>
      </w:pPr>
    </w:p>
    <w:p w:rsidR="00313139" w:rsidRPr="00E02F30" w:rsidRDefault="00313139" w:rsidP="000834E5">
      <w:pPr>
        <w:rPr>
          <w:rFonts w:ascii="Arial" w:hAnsi="Arial"/>
          <w:color w:val="000000" w:themeColor="text1"/>
          <w:sz w:val="20"/>
          <w:szCs w:val="20"/>
        </w:rPr>
      </w:pPr>
    </w:p>
    <w:p w:rsidR="00313139" w:rsidRPr="00E02F30" w:rsidRDefault="00313139" w:rsidP="000834E5">
      <w:pPr>
        <w:rPr>
          <w:rFonts w:ascii="Arial" w:hAnsi="Arial"/>
          <w:color w:val="000000" w:themeColor="text1"/>
          <w:sz w:val="20"/>
          <w:szCs w:val="20"/>
        </w:rPr>
      </w:pPr>
    </w:p>
    <w:p w:rsidR="00313139" w:rsidRPr="00E02F30" w:rsidRDefault="00313139" w:rsidP="000834E5">
      <w:pPr>
        <w:rPr>
          <w:rFonts w:ascii="Arial" w:hAnsi="Arial"/>
          <w:color w:val="000000" w:themeColor="text1"/>
          <w:sz w:val="20"/>
          <w:szCs w:val="20"/>
        </w:rPr>
      </w:pPr>
    </w:p>
    <w:p w:rsidR="00313139" w:rsidRPr="00E02F30" w:rsidRDefault="00313139" w:rsidP="000834E5">
      <w:pPr>
        <w:rPr>
          <w:rFonts w:ascii="Arial" w:hAnsi="Arial"/>
          <w:color w:val="000000" w:themeColor="text1"/>
          <w:sz w:val="20"/>
          <w:szCs w:val="20"/>
        </w:rPr>
      </w:pPr>
    </w:p>
    <w:p w:rsidR="00313139" w:rsidRPr="00E02F30" w:rsidRDefault="00313139" w:rsidP="000834E5">
      <w:pPr>
        <w:rPr>
          <w:rFonts w:ascii="Arial" w:hAnsi="Arial"/>
          <w:color w:val="000000" w:themeColor="text1"/>
          <w:sz w:val="20"/>
          <w:szCs w:val="20"/>
        </w:rPr>
      </w:pPr>
    </w:p>
    <w:p w:rsidR="00313139" w:rsidRPr="00E02F30" w:rsidRDefault="00313139" w:rsidP="000834E5">
      <w:pPr>
        <w:rPr>
          <w:rFonts w:ascii="Arial" w:hAnsi="Arial"/>
          <w:color w:val="000000" w:themeColor="text1"/>
          <w:sz w:val="20"/>
          <w:szCs w:val="20"/>
        </w:rPr>
      </w:pPr>
    </w:p>
    <w:p w:rsidR="00313139" w:rsidRPr="00E02F30" w:rsidRDefault="00313139" w:rsidP="000834E5">
      <w:pPr>
        <w:rPr>
          <w:rFonts w:ascii="Arial" w:hAnsi="Arial"/>
          <w:color w:val="000000" w:themeColor="text1"/>
          <w:sz w:val="20"/>
          <w:szCs w:val="20"/>
        </w:rPr>
      </w:pPr>
    </w:p>
    <w:p w:rsidR="00313139" w:rsidRPr="00E02F30" w:rsidRDefault="00313139" w:rsidP="000834E5">
      <w:pPr>
        <w:rPr>
          <w:rFonts w:ascii="Arial" w:hAnsi="Arial"/>
          <w:color w:val="000000" w:themeColor="text1"/>
          <w:sz w:val="20"/>
          <w:szCs w:val="20"/>
        </w:rPr>
      </w:pPr>
    </w:p>
    <w:p w:rsidR="00313139" w:rsidRPr="00E02F30" w:rsidRDefault="00313139" w:rsidP="000834E5">
      <w:pPr>
        <w:rPr>
          <w:rFonts w:ascii="Arial" w:hAnsi="Arial"/>
          <w:color w:val="000000" w:themeColor="text1"/>
          <w:sz w:val="20"/>
          <w:szCs w:val="20"/>
        </w:rPr>
      </w:pPr>
    </w:p>
    <w:p w:rsidR="00313139" w:rsidRPr="00E02F30" w:rsidRDefault="00313139" w:rsidP="000834E5">
      <w:pPr>
        <w:rPr>
          <w:rFonts w:ascii="Arial" w:hAnsi="Arial"/>
          <w:color w:val="000000" w:themeColor="text1"/>
          <w:sz w:val="20"/>
          <w:szCs w:val="20"/>
        </w:rPr>
      </w:pPr>
    </w:p>
    <w:p w:rsidR="00313139" w:rsidRPr="00E02F30" w:rsidRDefault="00313139" w:rsidP="000834E5">
      <w:pPr>
        <w:rPr>
          <w:rFonts w:ascii="Arial" w:hAnsi="Arial"/>
          <w:color w:val="000000" w:themeColor="text1"/>
          <w:sz w:val="20"/>
          <w:szCs w:val="20"/>
        </w:rPr>
      </w:pPr>
    </w:p>
    <w:p w:rsidR="00313139" w:rsidRPr="00E02F30" w:rsidRDefault="00313139" w:rsidP="000834E5">
      <w:pPr>
        <w:rPr>
          <w:rFonts w:ascii="Arial" w:hAnsi="Arial"/>
          <w:color w:val="000000" w:themeColor="text1"/>
          <w:sz w:val="20"/>
          <w:szCs w:val="20"/>
        </w:rPr>
      </w:pPr>
    </w:p>
    <w:p w:rsidR="000834E5" w:rsidRPr="00E02F30" w:rsidRDefault="000834E5" w:rsidP="000834E5">
      <w:pPr>
        <w:ind w:right="360"/>
        <w:rPr>
          <w:rFonts w:ascii="Arial" w:hAnsi="Arial"/>
          <w:color w:val="000000" w:themeColor="text1"/>
          <w:sz w:val="20"/>
          <w:szCs w:val="20"/>
        </w:rPr>
      </w:pPr>
      <w:r w:rsidRPr="00E02F30">
        <w:rPr>
          <w:rFonts w:ascii="Arial" w:hAnsi="Arial"/>
          <w:color w:val="000000" w:themeColor="text1"/>
          <w:sz w:val="20"/>
          <w:szCs w:val="20"/>
        </w:rPr>
        <w:t>DELIBERAÇÃO CEE Nº 177/2020   –   Publicad</w:t>
      </w:r>
      <w:r w:rsidR="008F1E8F" w:rsidRPr="00E02F30">
        <w:rPr>
          <w:rFonts w:ascii="Arial" w:hAnsi="Arial"/>
          <w:color w:val="000000" w:themeColor="text1"/>
          <w:sz w:val="20"/>
          <w:szCs w:val="20"/>
        </w:rPr>
        <w:t>a</w:t>
      </w:r>
      <w:r w:rsidRPr="00E02F30">
        <w:rPr>
          <w:rFonts w:ascii="Arial" w:hAnsi="Arial"/>
          <w:color w:val="000000" w:themeColor="text1"/>
          <w:sz w:val="20"/>
          <w:szCs w:val="20"/>
        </w:rPr>
        <w:t xml:space="preserve"> no DOE em 19/03/</w:t>
      </w:r>
      <w:proofErr w:type="gramStart"/>
      <w:r w:rsidRPr="00E02F30">
        <w:rPr>
          <w:rFonts w:ascii="Arial" w:hAnsi="Arial"/>
          <w:color w:val="000000" w:themeColor="text1"/>
          <w:sz w:val="20"/>
          <w:szCs w:val="20"/>
        </w:rPr>
        <w:t>2020  -</w:t>
      </w:r>
      <w:proofErr w:type="gramEnd"/>
      <w:r w:rsidRPr="00E02F30">
        <w:rPr>
          <w:rFonts w:ascii="Arial" w:hAnsi="Arial"/>
          <w:color w:val="000000" w:themeColor="text1"/>
          <w:sz w:val="20"/>
          <w:szCs w:val="20"/>
        </w:rPr>
        <w:t xml:space="preserve">  Seção I  -  Página </w:t>
      </w:r>
    </w:p>
    <w:p w:rsidR="000834E5" w:rsidRPr="00E02F30" w:rsidRDefault="000834E5" w:rsidP="000834E5">
      <w:pPr>
        <w:ind w:right="360"/>
        <w:rPr>
          <w:rFonts w:ascii="Arial" w:hAnsi="Arial"/>
          <w:color w:val="000000" w:themeColor="text1"/>
          <w:sz w:val="10"/>
          <w:szCs w:val="10"/>
        </w:rPr>
      </w:pPr>
    </w:p>
    <w:p w:rsidR="00313139" w:rsidRPr="00E02F30" w:rsidRDefault="000834E5" w:rsidP="00313139">
      <w:pPr>
        <w:tabs>
          <w:tab w:val="left" w:pos="708"/>
          <w:tab w:val="center" w:pos="4419"/>
          <w:tab w:val="right" w:pos="8838"/>
        </w:tabs>
        <w:rPr>
          <w:rFonts w:ascii="Arial" w:hAnsi="Arial" w:cs="Arial"/>
          <w:color w:val="000000" w:themeColor="text1"/>
          <w:sz w:val="20"/>
          <w:szCs w:val="20"/>
        </w:rPr>
      </w:pPr>
      <w:r w:rsidRPr="00E02F30">
        <w:rPr>
          <w:rFonts w:ascii="Arial" w:hAnsi="Arial" w:cs="Arial"/>
          <w:color w:val="000000" w:themeColor="text1"/>
          <w:sz w:val="20"/>
          <w:szCs w:val="20"/>
        </w:rPr>
        <w:t xml:space="preserve">Res SEE de _____/______/2020, public. </w:t>
      </w:r>
      <w:proofErr w:type="gramStart"/>
      <w:r w:rsidRPr="00E02F30">
        <w:rPr>
          <w:rFonts w:ascii="Arial" w:hAnsi="Arial" w:cs="Arial"/>
          <w:color w:val="000000" w:themeColor="text1"/>
          <w:sz w:val="20"/>
          <w:szCs w:val="20"/>
        </w:rPr>
        <w:t>em</w:t>
      </w:r>
      <w:proofErr w:type="gramEnd"/>
      <w:r w:rsidRPr="00E02F30">
        <w:rPr>
          <w:rFonts w:ascii="Arial" w:hAnsi="Arial" w:cs="Arial"/>
          <w:color w:val="000000" w:themeColor="text1"/>
          <w:sz w:val="20"/>
          <w:szCs w:val="20"/>
        </w:rPr>
        <w:t xml:space="preserve"> ______/______/2020     </w:t>
      </w:r>
      <w:r w:rsidR="008F1E8F" w:rsidRPr="00E02F30">
        <w:rPr>
          <w:rFonts w:ascii="Arial" w:hAnsi="Arial" w:cs="Arial"/>
          <w:color w:val="000000" w:themeColor="text1"/>
          <w:sz w:val="20"/>
          <w:szCs w:val="20"/>
        </w:rPr>
        <w:t xml:space="preserve">  </w:t>
      </w:r>
      <w:r w:rsidR="00BC5C36" w:rsidRPr="00E02F30">
        <w:rPr>
          <w:rFonts w:ascii="Arial" w:hAnsi="Arial" w:cs="Arial"/>
          <w:color w:val="000000" w:themeColor="text1"/>
          <w:sz w:val="20"/>
          <w:szCs w:val="20"/>
        </w:rPr>
        <w:t xml:space="preserve">  </w:t>
      </w:r>
      <w:r w:rsidR="008F1E8F" w:rsidRPr="00E02F30">
        <w:rPr>
          <w:rFonts w:ascii="Arial" w:hAnsi="Arial" w:cs="Arial"/>
          <w:color w:val="000000" w:themeColor="text1"/>
          <w:sz w:val="20"/>
          <w:szCs w:val="20"/>
        </w:rPr>
        <w:t xml:space="preserve">  </w:t>
      </w:r>
      <w:r w:rsidR="00BC5C36" w:rsidRPr="00E02F30">
        <w:rPr>
          <w:rFonts w:ascii="Arial" w:hAnsi="Arial" w:cs="Arial"/>
          <w:color w:val="000000" w:themeColor="text1"/>
          <w:sz w:val="20"/>
          <w:szCs w:val="20"/>
        </w:rPr>
        <w:t xml:space="preserve">  -  </w:t>
      </w:r>
      <w:r w:rsidRPr="00E02F30">
        <w:rPr>
          <w:rFonts w:ascii="Arial" w:hAnsi="Arial" w:cs="Arial"/>
          <w:color w:val="000000" w:themeColor="text1"/>
          <w:sz w:val="20"/>
          <w:szCs w:val="20"/>
        </w:rPr>
        <w:t>Seção I</w:t>
      </w:r>
      <w:r w:rsidR="00BC5C36" w:rsidRPr="00E02F30">
        <w:rPr>
          <w:rFonts w:ascii="Arial" w:hAnsi="Arial" w:cs="Arial"/>
          <w:color w:val="000000" w:themeColor="text1"/>
          <w:sz w:val="20"/>
          <w:szCs w:val="20"/>
        </w:rPr>
        <w:t xml:space="preserve">  - </w:t>
      </w:r>
      <w:r w:rsidRPr="00E02F30">
        <w:rPr>
          <w:rFonts w:ascii="Arial" w:hAnsi="Arial" w:cs="Arial"/>
          <w:color w:val="000000" w:themeColor="text1"/>
          <w:sz w:val="20"/>
          <w:szCs w:val="20"/>
        </w:rPr>
        <w:t xml:space="preserve"> Página _____</w:t>
      </w:r>
    </w:p>
    <w:p w:rsidR="00313139" w:rsidRPr="00E02F30" w:rsidRDefault="00313139" w:rsidP="00313139">
      <w:pPr>
        <w:tabs>
          <w:tab w:val="left" w:pos="708"/>
          <w:tab w:val="center" w:pos="4419"/>
          <w:tab w:val="right" w:pos="8838"/>
        </w:tabs>
        <w:rPr>
          <w:rFonts w:ascii="Arial" w:hAnsi="Arial" w:cs="Arial"/>
          <w:color w:val="000000" w:themeColor="text1"/>
          <w:sz w:val="20"/>
          <w:szCs w:val="20"/>
        </w:rPr>
      </w:pPr>
    </w:p>
    <w:p w:rsidR="00313139" w:rsidRPr="00E02F30" w:rsidRDefault="00313139" w:rsidP="00313139">
      <w:pPr>
        <w:tabs>
          <w:tab w:val="left" w:pos="708"/>
          <w:tab w:val="center" w:pos="4419"/>
          <w:tab w:val="right" w:pos="8838"/>
        </w:tabs>
        <w:rPr>
          <w:rFonts w:ascii="Arial" w:hAnsi="Arial" w:cs="Arial"/>
          <w:color w:val="000000" w:themeColor="text1"/>
          <w:sz w:val="20"/>
          <w:szCs w:val="20"/>
        </w:rPr>
        <w:sectPr w:rsidR="00313139" w:rsidRPr="00E02F30" w:rsidSect="00313139">
          <w:headerReference w:type="even" r:id="rId8"/>
          <w:headerReference w:type="default" r:id="rId9"/>
          <w:footerReference w:type="even" r:id="rId10"/>
          <w:type w:val="continuous"/>
          <w:pgSz w:w="11909" w:h="16834" w:code="9"/>
          <w:pgMar w:top="709" w:right="1304" w:bottom="851" w:left="1418" w:header="720" w:footer="0" w:gutter="0"/>
          <w:cols w:space="708"/>
          <w:titlePg/>
          <w:docGrid w:linePitch="360"/>
        </w:sectPr>
      </w:pPr>
    </w:p>
    <w:p w:rsidR="00313139" w:rsidRPr="00E02F30" w:rsidRDefault="00313139" w:rsidP="000834E5">
      <w:pPr>
        <w:spacing w:after="120" w:line="276" w:lineRule="auto"/>
        <w:jc w:val="center"/>
        <w:rPr>
          <w:rFonts w:ascii="Arial" w:hAnsi="Arial" w:cs="Arial"/>
          <w:b/>
          <w:color w:val="000000" w:themeColor="text1"/>
          <w:sz w:val="20"/>
          <w:szCs w:val="20"/>
        </w:rPr>
      </w:pPr>
    </w:p>
    <w:p w:rsidR="006A151C" w:rsidRPr="00E02F30" w:rsidRDefault="00313139" w:rsidP="000834E5">
      <w:pPr>
        <w:spacing w:after="120" w:line="276" w:lineRule="auto"/>
        <w:jc w:val="center"/>
        <w:rPr>
          <w:rFonts w:ascii="Arial" w:hAnsi="Arial" w:cs="Arial"/>
          <w:b/>
          <w:color w:val="000000" w:themeColor="text1"/>
          <w:sz w:val="20"/>
          <w:szCs w:val="20"/>
        </w:rPr>
      </w:pPr>
      <w:r w:rsidRPr="00E02F30">
        <w:rPr>
          <w:rFonts w:ascii="Arial" w:hAnsi="Arial" w:cs="Arial"/>
          <w:b/>
          <w:color w:val="000000" w:themeColor="text1"/>
          <w:sz w:val="20"/>
          <w:szCs w:val="20"/>
        </w:rPr>
        <w:t>Declaração de Voto</w:t>
      </w:r>
    </w:p>
    <w:p w:rsidR="006A151C" w:rsidRPr="00E02F30" w:rsidRDefault="00BC5C36" w:rsidP="00BC5C36">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Ainda que exista uma situação de excepcionalidade no momento atual, devido a epidemia de </w:t>
      </w:r>
      <w:proofErr w:type="spellStart"/>
      <w:r w:rsidRPr="00E02F30">
        <w:rPr>
          <w:rFonts w:ascii="Arial" w:hAnsi="Arial" w:cs="Arial"/>
          <w:color w:val="000000" w:themeColor="text1"/>
          <w:sz w:val="20"/>
          <w:szCs w:val="20"/>
        </w:rPr>
        <w:t>Coronavirus</w:t>
      </w:r>
      <w:proofErr w:type="spellEnd"/>
      <w:r w:rsidRPr="00E02F30">
        <w:rPr>
          <w:rFonts w:ascii="Arial" w:hAnsi="Arial" w:cs="Arial"/>
          <w:color w:val="000000" w:themeColor="text1"/>
          <w:sz w:val="20"/>
          <w:szCs w:val="20"/>
        </w:rPr>
        <w:t xml:space="preserve">, considero que Parágrafo único do Art. 2º deveria ter inserido o limite máximo de 20% para as atividades complementares no Ensino Fundamental e Médio diurno e 30% para o noturno deste nível de ensino, como reza a legislação maior. Considero a decisão de eliminar os percentuais precipitada frente a possibilidade </w:t>
      </w:r>
      <w:proofErr w:type="gramStart"/>
      <w:r w:rsidRPr="00E02F30">
        <w:rPr>
          <w:rFonts w:ascii="Arial" w:hAnsi="Arial" w:cs="Arial"/>
          <w:color w:val="000000" w:themeColor="text1"/>
          <w:sz w:val="20"/>
          <w:szCs w:val="20"/>
        </w:rPr>
        <w:t>das</w:t>
      </w:r>
      <w:proofErr w:type="gramEnd"/>
      <w:r w:rsidRPr="00E02F30">
        <w:rPr>
          <w:rFonts w:ascii="Arial" w:hAnsi="Arial" w:cs="Arial"/>
          <w:color w:val="000000" w:themeColor="text1"/>
          <w:sz w:val="20"/>
          <w:szCs w:val="20"/>
        </w:rPr>
        <w:t xml:space="preserve"> redes de ensino poderem usar, além das horas disponíveis nesses percentuais, os dias previstos de férias, assim como de recesso para computar nesse período de interrupção emergencial das aulas. Penso que essa decisão acabará por prejudicar os grupos de risco, ou seja, as crianças mais pobres e as que residem em regiões mais isoladas que dificilmente poderão se beneficiar desse tipo de atividades.</w:t>
      </w:r>
    </w:p>
    <w:p w:rsidR="006A151C" w:rsidRPr="00E02F30" w:rsidRDefault="006A151C" w:rsidP="00313139">
      <w:pPr>
        <w:spacing w:after="120" w:line="276" w:lineRule="auto"/>
        <w:jc w:val="center"/>
        <w:rPr>
          <w:rFonts w:ascii="Arial" w:hAnsi="Arial" w:cs="Arial"/>
          <w:color w:val="000000" w:themeColor="text1"/>
          <w:sz w:val="20"/>
          <w:szCs w:val="20"/>
        </w:rPr>
      </w:pPr>
    </w:p>
    <w:p w:rsidR="006A151C" w:rsidRPr="00E02F30" w:rsidRDefault="006A151C" w:rsidP="00313139">
      <w:pPr>
        <w:spacing w:after="120" w:line="276" w:lineRule="auto"/>
        <w:jc w:val="center"/>
        <w:rPr>
          <w:rFonts w:ascii="Arial" w:hAnsi="Arial" w:cs="Arial"/>
          <w:color w:val="000000" w:themeColor="text1"/>
          <w:sz w:val="20"/>
          <w:szCs w:val="20"/>
        </w:rPr>
      </w:pPr>
      <w:r w:rsidRPr="00E02F30">
        <w:rPr>
          <w:rFonts w:ascii="Arial" w:hAnsi="Arial" w:cs="Arial"/>
          <w:b/>
          <w:color w:val="000000" w:themeColor="text1"/>
          <w:sz w:val="20"/>
          <w:szCs w:val="20"/>
        </w:rPr>
        <w:t>a) Consª Rose Neubauer</w:t>
      </w:r>
    </w:p>
    <w:p w:rsidR="006A151C" w:rsidRPr="00E02F30" w:rsidRDefault="006A151C"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313139" w:rsidRPr="00E02F30" w:rsidRDefault="00313139" w:rsidP="00017152">
      <w:pPr>
        <w:jc w:val="both"/>
        <w:rPr>
          <w:rFonts w:ascii="Arial" w:hAnsi="Arial" w:cs="Arial"/>
          <w:color w:val="000000" w:themeColor="text1"/>
          <w:sz w:val="20"/>
          <w:szCs w:val="20"/>
        </w:rPr>
      </w:pPr>
    </w:p>
    <w:p w:rsidR="000834E5" w:rsidRPr="00E02F30" w:rsidRDefault="000834E5" w:rsidP="00017152">
      <w:pPr>
        <w:jc w:val="both"/>
        <w:rPr>
          <w:rFonts w:ascii="Arial" w:hAnsi="Arial" w:cs="Arial"/>
          <w:color w:val="000000" w:themeColor="text1"/>
          <w:sz w:val="20"/>
          <w:szCs w:val="20"/>
        </w:rPr>
        <w:sectPr w:rsidR="000834E5" w:rsidRPr="00E02F30" w:rsidSect="00313139">
          <w:pgSz w:w="11909" w:h="16834" w:code="9"/>
          <w:pgMar w:top="709" w:right="1304" w:bottom="709" w:left="1418" w:header="720" w:footer="0" w:gutter="0"/>
          <w:cols w:space="708"/>
          <w:titlePg/>
          <w:docGrid w:linePitch="360"/>
        </w:sectPr>
      </w:pPr>
    </w:p>
    <w:tbl>
      <w:tblPr>
        <w:tblW w:w="0" w:type="auto"/>
        <w:tblLook w:val="04A0" w:firstRow="1" w:lastRow="0" w:firstColumn="1" w:lastColumn="0" w:noHBand="0" w:noVBand="1"/>
      </w:tblPr>
      <w:tblGrid>
        <w:gridCol w:w="1374"/>
        <w:gridCol w:w="7813"/>
      </w:tblGrid>
      <w:tr w:rsidR="00E02F30" w:rsidRPr="00E02F30" w:rsidTr="00731787">
        <w:tc>
          <w:tcPr>
            <w:tcW w:w="1384" w:type="dxa"/>
          </w:tcPr>
          <w:p w:rsidR="000834E5" w:rsidRPr="00E02F30" w:rsidRDefault="000834E5" w:rsidP="00731787">
            <w:pPr>
              <w:pStyle w:val="Cabealho"/>
              <w:rPr>
                <w:rFonts w:ascii="Arial" w:hAnsi="Arial" w:cs="Arial"/>
                <w:color w:val="000000" w:themeColor="text1"/>
                <w:sz w:val="20"/>
                <w:szCs w:val="20"/>
              </w:rPr>
            </w:pPr>
            <w:r w:rsidRPr="00E02F30">
              <w:rPr>
                <w:rFonts w:ascii="Arial" w:hAnsi="Arial" w:cs="Arial"/>
                <w:noProof/>
                <w:color w:val="000000" w:themeColor="text1"/>
                <w:sz w:val="20"/>
                <w:szCs w:val="20"/>
              </w:rPr>
              <w:lastRenderedPageBreak/>
              <w:drawing>
                <wp:anchor distT="0" distB="0" distL="114300" distR="114300" simplePos="0" relativeHeight="251660288" behindDoc="0" locked="0" layoutInCell="1" allowOverlap="1">
                  <wp:simplePos x="0" y="0"/>
                  <wp:positionH relativeFrom="column">
                    <wp:posOffset>44450</wp:posOffset>
                  </wp:positionH>
                  <wp:positionV relativeFrom="paragraph">
                    <wp:posOffset>49530</wp:posOffset>
                  </wp:positionV>
                  <wp:extent cx="600710" cy="633730"/>
                  <wp:effectExtent l="0" t="0" r="8890" b="0"/>
                  <wp:wrapTight wrapText="bothSides">
                    <wp:wrapPolygon edited="0">
                      <wp:start x="0" y="0"/>
                      <wp:lineTo x="0" y="20778"/>
                      <wp:lineTo x="21235" y="20778"/>
                      <wp:lineTo x="2123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710" cy="633730"/>
                          </a:xfrm>
                          <a:prstGeom prst="rect">
                            <a:avLst/>
                          </a:prstGeom>
                          <a:noFill/>
                        </pic:spPr>
                      </pic:pic>
                    </a:graphicData>
                  </a:graphic>
                  <wp14:sizeRelH relativeFrom="page">
                    <wp14:pctWidth>0</wp14:pctWidth>
                  </wp14:sizeRelH>
                  <wp14:sizeRelV relativeFrom="page">
                    <wp14:pctHeight>0</wp14:pctHeight>
                  </wp14:sizeRelV>
                </wp:anchor>
              </w:drawing>
            </w:r>
          </w:p>
        </w:tc>
        <w:tc>
          <w:tcPr>
            <w:tcW w:w="8110" w:type="dxa"/>
          </w:tcPr>
          <w:p w:rsidR="000834E5" w:rsidRPr="00E02F30" w:rsidRDefault="000834E5" w:rsidP="00731787">
            <w:pPr>
              <w:pStyle w:val="Cabealho"/>
              <w:rPr>
                <w:rFonts w:ascii="Arial" w:hAnsi="Arial" w:cs="Arial"/>
                <w:color w:val="000000" w:themeColor="text1"/>
                <w:sz w:val="20"/>
                <w:szCs w:val="20"/>
              </w:rPr>
            </w:pPr>
          </w:p>
          <w:p w:rsidR="000834E5" w:rsidRPr="00E02F30" w:rsidRDefault="000834E5" w:rsidP="00313139">
            <w:pPr>
              <w:spacing w:before="120"/>
              <w:jc w:val="center"/>
              <w:rPr>
                <w:rFonts w:ascii="Arial" w:hAnsi="Arial" w:cs="Arial"/>
                <w:b/>
                <w:color w:val="000000" w:themeColor="text1"/>
                <w:szCs w:val="20"/>
              </w:rPr>
            </w:pPr>
            <w:r w:rsidRPr="00E02F30">
              <w:rPr>
                <w:rFonts w:ascii="Arial" w:hAnsi="Arial" w:cs="Arial"/>
                <w:b/>
                <w:color w:val="000000" w:themeColor="text1"/>
                <w:szCs w:val="20"/>
              </w:rPr>
              <w:t>CONSELHO ESTADUAL DE EDUCAÇÃO</w:t>
            </w:r>
          </w:p>
          <w:p w:rsidR="000834E5" w:rsidRPr="00E02F30" w:rsidRDefault="000834E5" w:rsidP="00313139">
            <w:pPr>
              <w:jc w:val="center"/>
              <w:rPr>
                <w:rFonts w:ascii="Arial" w:hAnsi="Arial" w:cs="Arial"/>
                <w:color w:val="000000" w:themeColor="text1"/>
                <w:sz w:val="16"/>
                <w:szCs w:val="20"/>
              </w:rPr>
            </w:pPr>
            <w:r w:rsidRPr="00E02F30">
              <w:rPr>
                <w:rFonts w:ascii="Arial" w:hAnsi="Arial" w:cs="Arial"/>
                <w:color w:val="000000" w:themeColor="text1"/>
                <w:sz w:val="16"/>
                <w:szCs w:val="20"/>
              </w:rPr>
              <w:t>PRAÇA DA REPÚBLICA, 53 – CENTRO/SP - CEP: 01045-903</w:t>
            </w:r>
          </w:p>
          <w:p w:rsidR="000834E5" w:rsidRPr="00E02F30" w:rsidRDefault="000834E5" w:rsidP="00313139">
            <w:pPr>
              <w:jc w:val="center"/>
              <w:rPr>
                <w:rFonts w:ascii="Arial" w:hAnsi="Arial" w:cs="Arial"/>
                <w:color w:val="000000" w:themeColor="text1"/>
                <w:sz w:val="16"/>
                <w:szCs w:val="20"/>
              </w:rPr>
            </w:pPr>
            <w:r w:rsidRPr="00E02F30">
              <w:rPr>
                <w:rFonts w:ascii="Arial" w:hAnsi="Arial" w:cs="Arial"/>
                <w:color w:val="000000" w:themeColor="text1"/>
                <w:sz w:val="16"/>
                <w:szCs w:val="20"/>
              </w:rPr>
              <w:t>FONE: 2075-4500</w:t>
            </w:r>
          </w:p>
          <w:p w:rsidR="000834E5" w:rsidRPr="00E02F30" w:rsidRDefault="000834E5" w:rsidP="00731787">
            <w:pPr>
              <w:jc w:val="center"/>
              <w:rPr>
                <w:rFonts w:ascii="Arial" w:hAnsi="Arial" w:cs="Arial"/>
                <w:color w:val="000000" w:themeColor="text1"/>
                <w:sz w:val="20"/>
                <w:szCs w:val="20"/>
              </w:rPr>
            </w:pPr>
          </w:p>
        </w:tc>
      </w:tr>
    </w:tbl>
    <w:tbl>
      <w:tblPr>
        <w:tblpPr w:leftFromText="141" w:rightFromText="141" w:vertAnchor="page" w:horzAnchor="margin" w:tblpY="213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7391"/>
      </w:tblGrid>
      <w:tr w:rsidR="00E02F30" w:rsidRPr="00E02F30" w:rsidTr="00313139">
        <w:tc>
          <w:tcPr>
            <w:tcW w:w="1960" w:type="dxa"/>
          </w:tcPr>
          <w:p w:rsidR="00313139" w:rsidRPr="00E02F30" w:rsidRDefault="00313139" w:rsidP="00313139">
            <w:pPr>
              <w:spacing w:before="60" w:after="60"/>
              <w:ind w:right="57"/>
              <w:jc w:val="both"/>
              <w:rPr>
                <w:rFonts w:ascii="Arial" w:hAnsi="Arial" w:cs="Arial"/>
                <w:color w:val="000000" w:themeColor="text1"/>
                <w:sz w:val="20"/>
                <w:szCs w:val="20"/>
              </w:rPr>
            </w:pPr>
            <w:r w:rsidRPr="00E02F30">
              <w:rPr>
                <w:rFonts w:ascii="Arial" w:hAnsi="Arial" w:cs="Arial"/>
                <w:color w:val="000000" w:themeColor="text1"/>
                <w:sz w:val="20"/>
                <w:szCs w:val="20"/>
              </w:rPr>
              <w:t>PROCESSO</w:t>
            </w:r>
          </w:p>
        </w:tc>
        <w:tc>
          <w:tcPr>
            <w:tcW w:w="7391" w:type="dxa"/>
          </w:tcPr>
          <w:p w:rsidR="00313139" w:rsidRPr="00E02F30" w:rsidRDefault="00313139" w:rsidP="00313139">
            <w:pPr>
              <w:spacing w:before="60" w:after="60"/>
              <w:ind w:right="57"/>
              <w:jc w:val="both"/>
              <w:rPr>
                <w:rFonts w:ascii="Arial" w:hAnsi="Arial" w:cs="Arial"/>
                <w:color w:val="000000" w:themeColor="text1"/>
                <w:sz w:val="20"/>
                <w:szCs w:val="20"/>
              </w:rPr>
            </w:pPr>
            <w:r w:rsidRPr="00E02F30">
              <w:rPr>
                <w:rFonts w:ascii="Arial" w:hAnsi="Arial" w:cs="Arial"/>
                <w:color w:val="000000" w:themeColor="text1"/>
                <w:sz w:val="20"/>
                <w:szCs w:val="20"/>
              </w:rPr>
              <w:t>740998/2019</w:t>
            </w:r>
          </w:p>
        </w:tc>
      </w:tr>
      <w:tr w:rsidR="00E02F30" w:rsidRPr="00E02F30" w:rsidTr="00313139">
        <w:tc>
          <w:tcPr>
            <w:tcW w:w="1960" w:type="dxa"/>
          </w:tcPr>
          <w:p w:rsidR="00313139" w:rsidRPr="00E02F30" w:rsidRDefault="00313139" w:rsidP="00313139">
            <w:pPr>
              <w:spacing w:before="60" w:after="60"/>
              <w:ind w:right="57"/>
              <w:jc w:val="both"/>
              <w:rPr>
                <w:rFonts w:ascii="Arial" w:hAnsi="Arial" w:cs="Arial"/>
                <w:color w:val="000000" w:themeColor="text1"/>
                <w:sz w:val="20"/>
                <w:szCs w:val="20"/>
              </w:rPr>
            </w:pPr>
            <w:r w:rsidRPr="00E02F30">
              <w:rPr>
                <w:rFonts w:ascii="Arial" w:hAnsi="Arial" w:cs="Arial"/>
                <w:color w:val="000000" w:themeColor="text1"/>
                <w:sz w:val="20"/>
                <w:szCs w:val="20"/>
              </w:rPr>
              <w:t>INTERESSADO</w:t>
            </w:r>
          </w:p>
        </w:tc>
        <w:tc>
          <w:tcPr>
            <w:tcW w:w="7391" w:type="dxa"/>
          </w:tcPr>
          <w:p w:rsidR="00313139" w:rsidRPr="00E02F30" w:rsidRDefault="00313139" w:rsidP="00313139">
            <w:pPr>
              <w:spacing w:before="60" w:after="60"/>
              <w:ind w:right="57"/>
              <w:jc w:val="both"/>
              <w:rPr>
                <w:rFonts w:ascii="Arial" w:hAnsi="Arial" w:cs="Arial"/>
                <w:color w:val="000000" w:themeColor="text1"/>
                <w:sz w:val="20"/>
                <w:szCs w:val="20"/>
              </w:rPr>
            </w:pPr>
            <w:r w:rsidRPr="00E02F30">
              <w:rPr>
                <w:rFonts w:ascii="Arial" w:hAnsi="Arial" w:cs="Arial"/>
                <w:color w:val="000000" w:themeColor="text1"/>
                <w:sz w:val="20"/>
                <w:szCs w:val="20"/>
              </w:rPr>
              <w:t>Conselho Estadual de Educação</w:t>
            </w:r>
          </w:p>
        </w:tc>
      </w:tr>
      <w:tr w:rsidR="00E02F30" w:rsidRPr="00E02F30" w:rsidTr="00313139">
        <w:tc>
          <w:tcPr>
            <w:tcW w:w="1960" w:type="dxa"/>
          </w:tcPr>
          <w:p w:rsidR="00313139" w:rsidRPr="00E02F30" w:rsidRDefault="00313139" w:rsidP="00313139">
            <w:pPr>
              <w:spacing w:before="60" w:after="60"/>
              <w:ind w:right="57"/>
              <w:jc w:val="both"/>
              <w:rPr>
                <w:rFonts w:ascii="Arial" w:hAnsi="Arial" w:cs="Arial"/>
                <w:color w:val="000000" w:themeColor="text1"/>
                <w:sz w:val="20"/>
                <w:szCs w:val="20"/>
              </w:rPr>
            </w:pPr>
            <w:r w:rsidRPr="00E02F30">
              <w:rPr>
                <w:rFonts w:ascii="Arial" w:hAnsi="Arial" w:cs="Arial"/>
                <w:color w:val="000000" w:themeColor="text1"/>
                <w:sz w:val="20"/>
                <w:szCs w:val="20"/>
              </w:rPr>
              <w:t>ASSUNTO</w:t>
            </w:r>
          </w:p>
        </w:tc>
        <w:tc>
          <w:tcPr>
            <w:tcW w:w="7391" w:type="dxa"/>
          </w:tcPr>
          <w:p w:rsidR="00313139" w:rsidRPr="00E02F30" w:rsidRDefault="00313139" w:rsidP="00313139">
            <w:pPr>
              <w:spacing w:before="60" w:after="60"/>
              <w:ind w:right="57"/>
              <w:jc w:val="both"/>
              <w:rPr>
                <w:rFonts w:ascii="Arial" w:hAnsi="Arial" w:cs="Arial"/>
                <w:color w:val="000000" w:themeColor="text1"/>
                <w:sz w:val="20"/>
                <w:szCs w:val="20"/>
              </w:rPr>
            </w:pPr>
            <w:bookmarkStart w:id="7" w:name="_Hlk35101357"/>
            <w:r w:rsidRPr="00E02F30">
              <w:rPr>
                <w:rFonts w:ascii="Arial" w:hAnsi="Arial" w:cs="Arial"/>
                <w:color w:val="000000" w:themeColor="text1"/>
                <w:sz w:val="20"/>
                <w:szCs w:val="20"/>
              </w:rPr>
              <w:t xml:space="preserve">Normas quanto à reorganização dos calendários escolares, devido ao surto global de </w:t>
            </w:r>
            <w:proofErr w:type="spellStart"/>
            <w:r w:rsidRPr="00E02F30">
              <w:rPr>
                <w:rFonts w:ascii="Arial" w:hAnsi="Arial" w:cs="Arial"/>
                <w:color w:val="000000" w:themeColor="text1"/>
                <w:sz w:val="20"/>
                <w:szCs w:val="20"/>
              </w:rPr>
              <w:t>Coronavírus</w:t>
            </w:r>
            <w:proofErr w:type="spellEnd"/>
            <w:r w:rsidRPr="00E02F30">
              <w:rPr>
                <w:rFonts w:ascii="Arial" w:hAnsi="Arial" w:cs="Arial"/>
                <w:color w:val="000000" w:themeColor="text1"/>
                <w:sz w:val="20"/>
                <w:szCs w:val="20"/>
              </w:rPr>
              <w:t>, para o Sistema de Ensino do Estado de São Paulo</w:t>
            </w:r>
            <w:bookmarkEnd w:id="7"/>
          </w:p>
        </w:tc>
      </w:tr>
      <w:tr w:rsidR="00E02F30" w:rsidRPr="00E02F30" w:rsidTr="00313139">
        <w:tc>
          <w:tcPr>
            <w:tcW w:w="1960" w:type="dxa"/>
          </w:tcPr>
          <w:p w:rsidR="00313139" w:rsidRPr="00E02F30" w:rsidRDefault="00313139" w:rsidP="00313139">
            <w:pPr>
              <w:spacing w:before="60" w:after="60"/>
              <w:ind w:right="57"/>
              <w:jc w:val="both"/>
              <w:rPr>
                <w:rFonts w:ascii="Arial" w:hAnsi="Arial" w:cs="Arial"/>
                <w:color w:val="000000" w:themeColor="text1"/>
                <w:sz w:val="20"/>
                <w:szCs w:val="20"/>
              </w:rPr>
            </w:pPr>
            <w:r w:rsidRPr="00E02F30">
              <w:rPr>
                <w:rFonts w:ascii="Arial" w:hAnsi="Arial" w:cs="Arial"/>
                <w:color w:val="000000" w:themeColor="text1"/>
                <w:sz w:val="20"/>
                <w:szCs w:val="20"/>
              </w:rPr>
              <w:t>RELATORES</w:t>
            </w:r>
          </w:p>
        </w:tc>
        <w:tc>
          <w:tcPr>
            <w:tcW w:w="7391" w:type="dxa"/>
          </w:tcPr>
          <w:p w:rsidR="00313139" w:rsidRPr="00E02F30" w:rsidRDefault="00313139" w:rsidP="00313139">
            <w:pPr>
              <w:spacing w:before="60" w:after="60"/>
              <w:ind w:right="57"/>
              <w:jc w:val="both"/>
              <w:rPr>
                <w:rFonts w:ascii="Arial" w:hAnsi="Arial" w:cs="Arial"/>
                <w:color w:val="000000" w:themeColor="text1"/>
                <w:sz w:val="20"/>
                <w:szCs w:val="20"/>
              </w:rPr>
            </w:pPr>
            <w:r w:rsidRPr="00E02F30">
              <w:rPr>
                <w:rFonts w:ascii="Arial" w:hAnsi="Arial" w:cs="Arial"/>
                <w:color w:val="000000" w:themeColor="text1"/>
                <w:sz w:val="20"/>
                <w:szCs w:val="20"/>
              </w:rPr>
              <w:t>Conselheiros Hubert Alquéres, Ghisleine Trigo Silveira, Bernardete Angelina Gatti e Rose Neubauer</w:t>
            </w:r>
          </w:p>
        </w:tc>
      </w:tr>
      <w:tr w:rsidR="00E02F30" w:rsidRPr="00E02F30" w:rsidTr="00313139">
        <w:tc>
          <w:tcPr>
            <w:tcW w:w="1960" w:type="dxa"/>
          </w:tcPr>
          <w:p w:rsidR="00313139" w:rsidRPr="00E02F30" w:rsidRDefault="00313139" w:rsidP="00313139">
            <w:pPr>
              <w:spacing w:before="60" w:after="60"/>
              <w:ind w:right="57"/>
              <w:jc w:val="both"/>
              <w:rPr>
                <w:rFonts w:ascii="Arial" w:hAnsi="Arial" w:cs="Arial"/>
                <w:color w:val="000000" w:themeColor="text1"/>
                <w:sz w:val="20"/>
                <w:szCs w:val="20"/>
              </w:rPr>
            </w:pPr>
            <w:r w:rsidRPr="00E02F30">
              <w:rPr>
                <w:rFonts w:ascii="Arial" w:hAnsi="Arial" w:cs="Arial"/>
                <w:color w:val="000000" w:themeColor="text1"/>
                <w:sz w:val="20"/>
                <w:szCs w:val="20"/>
              </w:rPr>
              <w:t xml:space="preserve">INDICAÇÃO CEE </w:t>
            </w:r>
          </w:p>
        </w:tc>
        <w:tc>
          <w:tcPr>
            <w:tcW w:w="7391" w:type="dxa"/>
          </w:tcPr>
          <w:p w:rsidR="00313139" w:rsidRPr="00E02F30" w:rsidRDefault="00313139" w:rsidP="00313139">
            <w:pPr>
              <w:spacing w:before="60" w:after="60"/>
              <w:ind w:right="57"/>
              <w:jc w:val="both"/>
              <w:rPr>
                <w:rFonts w:ascii="Arial" w:hAnsi="Arial" w:cs="Arial"/>
                <w:color w:val="000000" w:themeColor="text1"/>
                <w:sz w:val="20"/>
                <w:szCs w:val="20"/>
              </w:rPr>
            </w:pPr>
            <w:r w:rsidRPr="00E02F30">
              <w:rPr>
                <w:rFonts w:ascii="Arial" w:hAnsi="Arial" w:cs="Arial"/>
                <w:color w:val="000000" w:themeColor="text1"/>
                <w:sz w:val="20"/>
                <w:szCs w:val="20"/>
              </w:rPr>
              <w:t xml:space="preserve">Nº 192/2020                                   CP                                 </w:t>
            </w:r>
            <w:proofErr w:type="gramStart"/>
            <w:r w:rsidRPr="00E02F30">
              <w:rPr>
                <w:rFonts w:ascii="Arial" w:hAnsi="Arial" w:cs="Arial"/>
                <w:color w:val="000000" w:themeColor="text1"/>
                <w:sz w:val="20"/>
                <w:szCs w:val="20"/>
              </w:rPr>
              <w:t xml:space="preserve"> Aprovada</w:t>
            </w:r>
            <w:proofErr w:type="gramEnd"/>
            <w:r w:rsidRPr="00E02F30">
              <w:rPr>
                <w:rFonts w:ascii="Arial" w:hAnsi="Arial" w:cs="Arial"/>
                <w:color w:val="000000" w:themeColor="text1"/>
                <w:sz w:val="20"/>
                <w:szCs w:val="20"/>
              </w:rPr>
              <w:t xml:space="preserve"> em 18/03/2020</w:t>
            </w:r>
          </w:p>
        </w:tc>
      </w:tr>
    </w:tbl>
    <w:p w:rsidR="00313139" w:rsidRPr="00E02F30" w:rsidRDefault="00313139" w:rsidP="00313139">
      <w:pPr>
        <w:pStyle w:val="P6"/>
        <w:spacing w:after="0" w:line="240" w:lineRule="auto"/>
        <w:rPr>
          <w:rFonts w:ascii="Arial" w:hAnsi="Arial" w:cs="Arial"/>
          <w:b/>
          <w:i/>
          <w:color w:val="000000" w:themeColor="text1"/>
          <w:sz w:val="20"/>
        </w:rPr>
      </w:pPr>
    </w:p>
    <w:p w:rsidR="004C45AB" w:rsidRPr="00E02F30" w:rsidRDefault="00C52B89" w:rsidP="00313139">
      <w:pPr>
        <w:pStyle w:val="P6"/>
        <w:spacing w:after="0" w:line="240" w:lineRule="auto"/>
        <w:jc w:val="center"/>
        <w:rPr>
          <w:rFonts w:ascii="Arial" w:hAnsi="Arial" w:cs="Arial"/>
          <w:b/>
          <w:i/>
          <w:color w:val="000000" w:themeColor="text1"/>
          <w:sz w:val="22"/>
        </w:rPr>
      </w:pPr>
      <w:r w:rsidRPr="00E02F30">
        <w:rPr>
          <w:rFonts w:ascii="Arial" w:hAnsi="Arial" w:cs="Arial"/>
          <w:b/>
          <w:i/>
          <w:color w:val="000000" w:themeColor="text1"/>
          <w:sz w:val="22"/>
        </w:rPr>
        <w:t>CONSELHO PLENO</w:t>
      </w:r>
    </w:p>
    <w:p w:rsidR="004C45AB" w:rsidRPr="00E02F30" w:rsidRDefault="004C45AB" w:rsidP="00313139">
      <w:pPr>
        <w:pStyle w:val="P6"/>
        <w:spacing w:after="0" w:line="240" w:lineRule="auto"/>
        <w:rPr>
          <w:rFonts w:ascii="Arial" w:hAnsi="Arial" w:cs="Arial"/>
          <w:color w:val="000000" w:themeColor="text1"/>
          <w:sz w:val="20"/>
        </w:rPr>
      </w:pPr>
    </w:p>
    <w:p w:rsidR="004C45AB" w:rsidRPr="00E02F30" w:rsidRDefault="004C45AB" w:rsidP="00313139">
      <w:pPr>
        <w:spacing w:after="120" w:line="276" w:lineRule="auto"/>
        <w:jc w:val="both"/>
        <w:rPr>
          <w:rFonts w:ascii="Arial" w:hAnsi="Arial" w:cs="Arial"/>
          <w:b/>
          <w:color w:val="000000" w:themeColor="text1"/>
          <w:sz w:val="20"/>
          <w:szCs w:val="20"/>
        </w:rPr>
      </w:pPr>
      <w:r w:rsidRPr="00E02F30">
        <w:rPr>
          <w:rFonts w:ascii="Arial" w:hAnsi="Arial" w:cs="Arial"/>
          <w:b/>
          <w:color w:val="000000" w:themeColor="text1"/>
          <w:sz w:val="20"/>
          <w:szCs w:val="20"/>
        </w:rPr>
        <w:t>1. RELATÓRIO</w:t>
      </w:r>
    </w:p>
    <w:p w:rsidR="004677DE" w:rsidRPr="00E02F30" w:rsidRDefault="004677DE" w:rsidP="00313139">
      <w:pPr>
        <w:spacing w:after="120" w:line="276" w:lineRule="auto"/>
        <w:jc w:val="both"/>
        <w:rPr>
          <w:rFonts w:ascii="Arial" w:hAnsi="Arial" w:cs="Arial"/>
          <w:b/>
          <w:color w:val="000000" w:themeColor="text1"/>
          <w:sz w:val="20"/>
          <w:szCs w:val="20"/>
        </w:rPr>
      </w:pPr>
      <w:r w:rsidRPr="00E02F30">
        <w:rPr>
          <w:rFonts w:ascii="Arial" w:hAnsi="Arial" w:cs="Arial"/>
          <w:b/>
          <w:color w:val="000000" w:themeColor="text1"/>
          <w:sz w:val="20"/>
          <w:szCs w:val="20"/>
        </w:rPr>
        <w:t>1.</w:t>
      </w:r>
      <w:r w:rsidR="004C45AB" w:rsidRPr="00E02F30">
        <w:rPr>
          <w:rFonts w:ascii="Arial" w:hAnsi="Arial" w:cs="Arial"/>
          <w:b/>
          <w:color w:val="000000" w:themeColor="text1"/>
          <w:sz w:val="20"/>
          <w:szCs w:val="20"/>
        </w:rPr>
        <w:t>1</w:t>
      </w:r>
      <w:r w:rsidRPr="00E02F30">
        <w:rPr>
          <w:rFonts w:ascii="Arial" w:hAnsi="Arial" w:cs="Arial"/>
          <w:b/>
          <w:color w:val="000000" w:themeColor="text1"/>
          <w:sz w:val="20"/>
          <w:szCs w:val="20"/>
        </w:rPr>
        <w:t xml:space="preserve"> </w:t>
      </w:r>
      <w:r w:rsidR="004B3D60" w:rsidRPr="00E02F30">
        <w:rPr>
          <w:rFonts w:ascii="Arial" w:hAnsi="Arial" w:cs="Arial"/>
          <w:b/>
          <w:color w:val="000000" w:themeColor="text1"/>
          <w:sz w:val="20"/>
          <w:szCs w:val="20"/>
        </w:rPr>
        <w:t>INTRODUÇÃO</w:t>
      </w:r>
    </w:p>
    <w:p w:rsidR="00271062" w:rsidRPr="00E02F30" w:rsidRDefault="00271062"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Em dezembro de 2019, o escritório da Organização Mundial de Saúde (OMS), na China, foi informado sobre a ocorrência de pneumonia de causa desconhecida em habitantes da cidade de Wuhan, Província de </w:t>
      </w:r>
      <w:proofErr w:type="spellStart"/>
      <w:r w:rsidRPr="00E02F30">
        <w:rPr>
          <w:rFonts w:ascii="Arial" w:hAnsi="Arial" w:cs="Arial"/>
          <w:color w:val="000000" w:themeColor="text1"/>
          <w:sz w:val="20"/>
          <w:szCs w:val="20"/>
        </w:rPr>
        <w:t>Hubei</w:t>
      </w:r>
      <w:proofErr w:type="spellEnd"/>
      <w:r w:rsidRPr="00E02F30">
        <w:rPr>
          <w:rFonts w:ascii="Arial" w:hAnsi="Arial" w:cs="Arial"/>
          <w:color w:val="000000" w:themeColor="text1"/>
          <w:sz w:val="20"/>
          <w:szCs w:val="20"/>
        </w:rPr>
        <w:t xml:space="preserve">. Desde então, problemas de saúde causados por um novo </w:t>
      </w:r>
      <w:proofErr w:type="spellStart"/>
      <w:r w:rsidRPr="00E02F30">
        <w:rPr>
          <w:rFonts w:ascii="Arial" w:hAnsi="Arial" w:cs="Arial"/>
          <w:color w:val="000000" w:themeColor="text1"/>
          <w:sz w:val="20"/>
          <w:szCs w:val="20"/>
        </w:rPr>
        <w:t>Coronavírus</w:t>
      </w:r>
      <w:proofErr w:type="spellEnd"/>
      <w:r w:rsidRPr="00E02F30">
        <w:rPr>
          <w:rFonts w:ascii="Arial" w:hAnsi="Arial" w:cs="Arial"/>
          <w:color w:val="000000" w:themeColor="text1"/>
          <w:sz w:val="20"/>
          <w:szCs w:val="20"/>
        </w:rPr>
        <w:t xml:space="preserve"> têm sido registrados </w:t>
      </w:r>
      <w:r w:rsidR="00AD1B7A" w:rsidRPr="00E02F30">
        <w:rPr>
          <w:rFonts w:ascii="Arial" w:hAnsi="Arial" w:cs="Arial"/>
          <w:color w:val="000000" w:themeColor="text1"/>
          <w:sz w:val="20"/>
          <w:szCs w:val="20"/>
        </w:rPr>
        <w:t>n</w:t>
      </w:r>
      <w:r w:rsidRPr="00E02F30">
        <w:rPr>
          <w:rFonts w:ascii="Arial" w:hAnsi="Arial" w:cs="Arial"/>
          <w:color w:val="000000" w:themeColor="text1"/>
          <w:sz w:val="20"/>
          <w:szCs w:val="20"/>
        </w:rPr>
        <w:t>a China e em outros países.</w:t>
      </w:r>
    </w:p>
    <w:p w:rsidR="00271062" w:rsidRPr="00E02F30" w:rsidRDefault="00271062"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Em 30 de janeiro de 2020, a OMS declarou o surto como uma Emergência de Saúde Pública de Importância Internacional. </w:t>
      </w:r>
      <w:r w:rsidR="00AD1B7A" w:rsidRPr="00E02F30">
        <w:rPr>
          <w:rFonts w:ascii="Arial" w:hAnsi="Arial" w:cs="Arial"/>
          <w:color w:val="000000" w:themeColor="text1"/>
          <w:sz w:val="20"/>
          <w:szCs w:val="20"/>
        </w:rPr>
        <w:t xml:space="preserve">O que significa que </w:t>
      </w:r>
      <w:r w:rsidRPr="00E02F30">
        <w:rPr>
          <w:rFonts w:ascii="Arial" w:hAnsi="Arial" w:cs="Arial"/>
          <w:color w:val="000000" w:themeColor="text1"/>
          <w:sz w:val="20"/>
          <w:szCs w:val="20"/>
        </w:rPr>
        <w:t xml:space="preserve">esforços sanitários, financeiros e científicos </w:t>
      </w:r>
      <w:r w:rsidR="00AD1B7A" w:rsidRPr="00E02F30">
        <w:rPr>
          <w:rFonts w:ascii="Arial" w:hAnsi="Arial" w:cs="Arial"/>
          <w:color w:val="000000" w:themeColor="text1"/>
          <w:sz w:val="20"/>
          <w:szCs w:val="20"/>
        </w:rPr>
        <w:t>devem ser</w:t>
      </w:r>
      <w:r w:rsidRPr="00E02F30">
        <w:rPr>
          <w:rFonts w:ascii="Arial" w:hAnsi="Arial" w:cs="Arial"/>
          <w:color w:val="000000" w:themeColor="text1"/>
          <w:sz w:val="20"/>
          <w:szCs w:val="20"/>
        </w:rPr>
        <w:t xml:space="preserve"> ampliados para tentar conter o avanço da doença.</w:t>
      </w:r>
    </w:p>
    <w:p w:rsidR="00271062" w:rsidRPr="00E02F30" w:rsidRDefault="00C42D4C"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O</w:t>
      </w:r>
      <w:r w:rsidR="00271062" w:rsidRPr="00E02F30">
        <w:rPr>
          <w:rFonts w:ascii="Arial" w:hAnsi="Arial" w:cs="Arial"/>
          <w:color w:val="000000" w:themeColor="text1"/>
          <w:sz w:val="20"/>
          <w:szCs w:val="20"/>
        </w:rPr>
        <w:t xml:space="preserve"> Ministério da Saúde elaborou e publicou o “Plano de Contingência Nacional para Infecção Humana pelo Novo </w:t>
      </w:r>
      <w:proofErr w:type="spellStart"/>
      <w:r w:rsidR="00271062" w:rsidRPr="00E02F30">
        <w:rPr>
          <w:rFonts w:ascii="Arial" w:hAnsi="Arial" w:cs="Arial"/>
          <w:color w:val="000000" w:themeColor="text1"/>
          <w:sz w:val="20"/>
          <w:szCs w:val="20"/>
        </w:rPr>
        <w:t>Coronavírus</w:t>
      </w:r>
      <w:proofErr w:type="spellEnd"/>
      <w:r w:rsidR="00271062" w:rsidRPr="00E02F30">
        <w:rPr>
          <w:rFonts w:ascii="Arial" w:hAnsi="Arial" w:cs="Arial"/>
          <w:color w:val="000000" w:themeColor="text1"/>
          <w:sz w:val="20"/>
          <w:szCs w:val="20"/>
        </w:rPr>
        <w:t xml:space="preserve">”. São Paulo também divulgou seu “Plano de Contingência do Estado de São Paulo para Infecção Humana pelo </w:t>
      </w:r>
      <w:r w:rsidR="00560270" w:rsidRPr="00E02F30">
        <w:rPr>
          <w:rFonts w:ascii="Arial" w:hAnsi="Arial" w:cs="Arial"/>
          <w:color w:val="000000" w:themeColor="text1"/>
          <w:sz w:val="20"/>
          <w:szCs w:val="20"/>
        </w:rPr>
        <w:t>N</w:t>
      </w:r>
      <w:r w:rsidR="00271062" w:rsidRPr="00E02F30">
        <w:rPr>
          <w:rFonts w:ascii="Arial" w:hAnsi="Arial" w:cs="Arial"/>
          <w:color w:val="000000" w:themeColor="text1"/>
          <w:sz w:val="20"/>
          <w:szCs w:val="20"/>
        </w:rPr>
        <w:t xml:space="preserve">ovo </w:t>
      </w:r>
      <w:proofErr w:type="spellStart"/>
      <w:r w:rsidR="00271062" w:rsidRPr="00E02F30">
        <w:rPr>
          <w:rFonts w:ascii="Arial" w:hAnsi="Arial" w:cs="Arial"/>
          <w:color w:val="000000" w:themeColor="text1"/>
          <w:sz w:val="20"/>
          <w:szCs w:val="20"/>
        </w:rPr>
        <w:t>Coronavírus</w:t>
      </w:r>
      <w:proofErr w:type="spellEnd"/>
      <w:r w:rsidR="00271062" w:rsidRPr="00E02F30">
        <w:rPr>
          <w:rFonts w:ascii="Arial" w:hAnsi="Arial" w:cs="Arial"/>
          <w:color w:val="000000" w:themeColor="text1"/>
          <w:sz w:val="20"/>
          <w:szCs w:val="20"/>
        </w:rPr>
        <w:t xml:space="preserve">”, além de criar um “Centro de Contingência do </w:t>
      </w:r>
      <w:proofErr w:type="spellStart"/>
      <w:r w:rsidR="00271062" w:rsidRPr="00E02F30">
        <w:rPr>
          <w:rFonts w:ascii="Arial" w:hAnsi="Arial" w:cs="Arial"/>
          <w:color w:val="000000" w:themeColor="text1"/>
          <w:sz w:val="20"/>
          <w:szCs w:val="20"/>
        </w:rPr>
        <w:t>Coronavírus</w:t>
      </w:r>
      <w:proofErr w:type="spellEnd"/>
      <w:r w:rsidR="00271062" w:rsidRPr="00E02F30">
        <w:rPr>
          <w:rFonts w:ascii="Arial" w:hAnsi="Arial" w:cs="Arial"/>
          <w:color w:val="000000" w:themeColor="text1"/>
          <w:sz w:val="20"/>
          <w:szCs w:val="20"/>
        </w:rPr>
        <w:t>”.</w:t>
      </w:r>
    </w:p>
    <w:p w:rsidR="00271062" w:rsidRPr="00E02F30" w:rsidRDefault="00271062"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Em 11 de março de 20</w:t>
      </w:r>
      <w:r w:rsidR="00B47DBB" w:rsidRPr="00E02F30">
        <w:rPr>
          <w:rFonts w:ascii="Arial" w:hAnsi="Arial" w:cs="Arial"/>
          <w:color w:val="000000" w:themeColor="text1"/>
          <w:sz w:val="20"/>
          <w:szCs w:val="20"/>
        </w:rPr>
        <w:t>20</w:t>
      </w:r>
      <w:r w:rsidRPr="00E02F30">
        <w:rPr>
          <w:rFonts w:ascii="Arial" w:hAnsi="Arial" w:cs="Arial"/>
          <w:color w:val="000000" w:themeColor="text1"/>
          <w:sz w:val="20"/>
          <w:szCs w:val="20"/>
        </w:rPr>
        <w:t xml:space="preserve">, a OMS declarou pandemia para a infecção causada pelo </w:t>
      </w:r>
      <w:r w:rsidR="00560270" w:rsidRPr="00E02F30">
        <w:rPr>
          <w:rFonts w:ascii="Arial" w:hAnsi="Arial" w:cs="Arial"/>
          <w:color w:val="000000" w:themeColor="text1"/>
          <w:sz w:val="20"/>
          <w:szCs w:val="20"/>
        </w:rPr>
        <w:t>N</w:t>
      </w:r>
      <w:r w:rsidRPr="00E02F30">
        <w:rPr>
          <w:rFonts w:ascii="Arial" w:hAnsi="Arial" w:cs="Arial"/>
          <w:color w:val="000000" w:themeColor="text1"/>
          <w:sz w:val="20"/>
          <w:szCs w:val="20"/>
        </w:rPr>
        <w:t xml:space="preserve">ovo </w:t>
      </w:r>
      <w:proofErr w:type="spellStart"/>
      <w:r w:rsidRPr="00E02F30">
        <w:rPr>
          <w:rFonts w:ascii="Arial" w:hAnsi="Arial" w:cs="Arial"/>
          <w:color w:val="000000" w:themeColor="text1"/>
          <w:sz w:val="20"/>
          <w:szCs w:val="20"/>
        </w:rPr>
        <w:t>Coronavírus</w:t>
      </w:r>
      <w:proofErr w:type="spellEnd"/>
      <w:r w:rsidR="00AD1B7A" w:rsidRPr="00E02F30">
        <w:rPr>
          <w:rFonts w:ascii="Arial" w:hAnsi="Arial" w:cs="Arial"/>
          <w:color w:val="000000" w:themeColor="text1"/>
          <w:sz w:val="20"/>
          <w:szCs w:val="20"/>
        </w:rPr>
        <w:t>, ou seja,</w:t>
      </w:r>
      <w:r w:rsidRPr="00E02F30">
        <w:rPr>
          <w:rFonts w:ascii="Arial" w:hAnsi="Arial" w:cs="Arial"/>
          <w:color w:val="000000" w:themeColor="text1"/>
          <w:sz w:val="20"/>
          <w:szCs w:val="20"/>
        </w:rPr>
        <w:t xml:space="preserve"> ocorre a disseminação mundial de uma nova doença com transmissão sustentada de pessoa para pessoa.</w:t>
      </w:r>
    </w:p>
    <w:p w:rsidR="000B4011" w:rsidRPr="00E02F30" w:rsidRDefault="009753F6"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Diante do início da transmissão comunitária do vírus</w:t>
      </w:r>
      <w:r w:rsidR="00254FF6" w:rsidRPr="00E02F30">
        <w:rPr>
          <w:rFonts w:ascii="Arial" w:hAnsi="Arial" w:cs="Arial"/>
          <w:color w:val="000000" w:themeColor="text1"/>
          <w:sz w:val="20"/>
          <w:szCs w:val="20"/>
        </w:rPr>
        <w:t xml:space="preserve"> no Brasil</w:t>
      </w:r>
      <w:r w:rsidRPr="00E02F30">
        <w:rPr>
          <w:rFonts w:ascii="Arial" w:hAnsi="Arial" w:cs="Arial"/>
          <w:color w:val="000000" w:themeColor="text1"/>
          <w:sz w:val="20"/>
          <w:szCs w:val="20"/>
        </w:rPr>
        <w:t>, o</w:t>
      </w:r>
      <w:r w:rsidR="00BE25A5" w:rsidRPr="00E02F30">
        <w:rPr>
          <w:rFonts w:ascii="Arial" w:hAnsi="Arial" w:cs="Arial"/>
          <w:color w:val="000000" w:themeColor="text1"/>
          <w:sz w:val="20"/>
          <w:szCs w:val="20"/>
        </w:rPr>
        <w:t xml:space="preserve"> </w:t>
      </w:r>
      <w:r w:rsidR="00560270" w:rsidRPr="00E02F30">
        <w:rPr>
          <w:rFonts w:ascii="Arial" w:hAnsi="Arial" w:cs="Arial"/>
          <w:color w:val="000000" w:themeColor="text1"/>
          <w:sz w:val="20"/>
          <w:szCs w:val="20"/>
        </w:rPr>
        <w:t>G</w:t>
      </w:r>
      <w:r w:rsidR="00BE25A5" w:rsidRPr="00E02F30">
        <w:rPr>
          <w:rFonts w:ascii="Arial" w:hAnsi="Arial" w:cs="Arial"/>
          <w:color w:val="000000" w:themeColor="text1"/>
          <w:sz w:val="20"/>
          <w:szCs w:val="20"/>
        </w:rPr>
        <w:t>overnador do Estado de São Paulo</w:t>
      </w:r>
      <w:r w:rsidR="00267C32" w:rsidRPr="00E02F30">
        <w:rPr>
          <w:rFonts w:ascii="Arial" w:hAnsi="Arial" w:cs="Arial"/>
          <w:color w:val="000000" w:themeColor="text1"/>
          <w:sz w:val="20"/>
          <w:szCs w:val="20"/>
        </w:rPr>
        <w:t xml:space="preserve"> </w:t>
      </w:r>
      <w:r w:rsidR="00BE25A5" w:rsidRPr="00E02F30">
        <w:rPr>
          <w:rFonts w:ascii="Arial" w:hAnsi="Arial" w:cs="Arial"/>
          <w:color w:val="000000" w:themeColor="text1"/>
          <w:sz w:val="20"/>
          <w:szCs w:val="20"/>
        </w:rPr>
        <w:t>editou</w:t>
      </w:r>
      <w:r w:rsidRPr="00E02F30">
        <w:rPr>
          <w:rFonts w:ascii="Arial" w:hAnsi="Arial" w:cs="Arial"/>
          <w:color w:val="000000" w:themeColor="text1"/>
          <w:sz w:val="20"/>
          <w:szCs w:val="20"/>
        </w:rPr>
        <w:t>,</w:t>
      </w:r>
      <w:r w:rsidR="00BE25A5" w:rsidRPr="00E02F30">
        <w:rPr>
          <w:rFonts w:ascii="Arial" w:hAnsi="Arial" w:cs="Arial"/>
          <w:color w:val="000000" w:themeColor="text1"/>
          <w:sz w:val="20"/>
          <w:szCs w:val="20"/>
        </w:rPr>
        <w:t xml:space="preserve"> </w:t>
      </w:r>
      <w:r w:rsidR="00EB29A9" w:rsidRPr="00E02F30">
        <w:rPr>
          <w:rFonts w:ascii="Arial" w:hAnsi="Arial" w:cs="Arial"/>
          <w:color w:val="000000" w:themeColor="text1"/>
          <w:sz w:val="20"/>
          <w:szCs w:val="20"/>
        </w:rPr>
        <w:t>em 13 de março de 2020</w:t>
      </w:r>
      <w:r w:rsidRPr="00E02F30">
        <w:rPr>
          <w:rFonts w:ascii="Arial" w:hAnsi="Arial" w:cs="Arial"/>
          <w:color w:val="000000" w:themeColor="text1"/>
          <w:sz w:val="20"/>
          <w:szCs w:val="20"/>
        </w:rPr>
        <w:t>,</w:t>
      </w:r>
      <w:r w:rsidR="00EB29A9" w:rsidRPr="00E02F30">
        <w:rPr>
          <w:rFonts w:ascii="Arial" w:hAnsi="Arial" w:cs="Arial"/>
          <w:color w:val="000000" w:themeColor="text1"/>
          <w:sz w:val="20"/>
          <w:szCs w:val="20"/>
        </w:rPr>
        <w:t xml:space="preserve"> </w:t>
      </w:r>
      <w:r w:rsidR="00BE25A5" w:rsidRPr="00E02F30">
        <w:rPr>
          <w:rFonts w:ascii="Arial" w:hAnsi="Arial" w:cs="Arial"/>
          <w:color w:val="000000" w:themeColor="text1"/>
          <w:sz w:val="20"/>
          <w:szCs w:val="20"/>
        </w:rPr>
        <w:t xml:space="preserve">o Decreto 64.862 </w:t>
      </w:r>
      <w:r w:rsidR="00512DDB" w:rsidRPr="00E02F30">
        <w:rPr>
          <w:rFonts w:ascii="Arial" w:hAnsi="Arial" w:cs="Arial"/>
          <w:color w:val="000000" w:themeColor="text1"/>
          <w:sz w:val="20"/>
          <w:szCs w:val="20"/>
        </w:rPr>
        <w:t xml:space="preserve">que </w:t>
      </w:r>
      <w:r w:rsidR="00BE25A5" w:rsidRPr="00E02F30">
        <w:rPr>
          <w:rFonts w:ascii="Arial" w:hAnsi="Arial" w:cs="Arial"/>
          <w:i/>
          <w:color w:val="000000" w:themeColor="text1"/>
          <w:sz w:val="20"/>
          <w:szCs w:val="20"/>
        </w:rPr>
        <w:t>“</w:t>
      </w:r>
      <w:r w:rsidR="00560270" w:rsidRPr="00E02F30">
        <w:rPr>
          <w:rFonts w:ascii="Arial" w:hAnsi="Arial" w:cs="Arial"/>
          <w:i/>
          <w:color w:val="000000" w:themeColor="text1"/>
          <w:sz w:val="20"/>
          <w:szCs w:val="20"/>
        </w:rPr>
        <w:t>D</w:t>
      </w:r>
      <w:r w:rsidR="00BE25A5" w:rsidRPr="00E02F30">
        <w:rPr>
          <w:rFonts w:ascii="Arial" w:hAnsi="Arial" w:cs="Arial"/>
          <w:i/>
          <w:color w:val="000000" w:themeColor="text1"/>
          <w:sz w:val="20"/>
          <w:szCs w:val="20"/>
        </w:rPr>
        <w:t xml:space="preserve">ispõe sobre a adoção, no âmbito da Administração Pública direta e indireta, de medidas temporárias e emergenciais de prevenção de contágio pelo </w:t>
      </w:r>
      <w:r w:rsidR="00B47DBB" w:rsidRPr="00E02F30">
        <w:rPr>
          <w:rFonts w:ascii="Arial" w:hAnsi="Arial" w:cs="Arial"/>
          <w:i/>
          <w:color w:val="000000" w:themeColor="text1"/>
          <w:sz w:val="20"/>
          <w:szCs w:val="20"/>
        </w:rPr>
        <w:t>COVID-19</w:t>
      </w:r>
      <w:r w:rsidR="00BE25A5" w:rsidRPr="00E02F30">
        <w:rPr>
          <w:rFonts w:ascii="Arial" w:hAnsi="Arial" w:cs="Arial"/>
          <w:i/>
          <w:color w:val="000000" w:themeColor="text1"/>
          <w:sz w:val="20"/>
          <w:szCs w:val="20"/>
        </w:rPr>
        <w:t xml:space="preserve"> (Novo </w:t>
      </w:r>
      <w:proofErr w:type="spellStart"/>
      <w:r w:rsidR="00BE25A5" w:rsidRPr="00E02F30">
        <w:rPr>
          <w:rFonts w:ascii="Arial" w:hAnsi="Arial" w:cs="Arial"/>
          <w:i/>
          <w:color w:val="000000" w:themeColor="text1"/>
          <w:sz w:val="20"/>
          <w:szCs w:val="20"/>
        </w:rPr>
        <w:t>Coronavírus</w:t>
      </w:r>
      <w:proofErr w:type="spellEnd"/>
      <w:r w:rsidR="00BE25A5" w:rsidRPr="00E02F30">
        <w:rPr>
          <w:rFonts w:ascii="Arial" w:hAnsi="Arial" w:cs="Arial"/>
          <w:i/>
          <w:color w:val="000000" w:themeColor="text1"/>
          <w:sz w:val="20"/>
          <w:szCs w:val="20"/>
        </w:rPr>
        <w:t xml:space="preserve">), bem como sobre recomendações </w:t>
      </w:r>
      <w:r w:rsidR="00254FF6" w:rsidRPr="00E02F30">
        <w:rPr>
          <w:rFonts w:ascii="Arial" w:hAnsi="Arial" w:cs="Arial"/>
          <w:i/>
          <w:color w:val="000000" w:themeColor="text1"/>
          <w:sz w:val="20"/>
          <w:szCs w:val="20"/>
        </w:rPr>
        <w:t>para o</w:t>
      </w:r>
      <w:r w:rsidR="00BE25A5" w:rsidRPr="00E02F30">
        <w:rPr>
          <w:rFonts w:ascii="Arial" w:hAnsi="Arial" w:cs="Arial"/>
          <w:i/>
          <w:color w:val="000000" w:themeColor="text1"/>
          <w:sz w:val="20"/>
          <w:szCs w:val="20"/>
        </w:rPr>
        <w:t xml:space="preserve"> setor privado estadual”</w:t>
      </w:r>
      <w:r w:rsidR="00BE25A5" w:rsidRPr="00E02F30">
        <w:rPr>
          <w:rFonts w:ascii="Arial" w:hAnsi="Arial" w:cs="Arial"/>
          <w:color w:val="000000" w:themeColor="text1"/>
          <w:sz w:val="20"/>
          <w:szCs w:val="20"/>
        </w:rPr>
        <w:t>.</w:t>
      </w:r>
    </w:p>
    <w:p w:rsidR="00BE25A5" w:rsidRPr="00E02F30" w:rsidRDefault="003D676B"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Textualmente</w:t>
      </w:r>
      <w:r w:rsidR="00560270" w:rsidRPr="00E02F30">
        <w:rPr>
          <w:rFonts w:ascii="Arial" w:hAnsi="Arial" w:cs="Arial"/>
          <w:color w:val="000000" w:themeColor="text1"/>
          <w:sz w:val="20"/>
          <w:szCs w:val="20"/>
        </w:rPr>
        <w:t>,</w:t>
      </w:r>
      <w:r w:rsidR="000B4011" w:rsidRPr="00E02F30">
        <w:rPr>
          <w:rFonts w:ascii="Arial" w:hAnsi="Arial" w:cs="Arial"/>
          <w:color w:val="000000" w:themeColor="text1"/>
          <w:sz w:val="20"/>
          <w:szCs w:val="20"/>
        </w:rPr>
        <w:t xml:space="preserve"> o artigo 1º determina que:</w:t>
      </w:r>
    </w:p>
    <w:p w:rsidR="003D676B" w:rsidRPr="00E02F30" w:rsidRDefault="003D676B" w:rsidP="00313139">
      <w:pPr>
        <w:spacing w:line="276" w:lineRule="auto"/>
        <w:ind w:firstLine="709"/>
        <w:jc w:val="both"/>
        <w:rPr>
          <w:rFonts w:ascii="Arial" w:hAnsi="Arial" w:cs="Arial"/>
          <w:i/>
          <w:iCs/>
          <w:color w:val="000000" w:themeColor="text1"/>
          <w:sz w:val="20"/>
          <w:szCs w:val="20"/>
        </w:rPr>
      </w:pPr>
      <w:r w:rsidRPr="00E02F30">
        <w:rPr>
          <w:rFonts w:ascii="Arial" w:hAnsi="Arial" w:cs="Arial"/>
          <w:i/>
          <w:iCs/>
          <w:color w:val="000000" w:themeColor="text1"/>
          <w:sz w:val="20"/>
          <w:szCs w:val="20"/>
        </w:rPr>
        <w:t>Artigo 1º – Os Secretários de Estado, o Procurador Geral do Estado e os dirigentes máximos de entidades autárquicas adotarão as providências necessárias em seus respectivos âmbitos visando à suspensão:</w:t>
      </w:r>
    </w:p>
    <w:p w:rsidR="003D676B" w:rsidRPr="00E02F30" w:rsidRDefault="003D676B" w:rsidP="00313139">
      <w:pPr>
        <w:spacing w:line="276" w:lineRule="auto"/>
        <w:ind w:firstLine="851"/>
        <w:jc w:val="both"/>
        <w:rPr>
          <w:rFonts w:ascii="Arial" w:hAnsi="Arial" w:cs="Arial"/>
          <w:i/>
          <w:iCs/>
          <w:color w:val="000000" w:themeColor="text1"/>
          <w:sz w:val="20"/>
          <w:szCs w:val="20"/>
        </w:rPr>
      </w:pPr>
      <w:r w:rsidRPr="00E02F30">
        <w:rPr>
          <w:rFonts w:ascii="Arial" w:hAnsi="Arial" w:cs="Arial"/>
          <w:i/>
          <w:iCs/>
          <w:color w:val="000000" w:themeColor="text1"/>
          <w:sz w:val="20"/>
          <w:szCs w:val="20"/>
        </w:rPr>
        <w:t>...</w:t>
      </w:r>
    </w:p>
    <w:p w:rsidR="003D676B" w:rsidRPr="00E02F30" w:rsidRDefault="003D676B" w:rsidP="00313139">
      <w:pPr>
        <w:spacing w:after="120" w:line="276" w:lineRule="auto"/>
        <w:ind w:firstLine="709"/>
        <w:jc w:val="both"/>
        <w:rPr>
          <w:rFonts w:ascii="Arial" w:hAnsi="Arial" w:cs="Arial"/>
          <w:i/>
          <w:iCs/>
          <w:color w:val="000000" w:themeColor="text1"/>
          <w:sz w:val="20"/>
          <w:szCs w:val="20"/>
        </w:rPr>
      </w:pPr>
      <w:r w:rsidRPr="00E02F30">
        <w:rPr>
          <w:rFonts w:ascii="Arial" w:hAnsi="Arial" w:cs="Arial"/>
          <w:i/>
          <w:iCs/>
          <w:color w:val="000000" w:themeColor="text1"/>
          <w:sz w:val="20"/>
          <w:szCs w:val="20"/>
        </w:rPr>
        <w:t xml:space="preserve">II – </w:t>
      </w:r>
      <w:proofErr w:type="gramStart"/>
      <w:r w:rsidRPr="00E02F30">
        <w:rPr>
          <w:rFonts w:ascii="Arial" w:hAnsi="Arial" w:cs="Arial"/>
          <w:i/>
          <w:iCs/>
          <w:color w:val="000000" w:themeColor="text1"/>
          <w:sz w:val="20"/>
          <w:szCs w:val="20"/>
        </w:rPr>
        <w:t>de</w:t>
      </w:r>
      <w:proofErr w:type="gramEnd"/>
      <w:r w:rsidRPr="00E02F30">
        <w:rPr>
          <w:rFonts w:ascii="Arial" w:hAnsi="Arial" w:cs="Arial"/>
          <w:i/>
          <w:iCs/>
          <w:color w:val="000000" w:themeColor="text1"/>
          <w:sz w:val="20"/>
          <w:szCs w:val="20"/>
        </w:rPr>
        <w:t xml:space="preserve"> aulas no âmbito da Secretaria da Educação e do Centro Paula Souza, estabelecendo-se, no período de 16 a 23 de março de 2020, a adoção gradual dessa medida;</w:t>
      </w:r>
    </w:p>
    <w:p w:rsidR="003D676B" w:rsidRPr="00E02F30" w:rsidRDefault="000B4011"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Já o artigo 4º:</w:t>
      </w:r>
    </w:p>
    <w:p w:rsidR="000B4011" w:rsidRPr="00E02F30" w:rsidRDefault="000B4011" w:rsidP="00313139">
      <w:pPr>
        <w:spacing w:line="276" w:lineRule="auto"/>
        <w:ind w:firstLine="709"/>
        <w:jc w:val="both"/>
        <w:rPr>
          <w:rFonts w:ascii="Arial" w:hAnsi="Arial" w:cs="Arial"/>
          <w:i/>
          <w:iCs/>
          <w:color w:val="000000" w:themeColor="text1"/>
          <w:sz w:val="20"/>
          <w:szCs w:val="20"/>
        </w:rPr>
      </w:pPr>
      <w:r w:rsidRPr="00E02F30">
        <w:rPr>
          <w:rFonts w:ascii="Arial" w:hAnsi="Arial" w:cs="Arial"/>
          <w:i/>
          <w:iCs/>
          <w:color w:val="000000" w:themeColor="text1"/>
          <w:sz w:val="20"/>
          <w:szCs w:val="20"/>
        </w:rPr>
        <w:t>Artigo 4º – No âmbito de outros Poderes, órgãos ou entidades autônomas, bem como no setor privado do Estado de São Paulo, fica recomendada a suspensão de:</w:t>
      </w:r>
    </w:p>
    <w:p w:rsidR="000B4011" w:rsidRPr="00E02F30" w:rsidRDefault="000B4011" w:rsidP="00313139">
      <w:pPr>
        <w:spacing w:after="120" w:line="276" w:lineRule="auto"/>
        <w:ind w:firstLine="709"/>
        <w:jc w:val="both"/>
        <w:rPr>
          <w:rFonts w:ascii="Arial" w:hAnsi="Arial" w:cs="Arial"/>
          <w:i/>
          <w:iCs/>
          <w:color w:val="000000" w:themeColor="text1"/>
          <w:sz w:val="20"/>
          <w:szCs w:val="20"/>
        </w:rPr>
      </w:pPr>
      <w:r w:rsidRPr="00E02F30">
        <w:rPr>
          <w:rFonts w:ascii="Arial" w:hAnsi="Arial" w:cs="Arial"/>
          <w:i/>
          <w:iCs/>
          <w:color w:val="000000" w:themeColor="text1"/>
          <w:sz w:val="20"/>
          <w:szCs w:val="20"/>
        </w:rPr>
        <w:t xml:space="preserve">I – </w:t>
      </w:r>
      <w:proofErr w:type="gramStart"/>
      <w:r w:rsidRPr="00E02F30">
        <w:rPr>
          <w:rFonts w:ascii="Arial" w:hAnsi="Arial" w:cs="Arial"/>
          <w:i/>
          <w:iCs/>
          <w:color w:val="000000" w:themeColor="text1"/>
          <w:sz w:val="20"/>
          <w:szCs w:val="20"/>
        </w:rPr>
        <w:t>aulas</w:t>
      </w:r>
      <w:proofErr w:type="gramEnd"/>
      <w:r w:rsidRPr="00E02F30">
        <w:rPr>
          <w:rFonts w:ascii="Arial" w:hAnsi="Arial" w:cs="Arial"/>
          <w:i/>
          <w:iCs/>
          <w:color w:val="000000" w:themeColor="text1"/>
          <w:sz w:val="20"/>
          <w:szCs w:val="20"/>
        </w:rPr>
        <w:t xml:space="preserve"> na educação básica e superior, adotada gradualmente, no que couber;</w:t>
      </w:r>
    </w:p>
    <w:p w:rsidR="0052787B" w:rsidRPr="00E02F30" w:rsidRDefault="0090686E"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Diante d</w:t>
      </w:r>
      <w:r w:rsidR="003C7EB1" w:rsidRPr="00E02F30">
        <w:rPr>
          <w:rFonts w:ascii="Arial" w:hAnsi="Arial" w:cs="Arial"/>
          <w:color w:val="000000" w:themeColor="text1"/>
          <w:sz w:val="20"/>
          <w:szCs w:val="20"/>
        </w:rPr>
        <w:t>est</w:t>
      </w:r>
      <w:r w:rsidRPr="00E02F30">
        <w:rPr>
          <w:rFonts w:ascii="Arial" w:hAnsi="Arial" w:cs="Arial"/>
          <w:color w:val="000000" w:themeColor="text1"/>
          <w:sz w:val="20"/>
          <w:szCs w:val="20"/>
        </w:rPr>
        <w:t xml:space="preserve">a </w:t>
      </w:r>
      <w:r w:rsidR="003C7EB1" w:rsidRPr="00E02F30">
        <w:rPr>
          <w:rFonts w:ascii="Arial" w:hAnsi="Arial" w:cs="Arial"/>
          <w:color w:val="000000" w:themeColor="text1"/>
          <w:sz w:val="20"/>
          <w:szCs w:val="20"/>
        </w:rPr>
        <w:t xml:space="preserve">grave </w:t>
      </w:r>
      <w:r w:rsidRPr="00E02F30">
        <w:rPr>
          <w:rFonts w:ascii="Arial" w:hAnsi="Arial" w:cs="Arial"/>
          <w:color w:val="000000" w:themeColor="text1"/>
          <w:sz w:val="20"/>
          <w:szCs w:val="20"/>
        </w:rPr>
        <w:t>situação</w:t>
      </w:r>
      <w:r w:rsidR="005B29B9" w:rsidRPr="00E02F30">
        <w:rPr>
          <w:rFonts w:ascii="Arial" w:hAnsi="Arial" w:cs="Arial"/>
          <w:color w:val="000000" w:themeColor="text1"/>
          <w:sz w:val="20"/>
          <w:szCs w:val="20"/>
        </w:rPr>
        <w:t xml:space="preserve"> </w:t>
      </w:r>
      <w:r w:rsidR="003C7EB1" w:rsidRPr="00E02F30">
        <w:rPr>
          <w:rFonts w:ascii="Arial" w:hAnsi="Arial" w:cs="Arial"/>
          <w:color w:val="000000" w:themeColor="text1"/>
          <w:sz w:val="20"/>
          <w:szCs w:val="20"/>
        </w:rPr>
        <w:t>de pandemia e consequente paralisação de aulas</w:t>
      </w:r>
      <w:r w:rsidR="00512DDB" w:rsidRPr="00E02F30">
        <w:rPr>
          <w:rFonts w:ascii="Arial" w:hAnsi="Arial" w:cs="Arial"/>
          <w:color w:val="000000" w:themeColor="text1"/>
          <w:sz w:val="20"/>
          <w:szCs w:val="20"/>
        </w:rPr>
        <w:t>,</w:t>
      </w:r>
      <w:r w:rsidR="003C7EB1" w:rsidRPr="00E02F30">
        <w:rPr>
          <w:rFonts w:ascii="Arial" w:hAnsi="Arial" w:cs="Arial"/>
          <w:color w:val="000000" w:themeColor="text1"/>
          <w:sz w:val="20"/>
          <w:szCs w:val="20"/>
        </w:rPr>
        <w:t xml:space="preserve"> </w:t>
      </w:r>
      <w:r w:rsidR="000A19C6" w:rsidRPr="00E02F30">
        <w:rPr>
          <w:rFonts w:ascii="Arial" w:hAnsi="Arial" w:cs="Arial"/>
          <w:color w:val="000000" w:themeColor="text1"/>
          <w:sz w:val="20"/>
          <w:szCs w:val="20"/>
        </w:rPr>
        <w:t xml:space="preserve">faz-se necessário </w:t>
      </w:r>
      <w:r w:rsidR="000B4011" w:rsidRPr="00E02F30">
        <w:rPr>
          <w:rFonts w:ascii="Arial" w:hAnsi="Arial" w:cs="Arial"/>
          <w:color w:val="000000" w:themeColor="text1"/>
          <w:sz w:val="20"/>
          <w:szCs w:val="20"/>
        </w:rPr>
        <w:t xml:space="preserve">estabelecer normas quanto à reorganização dos calendários escolares e </w:t>
      </w:r>
      <w:r w:rsidR="00EB29A9" w:rsidRPr="00E02F30">
        <w:rPr>
          <w:rFonts w:ascii="Arial" w:hAnsi="Arial" w:cs="Arial"/>
          <w:color w:val="000000" w:themeColor="text1"/>
          <w:sz w:val="20"/>
          <w:szCs w:val="20"/>
        </w:rPr>
        <w:t>reforçar</w:t>
      </w:r>
      <w:r w:rsidR="000B4011" w:rsidRPr="00E02F30">
        <w:rPr>
          <w:rFonts w:ascii="Arial" w:hAnsi="Arial" w:cs="Arial"/>
          <w:color w:val="000000" w:themeColor="text1"/>
          <w:sz w:val="20"/>
          <w:szCs w:val="20"/>
        </w:rPr>
        <w:t xml:space="preserve"> orientações quanto </w:t>
      </w:r>
      <w:r w:rsidR="00E25FDF" w:rsidRPr="00E02F30">
        <w:rPr>
          <w:rFonts w:ascii="Arial" w:hAnsi="Arial" w:cs="Arial"/>
          <w:color w:val="000000" w:themeColor="text1"/>
          <w:sz w:val="20"/>
          <w:szCs w:val="20"/>
        </w:rPr>
        <w:t>às possibilidades de</w:t>
      </w:r>
      <w:r w:rsidR="000B4011" w:rsidRPr="00E02F30">
        <w:rPr>
          <w:rFonts w:ascii="Arial" w:hAnsi="Arial" w:cs="Arial"/>
          <w:color w:val="000000" w:themeColor="text1"/>
          <w:sz w:val="20"/>
          <w:szCs w:val="20"/>
        </w:rPr>
        <w:t xml:space="preserve"> trabalho pedagógico</w:t>
      </w:r>
      <w:r w:rsidR="0087479D" w:rsidRPr="00E02F30">
        <w:rPr>
          <w:rFonts w:ascii="Arial" w:hAnsi="Arial" w:cs="Arial"/>
          <w:color w:val="000000" w:themeColor="text1"/>
          <w:sz w:val="20"/>
          <w:szCs w:val="20"/>
        </w:rPr>
        <w:t xml:space="preserve"> a ser implementado </w:t>
      </w:r>
      <w:r w:rsidR="000B396F" w:rsidRPr="00E02F30">
        <w:rPr>
          <w:rFonts w:ascii="Arial" w:hAnsi="Arial" w:cs="Arial"/>
          <w:color w:val="000000" w:themeColor="text1"/>
          <w:sz w:val="20"/>
          <w:szCs w:val="20"/>
        </w:rPr>
        <w:t>nas instituições integrantes d</w:t>
      </w:r>
      <w:r w:rsidR="000B4011" w:rsidRPr="00E02F30">
        <w:rPr>
          <w:rFonts w:ascii="Arial" w:hAnsi="Arial" w:cs="Arial"/>
          <w:color w:val="000000" w:themeColor="text1"/>
          <w:sz w:val="20"/>
          <w:szCs w:val="20"/>
        </w:rPr>
        <w:t>o Sistema de Ensino do Estado de São Paulo</w:t>
      </w:r>
      <w:r w:rsidR="00E25FDF" w:rsidRPr="00E02F30">
        <w:rPr>
          <w:rFonts w:ascii="Arial" w:hAnsi="Arial" w:cs="Arial"/>
          <w:color w:val="000000" w:themeColor="text1"/>
          <w:sz w:val="20"/>
          <w:szCs w:val="20"/>
        </w:rPr>
        <w:t xml:space="preserve">. É preciso orientar </w:t>
      </w:r>
      <w:r w:rsidR="00512DDB" w:rsidRPr="00E02F30">
        <w:rPr>
          <w:rFonts w:ascii="Arial" w:hAnsi="Arial" w:cs="Arial"/>
          <w:color w:val="000000" w:themeColor="text1"/>
          <w:sz w:val="20"/>
          <w:szCs w:val="20"/>
        </w:rPr>
        <w:t xml:space="preserve">a organização e planejamento das equipes escolares, </w:t>
      </w:r>
      <w:r w:rsidR="00512DDB" w:rsidRPr="00E02F30">
        <w:rPr>
          <w:rFonts w:ascii="Arial" w:hAnsi="Arial" w:cs="Arial"/>
          <w:color w:val="000000" w:themeColor="text1"/>
          <w:sz w:val="20"/>
          <w:szCs w:val="20"/>
        </w:rPr>
        <w:lastRenderedPageBreak/>
        <w:t>alunos e suas famílias</w:t>
      </w:r>
      <w:r w:rsidR="00560270" w:rsidRPr="00E02F30">
        <w:rPr>
          <w:rFonts w:ascii="Arial" w:hAnsi="Arial" w:cs="Arial"/>
          <w:color w:val="000000" w:themeColor="text1"/>
          <w:sz w:val="20"/>
          <w:szCs w:val="20"/>
        </w:rPr>
        <w:t>,</w:t>
      </w:r>
      <w:r w:rsidR="00512DDB" w:rsidRPr="00E02F30">
        <w:rPr>
          <w:rFonts w:ascii="Arial" w:hAnsi="Arial" w:cs="Arial"/>
          <w:color w:val="000000" w:themeColor="text1"/>
          <w:sz w:val="20"/>
          <w:szCs w:val="20"/>
        </w:rPr>
        <w:t xml:space="preserve"> </w:t>
      </w:r>
      <w:r w:rsidR="00E25FDF" w:rsidRPr="00E02F30">
        <w:rPr>
          <w:rFonts w:ascii="Arial" w:hAnsi="Arial" w:cs="Arial"/>
          <w:color w:val="000000" w:themeColor="text1"/>
          <w:sz w:val="20"/>
          <w:szCs w:val="20"/>
        </w:rPr>
        <w:t xml:space="preserve">de forma a garantir o desenvolvimento do mínimo do estabelecido no Projeto Pedagógico de cada instituição de ensino. </w:t>
      </w:r>
    </w:p>
    <w:p w:rsidR="00E25FDF" w:rsidRPr="00E02F30" w:rsidRDefault="00E25FDF"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Cabe </w:t>
      </w:r>
      <w:r w:rsidR="00560270" w:rsidRPr="00E02F30">
        <w:rPr>
          <w:rFonts w:ascii="Arial" w:hAnsi="Arial" w:cs="Arial"/>
          <w:color w:val="000000" w:themeColor="text1"/>
          <w:sz w:val="20"/>
          <w:szCs w:val="20"/>
        </w:rPr>
        <w:t>a este</w:t>
      </w:r>
      <w:r w:rsidRPr="00E02F30">
        <w:rPr>
          <w:rFonts w:ascii="Arial" w:hAnsi="Arial" w:cs="Arial"/>
          <w:color w:val="000000" w:themeColor="text1"/>
          <w:sz w:val="20"/>
          <w:szCs w:val="20"/>
        </w:rPr>
        <w:t xml:space="preserve"> Conselho Estadual de Educação – órgão normativo, deliberativo e consultivo do sistema de ensino (Art. 242, Constituição Estadual)</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emitir essas orientações.</w:t>
      </w:r>
    </w:p>
    <w:p w:rsidR="00E25FDF" w:rsidRPr="00E02F30" w:rsidRDefault="00E25FDF"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As medidas emergenciais tomadas pelas autoridades para o enfrentamento da transmissão da doença, como a suspensão das atividades escolares presenciais enquanto durar a pandemia, requerem flexibilização nas orientações referentes ao calendário escolar. </w:t>
      </w:r>
    </w:p>
    <w:p w:rsidR="00E25FDF" w:rsidRPr="00E02F30" w:rsidRDefault="00E25FDF"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Portanto, as diretrizes estabelecidas nessa Indicação e Deliberação, referentes à reorganização do calendário e atividades escolares poderão ser complementadas por esse Conselho, se necessário, caso a interrupção das aulas se prolongue.</w:t>
      </w:r>
    </w:p>
    <w:p w:rsidR="003C7EB1" w:rsidRPr="00E02F30" w:rsidRDefault="003C7EB1"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No que diz respeito às questões que envolvem aspectos específicos de saúde e cuidados a serem tomados, as orientações </w:t>
      </w:r>
      <w:r w:rsidR="00254FF6" w:rsidRPr="00E02F30">
        <w:rPr>
          <w:rFonts w:ascii="Arial" w:hAnsi="Arial" w:cs="Arial"/>
          <w:color w:val="000000" w:themeColor="text1"/>
          <w:sz w:val="20"/>
          <w:szCs w:val="20"/>
        </w:rPr>
        <w:t>já estão sendo</w:t>
      </w:r>
      <w:r w:rsidRPr="00E02F30">
        <w:rPr>
          <w:rFonts w:ascii="Arial" w:hAnsi="Arial" w:cs="Arial"/>
          <w:color w:val="000000" w:themeColor="text1"/>
          <w:sz w:val="20"/>
          <w:szCs w:val="20"/>
        </w:rPr>
        <w:t xml:space="preserve"> feitas pelas autoridades de </w:t>
      </w:r>
      <w:r w:rsidR="009810FC" w:rsidRPr="00E02F30">
        <w:rPr>
          <w:rFonts w:ascii="Arial" w:hAnsi="Arial" w:cs="Arial"/>
          <w:color w:val="000000" w:themeColor="text1"/>
          <w:sz w:val="20"/>
          <w:szCs w:val="20"/>
        </w:rPr>
        <w:t>S</w:t>
      </w:r>
      <w:r w:rsidRPr="00E02F30">
        <w:rPr>
          <w:rFonts w:ascii="Arial" w:hAnsi="Arial" w:cs="Arial"/>
          <w:color w:val="000000" w:themeColor="text1"/>
          <w:sz w:val="20"/>
          <w:szCs w:val="20"/>
        </w:rPr>
        <w:t>aúde.</w:t>
      </w:r>
    </w:p>
    <w:p w:rsidR="004677DE" w:rsidRPr="00E02F30" w:rsidRDefault="00042A6D" w:rsidP="00313139">
      <w:pPr>
        <w:spacing w:after="120" w:line="276" w:lineRule="auto"/>
        <w:jc w:val="both"/>
        <w:rPr>
          <w:rFonts w:ascii="Arial" w:hAnsi="Arial" w:cs="Arial"/>
          <w:b/>
          <w:color w:val="000000" w:themeColor="text1"/>
          <w:sz w:val="20"/>
          <w:szCs w:val="20"/>
        </w:rPr>
      </w:pPr>
      <w:r w:rsidRPr="00E02F30">
        <w:rPr>
          <w:rFonts w:ascii="Arial" w:hAnsi="Arial" w:cs="Arial"/>
          <w:b/>
          <w:color w:val="000000" w:themeColor="text1"/>
          <w:sz w:val="20"/>
          <w:szCs w:val="20"/>
        </w:rPr>
        <w:t>1.</w:t>
      </w:r>
      <w:r w:rsidR="00612DCB" w:rsidRPr="00E02F30">
        <w:rPr>
          <w:rFonts w:ascii="Arial" w:hAnsi="Arial" w:cs="Arial"/>
          <w:b/>
          <w:color w:val="000000" w:themeColor="text1"/>
          <w:sz w:val="20"/>
          <w:szCs w:val="20"/>
        </w:rPr>
        <w:t xml:space="preserve">2 </w:t>
      </w:r>
      <w:r w:rsidR="004B3D60" w:rsidRPr="00E02F30">
        <w:rPr>
          <w:rFonts w:ascii="Arial" w:hAnsi="Arial" w:cs="Arial"/>
          <w:b/>
          <w:color w:val="000000" w:themeColor="text1"/>
          <w:sz w:val="20"/>
          <w:szCs w:val="20"/>
        </w:rPr>
        <w:t>BASES LEGAIS</w:t>
      </w:r>
    </w:p>
    <w:p w:rsidR="00EB29A9" w:rsidRPr="00E02F30" w:rsidRDefault="000A19C6"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A Lei de Diretrizes e Bases da Educação Nacional – Lei Federal 9</w:t>
      </w:r>
      <w:r w:rsidR="00DE0301" w:rsidRPr="00E02F30">
        <w:rPr>
          <w:rFonts w:ascii="Arial" w:hAnsi="Arial" w:cs="Arial"/>
          <w:color w:val="000000" w:themeColor="text1"/>
          <w:sz w:val="20"/>
          <w:szCs w:val="20"/>
        </w:rPr>
        <w:t>.</w:t>
      </w:r>
      <w:r w:rsidRPr="00E02F30">
        <w:rPr>
          <w:rFonts w:ascii="Arial" w:hAnsi="Arial" w:cs="Arial"/>
          <w:color w:val="000000" w:themeColor="text1"/>
          <w:sz w:val="20"/>
          <w:szCs w:val="20"/>
        </w:rPr>
        <w:t>394/96, no inciso I</w:t>
      </w:r>
      <w:r w:rsidR="00560270" w:rsidRPr="00E02F30">
        <w:rPr>
          <w:rFonts w:ascii="Arial" w:hAnsi="Arial" w:cs="Arial"/>
          <w:color w:val="000000" w:themeColor="text1"/>
          <w:sz w:val="20"/>
          <w:szCs w:val="20"/>
        </w:rPr>
        <w:t xml:space="preserve"> do</w:t>
      </w:r>
      <w:r w:rsidRPr="00E02F30">
        <w:rPr>
          <w:rFonts w:ascii="Arial" w:hAnsi="Arial" w:cs="Arial"/>
          <w:color w:val="000000" w:themeColor="text1"/>
          <w:sz w:val="20"/>
          <w:szCs w:val="20"/>
        </w:rPr>
        <w:t xml:space="preserve"> art. 24 determina que “</w:t>
      </w:r>
      <w:r w:rsidRPr="00E02F30">
        <w:rPr>
          <w:rFonts w:ascii="Arial" w:hAnsi="Arial" w:cs="Arial"/>
          <w:i/>
          <w:iCs/>
          <w:color w:val="000000" w:themeColor="text1"/>
          <w:sz w:val="20"/>
          <w:szCs w:val="20"/>
        </w:rPr>
        <w:t>a carga horária mínima anual será de oitocentas horas</w:t>
      </w:r>
      <w:r w:rsidR="00AC6572" w:rsidRPr="00E02F30">
        <w:rPr>
          <w:rFonts w:ascii="Arial" w:hAnsi="Arial" w:cs="Arial"/>
          <w:i/>
          <w:iCs/>
          <w:color w:val="000000" w:themeColor="text1"/>
          <w:sz w:val="20"/>
          <w:szCs w:val="20"/>
        </w:rPr>
        <w:t xml:space="preserve"> para o ensino fundamental e médio</w:t>
      </w:r>
      <w:r w:rsidRPr="00E02F30">
        <w:rPr>
          <w:rFonts w:ascii="Arial" w:hAnsi="Arial" w:cs="Arial"/>
          <w:i/>
          <w:iCs/>
          <w:color w:val="000000" w:themeColor="text1"/>
          <w:sz w:val="20"/>
          <w:szCs w:val="20"/>
        </w:rPr>
        <w:t>, distribuídas por um mínimo de duzentos dias de efetivo trabalho escolar, excluído o tempo reservado aos exames finais, quando houver</w:t>
      </w:r>
      <w:r w:rsidR="00716DBD" w:rsidRPr="00E02F30">
        <w:rPr>
          <w:rFonts w:ascii="Arial" w:hAnsi="Arial" w:cs="Arial"/>
          <w:color w:val="000000" w:themeColor="text1"/>
          <w:sz w:val="20"/>
          <w:szCs w:val="20"/>
        </w:rPr>
        <w:t>”</w:t>
      </w:r>
      <w:r w:rsidRPr="00E02F30">
        <w:rPr>
          <w:rFonts w:ascii="Arial" w:hAnsi="Arial" w:cs="Arial"/>
          <w:color w:val="000000" w:themeColor="text1"/>
          <w:sz w:val="20"/>
          <w:szCs w:val="20"/>
        </w:rPr>
        <w:t>.</w:t>
      </w:r>
    </w:p>
    <w:p w:rsidR="00507F1D" w:rsidRPr="00E02F30" w:rsidRDefault="00254FF6"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O</w:t>
      </w:r>
      <w:r w:rsidR="000A19C6" w:rsidRPr="00E02F30">
        <w:rPr>
          <w:rFonts w:ascii="Arial" w:hAnsi="Arial" w:cs="Arial"/>
          <w:color w:val="000000" w:themeColor="text1"/>
          <w:sz w:val="20"/>
          <w:szCs w:val="20"/>
        </w:rPr>
        <w:t xml:space="preserve"> § 2º</w:t>
      </w:r>
      <w:r w:rsidR="00560270" w:rsidRPr="00E02F30">
        <w:rPr>
          <w:rFonts w:ascii="Arial" w:hAnsi="Arial" w:cs="Arial"/>
          <w:color w:val="000000" w:themeColor="text1"/>
          <w:sz w:val="20"/>
          <w:szCs w:val="20"/>
        </w:rPr>
        <w:t xml:space="preserve"> do</w:t>
      </w:r>
      <w:r w:rsidR="000A19C6" w:rsidRPr="00E02F30">
        <w:rPr>
          <w:rFonts w:ascii="Arial" w:hAnsi="Arial" w:cs="Arial"/>
          <w:color w:val="000000" w:themeColor="text1"/>
          <w:sz w:val="20"/>
          <w:szCs w:val="20"/>
        </w:rPr>
        <w:t xml:space="preserve"> art. 23, dispõe que “</w:t>
      </w:r>
      <w:bookmarkStart w:id="8" w:name="_Hlk35184137"/>
      <w:r w:rsidR="000A19C6" w:rsidRPr="00E02F30">
        <w:rPr>
          <w:rFonts w:ascii="Arial" w:hAnsi="Arial" w:cs="Arial"/>
          <w:i/>
          <w:iCs/>
          <w:color w:val="000000" w:themeColor="text1"/>
          <w:sz w:val="20"/>
          <w:szCs w:val="20"/>
        </w:rPr>
        <w:t>O calendário escolar deverá adequar-se às peculiaridades locais, inclusive climáticas e econômicas, a critério do respectivo sistema de ensino, sem com isso reduzir o número de horas letivas previsto nesta Lei</w:t>
      </w:r>
      <w:r w:rsidR="000A19C6" w:rsidRPr="00E02F30">
        <w:rPr>
          <w:rFonts w:ascii="Arial" w:hAnsi="Arial" w:cs="Arial"/>
          <w:color w:val="000000" w:themeColor="text1"/>
          <w:sz w:val="20"/>
          <w:szCs w:val="20"/>
        </w:rPr>
        <w:t>”</w:t>
      </w:r>
      <w:bookmarkEnd w:id="8"/>
      <w:r w:rsidR="000A19C6" w:rsidRPr="00E02F30">
        <w:rPr>
          <w:rFonts w:ascii="Arial" w:hAnsi="Arial" w:cs="Arial"/>
          <w:color w:val="000000" w:themeColor="text1"/>
          <w:sz w:val="20"/>
          <w:szCs w:val="20"/>
        </w:rPr>
        <w:t xml:space="preserve">. </w:t>
      </w:r>
    </w:p>
    <w:p w:rsidR="000A19C6" w:rsidRPr="00E02F30" w:rsidRDefault="00EB29A9"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Portanto</w:t>
      </w:r>
      <w:r w:rsidR="00AB6C67"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a</w:t>
      </w:r>
      <w:r w:rsidR="000A19C6" w:rsidRPr="00E02F30">
        <w:rPr>
          <w:rFonts w:ascii="Arial" w:hAnsi="Arial" w:cs="Arial"/>
          <w:color w:val="000000" w:themeColor="text1"/>
          <w:sz w:val="20"/>
          <w:szCs w:val="20"/>
        </w:rPr>
        <w:t xml:space="preserve"> própria Lei</w:t>
      </w:r>
      <w:r w:rsidR="004677DE" w:rsidRPr="00E02F30">
        <w:rPr>
          <w:rFonts w:ascii="Arial" w:hAnsi="Arial" w:cs="Arial"/>
          <w:color w:val="000000" w:themeColor="text1"/>
          <w:sz w:val="20"/>
          <w:szCs w:val="20"/>
        </w:rPr>
        <w:t xml:space="preserve"> Federal</w:t>
      </w:r>
      <w:r w:rsidR="000A19C6" w:rsidRPr="00E02F30">
        <w:rPr>
          <w:rFonts w:ascii="Arial" w:hAnsi="Arial" w:cs="Arial"/>
          <w:color w:val="000000" w:themeColor="text1"/>
          <w:sz w:val="20"/>
          <w:szCs w:val="20"/>
        </w:rPr>
        <w:t xml:space="preserve"> </w:t>
      </w:r>
      <w:r w:rsidR="001B1DE2" w:rsidRPr="00E02F30">
        <w:rPr>
          <w:rFonts w:ascii="Arial" w:hAnsi="Arial" w:cs="Arial"/>
          <w:color w:val="000000" w:themeColor="text1"/>
          <w:sz w:val="20"/>
          <w:szCs w:val="20"/>
        </w:rPr>
        <w:t xml:space="preserve">indica </w:t>
      </w:r>
      <w:r w:rsidR="000A19C6" w:rsidRPr="00E02F30">
        <w:rPr>
          <w:rFonts w:ascii="Arial" w:hAnsi="Arial" w:cs="Arial"/>
          <w:color w:val="000000" w:themeColor="text1"/>
          <w:sz w:val="20"/>
          <w:szCs w:val="20"/>
        </w:rPr>
        <w:t xml:space="preserve">a adequação do calendário escolar, desde que </w:t>
      </w:r>
      <w:r w:rsidR="000A19C6" w:rsidRPr="00E02F30">
        <w:rPr>
          <w:rFonts w:ascii="Arial" w:hAnsi="Arial" w:cs="Arial"/>
          <w:b/>
          <w:bCs/>
          <w:color w:val="000000" w:themeColor="text1"/>
          <w:sz w:val="20"/>
          <w:szCs w:val="20"/>
        </w:rPr>
        <w:t xml:space="preserve">não haja redução das </w:t>
      </w:r>
      <w:r w:rsidR="00560270" w:rsidRPr="00E02F30">
        <w:rPr>
          <w:rFonts w:ascii="Arial" w:hAnsi="Arial" w:cs="Arial"/>
          <w:b/>
          <w:color w:val="000000" w:themeColor="text1"/>
          <w:sz w:val="20"/>
          <w:szCs w:val="20"/>
          <w:shd w:val="clear" w:color="auto" w:fill="FFFFFF"/>
        </w:rPr>
        <w:t>800 (oitocentas)</w:t>
      </w:r>
      <w:r w:rsidR="000A19C6" w:rsidRPr="00E02F30">
        <w:rPr>
          <w:rFonts w:ascii="Arial" w:hAnsi="Arial" w:cs="Arial"/>
          <w:b/>
          <w:bCs/>
          <w:color w:val="000000" w:themeColor="text1"/>
          <w:sz w:val="20"/>
          <w:szCs w:val="20"/>
        </w:rPr>
        <w:t xml:space="preserve"> horas</w:t>
      </w:r>
      <w:r w:rsidR="00295BD7" w:rsidRPr="00E02F30">
        <w:rPr>
          <w:rFonts w:ascii="Arial" w:hAnsi="Arial" w:cs="Arial"/>
          <w:color w:val="000000" w:themeColor="text1"/>
          <w:sz w:val="20"/>
          <w:szCs w:val="20"/>
        </w:rPr>
        <w:t>,</w:t>
      </w:r>
      <w:r w:rsidR="000A19C6" w:rsidRPr="00E02F30">
        <w:rPr>
          <w:rFonts w:ascii="Arial" w:hAnsi="Arial" w:cs="Arial"/>
          <w:color w:val="000000" w:themeColor="text1"/>
          <w:sz w:val="20"/>
          <w:szCs w:val="20"/>
        </w:rPr>
        <w:t xml:space="preserve"> mínimas</w:t>
      </w:r>
      <w:r w:rsidR="00295BD7" w:rsidRPr="00E02F30">
        <w:rPr>
          <w:rFonts w:ascii="Arial" w:hAnsi="Arial" w:cs="Arial"/>
          <w:color w:val="000000" w:themeColor="text1"/>
          <w:sz w:val="20"/>
          <w:szCs w:val="20"/>
        </w:rPr>
        <w:t>,</w:t>
      </w:r>
      <w:r w:rsidR="000A19C6" w:rsidRPr="00E02F30">
        <w:rPr>
          <w:rFonts w:ascii="Arial" w:hAnsi="Arial" w:cs="Arial"/>
          <w:color w:val="000000" w:themeColor="text1"/>
          <w:sz w:val="20"/>
          <w:szCs w:val="20"/>
        </w:rPr>
        <w:t xml:space="preserve"> previstas na Lei. </w:t>
      </w:r>
    </w:p>
    <w:p w:rsidR="000A19C6" w:rsidRPr="00E02F30" w:rsidRDefault="000A19C6"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Por outro lado, normas expedidas pelos Conselhos Nacional e Estadual de Educação defin</w:t>
      </w:r>
      <w:r w:rsidR="00AB6C67" w:rsidRPr="00E02F30">
        <w:rPr>
          <w:rFonts w:ascii="Arial" w:hAnsi="Arial" w:cs="Arial"/>
          <w:color w:val="000000" w:themeColor="text1"/>
          <w:sz w:val="20"/>
          <w:szCs w:val="20"/>
        </w:rPr>
        <w:t>e</w:t>
      </w:r>
      <w:r w:rsidRPr="00E02F30">
        <w:rPr>
          <w:rFonts w:ascii="Arial" w:hAnsi="Arial" w:cs="Arial"/>
          <w:color w:val="000000" w:themeColor="text1"/>
          <w:sz w:val="20"/>
          <w:szCs w:val="20"/>
        </w:rPr>
        <w:t xml:space="preserve">m que </w:t>
      </w:r>
      <w:r w:rsidR="00AB6C67" w:rsidRPr="00E02F30">
        <w:rPr>
          <w:rFonts w:ascii="Arial" w:hAnsi="Arial" w:cs="Arial"/>
          <w:color w:val="000000" w:themeColor="text1"/>
          <w:sz w:val="20"/>
          <w:szCs w:val="20"/>
        </w:rPr>
        <w:t>integram as 800</w:t>
      </w:r>
      <w:r w:rsidR="00560270" w:rsidRPr="00E02F30">
        <w:rPr>
          <w:rFonts w:ascii="Arial" w:hAnsi="Arial" w:cs="Arial"/>
          <w:color w:val="000000" w:themeColor="text1"/>
          <w:sz w:val="20"/>
          <w:szCs w:val="20"/>
        </w:rPr>
        <w:t xml:space="preserve"> (oitocentos)</w:t>
      </w:r>
      <w:r w:rsidR="00AB6C67" w:rsidRPr="00E02F30">
        <w:rPr>
          <w:rFonts w:ascii="Arial" w:hAnsi="Arial" w:cs="Arial"/>
          <w:color w:val="000000" w:themeColor="text1"/>
          <w:sz w:val="20"/>
          <w:szCs w:val="20"/>
        </w:rPr>
        <w:t xml:space="preserve"> horas, mínimas, fixadas em Lei, as </w:t>
      </w:r>
      <w:r w:rsidRPr="00E02F30">
        <w:rPr>
          <w:rFonts w:ascii="Arial" w:hAnsi="Arial" w:cs="Arial"/>
          <w:color w:val="000000" w:themeColor="text1"/>
          <w:sz w:val="20"/>
          <w:szCs w:val="20"/>
        </w:rPr>
        <w:t>“atividades escolares”, mesmo a</w:t>
      </w:r>
      <w:r w:rsidR="002A7D42" w:rsidRPr="00E02F30">
        <w:rPr>
          <w:rFonts w:ascii="Arial" w:hAnsi="Arial" w:cs="Arial"/>
          <w:color w:val="000000" w:themeColor="text1"/>
          <w:sz w:val="20"/>
          <w:szCs w:val="20"/>
        </w:rPr>
        <w:t>s</w:t>
      </w:r>
      <w:r w:rsidRPr="00E02F30">
        <w:rPr>
          <w:rFonts w:ascii="Arial" w:hAnsi="Arial" w:cs="Arial"/>
          <w:color w:val="000000" w:themeColor="text1"/>
          <w:sz w:val="20"/>
          <w:szCs w:val="20"/>
        </w:rPr>
        <w:t xml:space="preserve"> </w:t>
      </w:r>
      <w:r w:rsidRPr="00E02F30">
        <w:rPr>
          <w:rFonts w:ascii="Arial" w:hAnsi="Arial" w:cs="Arial"/>
          <w:b/>
          <w:bCs/>
          <w:color w:val="000000" w:themeColor="text1"/>
          <w:sz w:val="20"/>
          <w:szCs w:val="20"/>
        </w:rPr>
        <w:t xml:space="preserve">realizadas em outros </w:t>
      </w:r>
      <w:r w:rsidR="00CF752B" w:rsidRPr="00E02F30">
        <w:rPr>
          <w:rFonts w:ascii="Arial" w:hAnsi="Arial" w:cs="Arial"/>
          <w:b/>
          <w:bCs/>
          <w:color w:val="000000" w:themeColor="text1"/>
          <w:sz w:val="20"/>
          <w:szCs w:val="20"/>
        </w:rPr>
        <w:t>ambientes</w:t>
      </w:r>
      <w:r w:rsidRPr="00E02F30">
        <w:rPr>
          <w:rFonts w:ascii="Arial" w:hAnsi="Arial" w:cs="Arial"/>
          <w:color w:val="000000" w:themeColor="text1"/>
          <w:sz w:val="20"/>
          <w:szCs w:val="20"/>
        </w:rPr>
        <w:t>, desde que obrigatórias e incluídas na proposta pedagógica com efetiva orientação da escola,</w:t>
      </w:r>
      <w:r w:rsidR="00F90ABB" w:rsidRPr="00E02F30">
        <w:rPr>
          <w:rFonts w:ascii="Arial" w:hAnsi="Arial" w:cs="Arial"/>
          <w:color w:val="000000" w:themeColor="text1"/>
          <w:sz w:val="20"/>
          <w:szCs w:val="20"/>
        </w:rPr>
        <w:t xml:space="preserve"> conforme Indicação CEE</w:t>
      </w:r>
      <w:r w:rsidR="008F1E8F" w:rsidRPr="00E02F30">
        <w:rPr>
          <w:rFonts w:ascii="Arial" w:hAnsi="Arial" w:cs="Arial"/>
          <w:color w:val="000000" w:themeColor="text1"/>
          <w:sz w:val="20"/>
          <w:szCs w:val="20"/>
        </w:rPr>
        <w:t xml:space="preserve"> 0</w:t>
      </w:r>
      <w:r w:rsidR="00F90ABB" w:rsidRPr="00E02F30">
        <w:rPr>
          <w:rFonts w:ascii="Arial" w:hAnsi="Arial" w:cs="Arial"/>
          <w:color w:val="000000" w:themeColor="text1"/>
          <w:sz w:val="20"/>
          <w:szCs w:val="20"/>
        </w:rPr>
        <w:t>9/</w:t>
      </w:r>
      <w:r w:rsidR="008F1E8F" w:rsidRPr="00E02F30">
        <w:rPr>
          <w:rFonts w:ascii="Arial" w:hAnsi="Arial" w:cs="Arial"/>
          <w:color w:val="000000" w:themeColor="text1"/>
          <w:sz w:val="20"/>
          <w:szCs w:val="20"/>
        </w:rPr>
        <w:t>19</w:t>
      </w:r>
      <w:r w:rsidR="00F90ABB" w:rsidRPr="00E02F30">
        <w:rPr>
          <w:rFonts w:ascii="Arial" w:hAnsi="Arial" w:cs="Arial"/>
          <w:color w:val="000000" w:themeColor="text1"/>
          <w:sz w:val="20"/>
          <w:szCs w:val="20"/>
        </w:rPr>
        <w:t>97 e Deliberação CEE 10/</w:t>
      </w:r>
      <w:r w:rsidR="008F1E8F" w:rsidRPr="00E02F30">
        <w:rPr>
          <w:rFonts w:ascii="Arial" w:hAnsi="Arial" w:cs="Arial"/>
          <w:color w:val="000000" w:themeColor="text1"/>
          <w:sz w:val="20"/>
          <w:szCs w:val="20"/>
        </w:rPr>
        <w:t>19</w:t>
      </w:r>
      <w:r w:rsidR="00F90ABB" w:rsidRPr="00E02F30">
        <w:rPr>
          <w:rFonts w:ascii="Arial" w:hAnsi="Arial" w:cs="Arial"/>
          <w:color w:val="000000" w:themeColor="text1"/>
          <w:sz w:val="20"/>
          <w:szCs w:val="20"/>
        </w:rPr>
        <w:t>97</w:t>
      </w:r>
      <w:r w:rsidR="00313139" w:rsidRPr="00E02F30">
        <w:rPr>
          <w:rFonts w:ascii="Arial" w:hAnsi="Arial" w:cs="Arial"/>
          <w:color w:val="000000" w:themeColor="text1"/>
          <w:sz w:val="20"/>
          <w:szCs w:val="20"/>
        </w:rPr>
        <w:t>:</w:t>
      </w:r>
    </w:p>
    <w:p w:rsidR="00C016C0" w:rsidRPr="00E02F30" w:rsidRDefault="00F11CDB"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w:t>
      </w:r>
      <w:r w:rsidRPr="00E02F30">
        <w:rPr>
          <w:rFonts w:ascii="Arial" w:hAnsi="Arial" w:cs="Arial"/>
          <w:i/>
          <w:iCs/>
          <w:color w:val="000000" w:themeColor="text1"/>
          <w:sz w:val="20"/>
          <w:szCs w:val="20"/>
        </w:rPr>
        <w:t xml:space="preserve">A </w:t>
      </w:r>
      <w:r w:rsidR="009810FC" w:rsidRPr="00E02F30">
        <w:rPr>
          <w:rFonts w:ascii="Arial" w:hAnsi="Arial" w:cs="Arial"/>
          <w:i/>
          <w:iCs/>
          <w:color w:val="000000" w:themeColor="text1"/>
          <w:sz w:val="20"/>
          <w:szCs w:val="20"/>
        </w:rPr>
        <w:t>‘</w:t>
      </w:r>
      <w:r w:rsidRPr="00E02F30">
        <w:rPr>
          <w:rFonts w:ascii="Arial" w:hAnsi="Arial" w:cs="Arial"/>
          <w:i/>
          <w:iCs/>
          <w:color w:val="000000" w:themeColor="text1"/>
          <w:sz w:val="20"/>
          <w:szCs w:val="20"/>
        </w:rPr>
        <w:t>jornada</w:t>
      </w:r>
      <w:r w:rsidR="009810FC" w:rsidRPr="00E02F30">
        <w:rPr>
          <w:rFonts w:ascii="Arial" w:hAnsi="Arial" w:cs="Arial"/>
          <w:i/>
          <w:iCs/>
          <w:color w:val="000000" w:themeColor="text1"/>
          <w:sz w:val="20"/>
          <w:szCs w:val="20"/>
        </w:rPr>
        <w:t>’</w:t>
      </w:r>
      <w:r w:rsidRPr="00E02F30">
        <w:rPr>
          <w:rFonts w:ascii="Arial" w:hAnsi="Arial" w:cs="Arial"/>
          <w:i/>
          <w:iCs/>
          <w:color w:val="000000" w:themeColor="text1"/>
          <w:sz w:val="20"/>
          <w:szCs w:val="20"/>
        </w:rPr>
        <w:t xml:space="preserve"> de quatro horas de trabalho no Ensino Fundamental não corresponde exclusivamente às atividades realizadas na tradicional sala de aula. </w:t>
      </w:r>
      <w:r w:rsidRPr="00E02F30">
        <w:rPr>
          <w:rFonts w:ascii="Arial" w:hAnsi="Arial" w:cs="Arial"/>
          <w:b/>
          <w:bCs/>
          <w:i/>
          <w:iCs/>
          <w:color w:val="000000" w:themeColor="text1"/>
          <w:sz w:val="20"/>
          <w:szCs w:val="20"/>
        </w:rPr>
        <w:t>São ainda atividades escolares aquelas realizadas em outros recintos, para trabalhos teóricos e práticos, leituras, pesquisas e trabalhos em grupo, concursos e competições, conhecimento da natureza e das múltiplas atividades humanas, desenvolvimento cultural, artístico, recreio e tudo mais que é necessário à plenitude da ação formadora, desde que obrigatórias e incluídas na proposta pedagógica, com a frequência do aluno controlada e efetiva orientação da escola, por meio de pessoal habilitado e competente</w:t>
      </w:r>
      <w:r w:rsidRPr="00E02F30">
        <w:rPr>
          <w:rFonts w:ascii="Arial" w:hAnsi="Arial" w:cs="Arial"/>
          <w:color w:val="000000" w:themeColor="text1"/>
          <w:sz w:val="20"/>
          <w:szCs w:val="20"/>
        </w:rPr>
        <w:t>”.</w:t>
      </w:r>
    </w:p>
    <w:p w:rsidR="00BE66A8" w:rsidRPr="00E02F30" w:rsidRDefault="00BE66A8"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O Parecer CNE/CEB 05/97</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dispõe que as atividades escolares se realizam na tradicional sala de aula, do mesmo modo que em outros locais adequados a trabalhos </w:t>
      </w:r>
      <w:r w:rsidR="00560270" w:rsidRPr="00E02F30">
        <w:rPr>
          <w:rFonts w:ascii="Arial" w:hAnsi="Arial" w:cs="Arial"/>
          <w:color w:val="000000" w:themeColor="text1"/>
          <w:sz w:val="20"/>
          <w:szCs w:val="20"/>
        </w:rPr>
        <w:t>teóricos</w:t>
      </w:r>
      <w:r w:rsidRPr="00E02F30">
        <w:rPr>
          <w:rFonts w:ascii="Arial" w:hAnsi="Arial" w:cs="Arial"/>
          <w:color w:val="000000" w:themeColor="text1"/>
          <w:sz w:val="20"/>
          <w:szCs w:val="20"/>
        </w:rPr>
        <w:t xml:space="preserve"> e </w:t>
      </w:r>
      <w:r w:rsidR="00560270" w:rsidRPr="00E02F30">
        <w:rPr>
          <w:rFonts w:ascii="Arial" w:hAnsi="Arial" w:cs="Arial"/>
          <w:color w:val="000000" w:themeColor="text1"/>
          <w:sz w:val="20"/>
          <w:szCs w:val="20"/>
        </w:rPr>
        <w:t>práticos</w:t>
      </w:r>
      <w:r w:rsidRPr="00E02F30">
        <w:rPr>
          <w:rFonts w:ascii="Arial" w:hAnsi="Arial" w:cs="Arial"/>
          <w:color w:val="000000" w:themeColor="text1"/>
          <w:sz w:val="20"/>
          <w:szCs w:val="20"/>
        </w:rPr>
        <w:t xml:space="preserve">, a leituras, pesquisas ou atividades em grupo, treinamento e </w:t>
      </w:r>
      <w:r w:rsidR="00560270" w:rsidRPr="00E02F30">
        <w:rPr>
          <w:rFonts w:ascii="Arial" w:hAnsi="Arial" w:cs="Arial"/>
          <w:color w:val="000000" w:themeColor="text1"/>
          <w:sz w:val="20"/>
          <w:szCs w:val="20"/>
        </w:rPr>
        <w:t>demonstrações</w:t>
      </w:r>
      <w:r w:rsidRPr="00E02F30">
        <w:rPr>
          <w:rFonts w:ascii="Arial" w:hAnsi="Arial" w:cs="Arial"/>
          <w:color w:val="000000" w:themeColor="text1"/>
          <w:sz w:val="20"/>
          <w:szCs w:val="20"/>
        </w:rPr>
        <w:t xml:space="preserve">, contato com o meio ambiente e com as demais atividades humanas de natureza cultural e </w:t>
      </w:r>
      <w:r w:rsidR="00560270" w:rsidRPr="00E02F30">
        <w:rPr>
          <w:rFonts w:ascii="Arial" w:hAnsi="Arial" w:cs="Arial"/>
          <w:color w:val="000000" w:themeColor="text1"/>
          <w:sz w:val="20"/>
          <w:szCs w:val="20"/>
        </w:rPr>
        <w:t>artística</w:t>
      </w:r>
      <w:r w:rsidRPr="00E02F30">
        <w:rPr>
          <w:rFonts w:ascii="Arial" w:hAnsi="Arial" w:cs="Arial"/>
          <w:color w:val="000000" w:themeColor="text1"/>
          <w:sz w:val="20"/>
          <w:szCs w:val="20"/>
        </w:rPr>
        <w:t xml:space="preserve">, visando à plenitude da </w:t>
      </w:r>
      <w:proofErr w:type="spellStart"/>
      <w:r w:rsidRPr="00E02F30">
        <w:rPr>
          <w:rFonts w:ascii="Arial" w:hAnsi="Arial" w:cs="Arial"/>
          <w:color w:val="000000" w:themeColor="text1"/>
          <w:sz w:val="20"/>
          <w:szCs w:val="20"/>
        </w:rPr>
        <w:t>formação</w:t>
      </w:r>
      <w:proofErr w:type="spellEnd"/>
      <w:r w:rsidRPr="00E02F30">
        <w:rPr>
          <w:rFonts w:ascii="Arial" w:hAnsi="Arial" w:cs="Arial"/>
          <w:color w:val="000000" w:themeColor="text1"/>
          <w:sz w:val="20"/>
          <w:szCs w:val="20"/>
        </w:rPr>
        <w:t xml:space="preserve"> de cada aluno. Assim, </w:t>
      </w:r>
      <w:proofErr w:type="spellStart"/>
      <w:r w:rsidRPr="00E02F30">
        <w:rPr>
          <w:rFonts w:ascii="Arial" w:hAnsi="Arial" w:cs="Arial"/>
          <w:color w:val="000000" w:themeColor="text1"/>
          <w:sz w:val="20"/>
          <w:szCs w:val="20"/>
        </w:rPr>
        <w:t>não</w:t>
      </w:r>
      <w:proofErr w:type="spellEnd"/>
      <w:r w:rsidRPr="00E02F30">
        <w:rPr>
          <w:rFonts w:ascii="Arial" w:hAnsi="Arial" w:cs="Arial"/>
          <w:color w:val="000000" w:themeColor="text1"/>
          <w:sz w:val="20"/>
          <w:szCs w:val="20"/>
        </w:rPr>
        <w:t xml:space="preserve"> </w:t>
      </w:r>
      <w:proofErr w:type="spellStart"/>
      <w:r w:rsidRPr="00E02F30">
        <w:rPr>
          <w:rFonts w:ascii="Arial" w:hAnsi="Arial" w:cs="Arial"/>
          <w:color w:val="000000" w:themeColor="text1"/>
          <w:sz w:val="20"/>
          <w:szCs w:val="20"/>
        </w:rPr>
        <w:t>são</w:t>
      </w:r>
      <w:proofErr w:type="spellEnd"/>
      <w:r w:rsidRPr="00E02F30">
        <w:rPr>
          <w:rFonts w:ascii="Arial" w:hAnsi="Arial" w:cs="Arial"/>
          <w:color w:val="000000" w:themeColor="text1"/>
          <w:sz w:val="20"/>
          <w:szCs w:val="20"/>
        </w:rPr>
        <w:t xml:space="preserve"> apenas os limites da sala de aula que caracterizam com exclusividade a atividade escolar de que fala a lei. Esta se caracterizará por toda e qualquer </w:t>
      </w:r>
      <w:proofErr w:type="spellStart"/>
      <w:r w:rsidRPr="00E02F30">
        <w:rPr>
          <w:rFonts w:ascii="Arial" w:hAnsi="Arial" w:cs="Arial"/>
          <w:color w:val="000000" w:themeColor="text1"/>
          <w:sz w:val="20"/>
          <w:szCs w:val="20"/>
        </w:rPr>
        <w:t>programação</w:t>
      </w:r>
      <w:proofErr w:type="spellEnd"/>
      <w:r w:rsidRPr="00E02F30">
        <w:rPr>
          <w:rFonts w:ascii="Arial" w:hAnsi="Arial" w:cs="Arial"/>
          <w:color w:val="000000" w:themeColor="text1"/>
          <w:sz w:val="20"/>
          <w:szCs w:val="20"/>
        </w:rPr>
        <w:t xml:space="preserve"> </w:t>
      </w:r>
      <w:proofErr w:type="spellStart"/>
      <w:r w:rsidRPr="00E02F30">
        <w:rPr>
          <w:rFonts w:ascii="Arial" w:hAnsi="Arial" w:cs="Arial"/>
          <w:color w:val="000000" w:themeColor="text1"/>
          <w:sz w:val="20"/>
          <w:szCs w:val="20"/>
        </w:rPr>
        <w:t>incluída</w:t>
      </w:r>
      <w:proofErr w:type="spellEnd"/>
      <w:r w:rsidRPr="00E02F30">
        <w:rPr>
          <w:rFonts w:ascii="Arial" w:hAnsi="Arial" w:cs="Arial"/>
          <w:color w:val="000000" w:themeColor="text1"/>
          <w:sz w:val="20"/>
          <w:szCs w:val="20"/>
        </w:rPr>
        <w:t xml:space="preserve"> na proposta </w:t>
      </w:r>
      <w:proofErr w:type="spellStart"/>
      <w:r w:rsidRPr="00E02F30">
        <w:rPr>
          <w:rFonts w:ascii="Arial" w:hAnsi="Arial" w:cs="Arial"/>
          <w:color w:val="000000" w:themeColor="text1"/>
          <w:sz w:val="20"/>
          <w:szCs w:val="20"/>
        </w:rPr>
        <w:t>pedagógica</w:t>
      </w:r>
      <w:proofErr w:type="spellEnd"/>
      <w:r w:rsidRPr="00E02F30">
        <w:rPr>
          <w:rFonts w:ascii="Arial" w:hAnsi="Arial" w:cs="Arial"/>
          <w:color w:val="000000" w:themeColor="text1"/>
          <w:sz w:val="20"/>
          <w:szCs w:val="20"/>
        </w:rPr>
        <w:t xml:space="preserve"> da </w:t>
      </w:r>
      <w:proofErr w:type="spellStart"/>
      <w:r w:rsidRPr="00E02F30">
        <w:rPr>
          <w:rFonts w:ascii="Arial" w:hAnsi="Arial" w:cs="Arial"/>
          <w:color w:val="000000" w:themeColor="text1"/>
          <w:sz w:val="20"/>
          <w:szCs w:val="20"/>
        </w:rPr>
        <w:t>instituição</w:t>
      </w:r>
      <w:proofErr w:type="spellEnd"/>
      <w:r w:rsidRPr="00E02F30">
        <w:rPr>
          <w:rFonts w:ascii="Arial" w:hAnsi="Arial" w:cs="Arial"/>
          <w:color w:val="000000" w:themeColor="text1"/>
          <w:sz w:val="20"/>
          <w:szCs w:val="20"/>
        </w:rPr>
        <w:t xml:space="preserve">, com </w:t>
      </w:r>
      <w:proofErr w:type="spellStart"/>
      <w:r w:rsidRPr="00E02F30">
        <w:rPr>
          <w:rFonts w:ascii="Arial" w:hAnsi="Arial" w:cs="Arial"/>
          <w:color w:val="000000" w:themeColor="text1"/>
          <w:sz w:val="20"/>
          <w:szCs w:val="20"/>
        </w:rPr>
        <w:t>freqüência</w:t>
      </w:r>
      <w:proofErr w:type="spellEnd"/>
      <w:r w:rsidRPr="00E02F30">
        <w:rPr>
          <w:rFonts w:ascii="Arial" w:hAnsi="Arial" w:cs="Arial"/>
          <w:color w:val="000000" w:themeColor="text1"/>
          <w:sz w:val="20"/>
          <w:szCs w:val="20"/>
        </w:rPr>
        <w:t xml:space="preserve"> </w:t>
      </w:r>
      <w:proofErr w:type="spellStart"/>
      <w:r w:rsidRPr="00E02F30">
        <w:rPr>
          <w:rFonts w:ascii="Arial" w:hAnsi="Arial" w:cs="Arial"/>
          <w:color w:val="000000" w:themeColor="text1"/>
          <w:sz w:val="20"/>
          <w:szCs w:val="20"/>
        </w:rPr>
        <w:t>exigível</w:t>
      </w:r>
      <w:proofErr w:type="spellEnd"/>
      <w:r w:rsidRPr="00E02F30">
        <w:rPr>
          <w:rFonts w:ascii="Arial" w:hAnsi="Arial" w:cs="Arial"/>
          <w:color w:val="000000" w:themeColor="text1"/>
          <w:sz w:val="20"/>
          <w:szCs w:val="20"/>
        </w:rPr>
        <w:t xml:space="preserve"> e efetiva </w:t>
      </w:r>
      <w:proofErr w:type="spellStart"/>
      <w:r w:rsidRPr="00E02F30">
        <w:rPr>
          <w:rFonts w:ascii="Arial" w:hAnsi="Arial" w:cs="Arial"/>
          <w:color w:val="000000" w:themeColor="text1"/>
          <w:sz w:val="20"/>
          <w:szCs w:val="20"/>
        </w:rPr>
        <w:t>orientação</w:t>
      </w:r>
      <w:proofErr w:type="spellEnd"/>
      <w:r w:rsidRPr="00E02F30">
        <w:rPr>
          <w:rFonts w:ascii="Arial" w:hAnsi="Arial" w:cs="Arial"/>
          <w:color w:val="000000" w:themeColor="text1"/>
          <w:sz w:val="20"/>
          <w:szCs w:val="20"/>
        </w:rPr>
        <w:t xml:space="preserve"> por professores habilitados.</w:t>
      </w:r>
    </w:p>
    <w:p w:rsidR="00BE66A8" w:rsidRPr="00E02F30" w:rsidRDefault="00BE66A8"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A </w:t>
      </w:r>
      <w:r w:rsidR="00D767D9" w:rsidRPr="00E02F30">
        <w:rPr>
          <w:rFonts w:ascii="Arial" w:hAnsi="Arial" w:cs="Arial"/>
          <w:color w:val="000000" w:themeColor="text1"/>
          <w:sz w:val="20"/>
          <w:szCs w:val="20"/>
        </w:rPr>
        <w:t>LDB</w:t>
      </w:r>
      <w:r w:rsidRPr="00E02F30">
        <w:rPr>
          <w:rFonts w:ascii="Arial" w:hAnsi="Arial" w:cs="Arial"/>
          <w:color w:val="000000" w:themeColor="text1"/>
          <w:sz w:val="20"/>
          <w:szCs w:val="20"/>
        </w:rPr>
        <w:t xml:space="preserve"> também dispõe, em seu artigo 36</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 11</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inciso VI, que para efeito de cumprimento das exigências curriculares do </w:t>
      </w:r>
      <w:r w:rsidR="00560270" w:rsidRPr="00E02F30">
        <w:rPr>
          <w:rFonts w:ascii="Arial" w:hAnsi="Arial" w:cs="Arial"/>
          <w:color w:val="000000" w:themeColor="text1"/>
          <w:sz w:val="20"/>
          <w:szCs w:val="20"/>
        </w:rPr>
        <w:t>E</w:t>
      </w:r>
      <w:r w:rsidRPr="00E02F30">
        <w:rPr>
          <w:rFonts w:ascii="Arial" w:hAnsi="Arial" w:cs="Arial"/>
          <w:color w:val="000000" w:themeColor="text1"/>
          <w:sz w:val="20"/>
          <w:szCs w:val="20"/>
        </w:rPr>
        <w:t xml:space="preserve">nsino </w:t>
      </w:r>
      <w:r w:rsidR="00560270" w:rsidRPr="00E02F30">
        <w:rPr>
          <w:rFonts w:ascii="Arial" w:hAnsi="Arial" w:cs="Arial"/>
          <w:color w:val="000000" w:themeColor="text1"/>
          <w:sz w:val="20"/>
          <w:szCs w:val="20"/>
        </w:rPr>
        <w:t>M</w:t>
      </w:r>
      <w:r w:rsidRPr="00E02F30">
        <w:rPr>
          <w:rFonts w:ascii="Arial" w:hAnsi="Arial" w:cs="Arial"/>
          <w:color w:val="000000" w:themeColor="text1"/>
          <w:sz w:val="20"/>
          <w:szCs w:val="20"/>
        </w:rPr>
        <w:t>édio, os sistemas de ensino poderão reconhecer competências desenvolvidas em cursos realizados por meio de educação a distância ou educação presencial mediada por tecnologias.</w:t>
      </w:r>
    </w:p>
    <w:p w:rsidR="00BE66A8" w:rsidRPr="00E02F30" w:rsidRDefault="00BE66A8" w:rsidP="00313139">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A mesma LDB dispõe em seu artigo 80</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 3º</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que o Poder Público incentivará o desenvolvimento e a veiculação de programas de ensino a distância, em </w:t>
      </w:r>
      <w:r w:rsidRPr="00E02F30">
        <w:rPr>
          <w:rFonts w:ascii="Arial" w:hAnsi="Arial" w:cs="Arial"/>
          <w:b/>
          <w:bCs/>
          <w:color w:val="000000" w:themeColor="text1"/>
          <w:sz w:val="20"/>
          <w:szCs w:val="20"/>
        </w:rPr>
        <w:t>todos os níveis e modalidades de ensino</w:t>
      </w:r>
      <w:r w:rsidRPr="00E02F30">
        <w:rPr>
          <w:rFonts w:ascii="Arial" w:hAnsi="Arial" w:cs="Arial"/>
          <w:color w:val="000000" w:themeColor="text1"/>
          <w:sz w:val="20"/>
          <w:szCs w:val="20"/>
        </w:rPr>
        <w:t>, e de educação continuada, sendo que as normas para produção, controle e avaliação de programas de educação a distância e a autorização para sua implementação, caberão aos respectivos sistemas de ensino, podendo haver cooperação e integração entre os diferentes sistemas.</w:t>
      </w:r>
    </w:p>
    <w:p w:rsidR="00D767D9" w:rsidRPr="00E02F30" w:rsidRDefault="00D767D9"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lastRenderedPageBreak/>
        <w:t>A Resolução CNE/CEB 03/2018</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em seu artigo 17</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 13</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dispõe que as atividades realizadas pelos estudantes, consideradas parte da carga horária do ensino médio, podem ser atividades com intencionalidade pedagógica orientadas pelos docentes, </w:t>
      </w:r>
      <w:r w:rsidRPr="00E02F30">
        <w:rPr>
          <w:rFonts w:ascii="Arial" w:hAnsi="Arial" w:cs="Arial"/>
          <w:b/>
          <w:bCs/>
          <w:color w:val="000000" w:themeColor="text1"/>
          <w:sz w:val="20"/>
          <w:szCs w:val="20"/>
        </w:rPr>
        <w:t>podendo ser realizadas na forma presencial – mediada ou não por tecnologia – ou a distância</w:t>
      </w:r>
      <w:r w:rsidRPr="00E02F30">
        <w:rPr>
          <w:rFonts w:ascii="Arial" w:hAnsi="Arial" w:cs="Arial"/>
          <w:color w:val="000000" w:themeColor="text1"/>
          <w:sz w:val="20"/>
          <w:szCs w:val="20"/>
        </w:rPr>
        <w:t>.</w:t>
      </w:r>
    </w:p>
    <w:p w:rsidR="00D767D9" w:rsidRPr="00E02F30" w:rsidRDefault="00D767D9"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A Resolução CNE/CEB 03/2018</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em seu artigo 17</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 15</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dispõe que as </w:t>
      </w:r>
      <w:r w:rsidRPr="00E02F30">
        <w:rPr>
          <w:rFonts w:ascii="Arial" w:hAnsi="Arial" w:cs="Arial"/>
          <w:b/>
          <w:bCs/>
          <w:color w:val="000000" w:themeColor="text1"/>
          <w:sz w:val="20"/>
          <w:szCs w:val="20"/>
        </w:rPr>
        <w:t>atividades realizadas a distância podem contemplar até 20% (vinte por cento) da carga horária total</w:t>
      </w:r>
      <w:r w:rsidRPr="00E02F30">
        <w:rPr>
          <w:rFonts w:ascii="Arial" w:hAnsi="Arial" w:cs="Arial"/>
          <w:color w:val="000000" w:themeColor="text1"/>
          <w:sz w:val="20"/>
          <w:szCs w:val="20"/>
        </w:rPr>
        <w:t xml:space="preserve">, podendo a critério dos sistemas de ensino expandir para </w:t>
      </w:r>
      <w:r w:rsidRPr="00E02F30">
        <w:rPr>
          <w:rFonts w:ascii="Arial" w:hAnsi="Arial" w:cs="Arial"/>
          <w:b/>
          <w:bCs/>
          <w:color w:val="000000" w:themeColor="text1"/>
          <w:sz w:val="20"/>
          <w:szCs w:val="20"/>
        </w:rPr>
        <w:t>até 30% (trinta por cento) no ensino médio noturno</w:t>
      </w:r>
      <w:r w:rsidRPr="00E02F30">
        <w:rPr>
          <w:rFonts w:ascii="Arial" w:hAnsi="Arial" w:cs="Arial"/>
          <w:color w:val="000000" w:themeColor="text1"/>
          <w:sz w:val="20"/>
          <w:szCs w:val="20"/>
        </w:rPr>
        <w:t>.</w:t>
      </w:r>
    </w:p>
    <w:p w:rsidR="00BE66A8" w:rsidRPr="00E02F30" w:rsidRDefault="00D767D9"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A </w:t>
      </w:r>
      <w:bookmarkStart w:id="9" w:name="_Hlk35416275"/>
      <w:r w:rsidRPr="00E02F30">
        <w:rPr>
          <w:rFonts w:ascii="Arial" w:hAnsi="Arial" w:cs="Arial"/>
          <w:color w:val="000000" w:themeColor="text1"/>
          <w:sz w:val="20"/>
          <w:szCs w:val="20"/>
        </w:rPr>
        <w:t>Portaria MEC 2.117/2019</w:t>
      </w:r>
      <w:bookmarkEnd w:id="9"/>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que dispõe sobre a oferta de carga horária na modalidade de Ensino a Distância - EaD em cursos de graduação presenciais ofertados por Instituições de Educação Superior </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IES</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pertencentes ao Sistema Federal de Ensino</w:t>
      </w:r>
      <w:r w:rsidR="00560270"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indica em seu art. 2º que as IES poderão introduzir a </w:t>
      </w:r>
      <w:r w:rsidRPr="00E02F30">
        <w:rPr>
          <w:rFonts w:ascii="Arial" w:hAnsi="Arial" w:cs="Arial"/>
          <w:b/>
          <w:bCs/>
          <w:color w:val="000000" w:themeColor="text1"/>
          <w:sz w:val="20"/>
          <w:szCs w:val="20"/>
        </w:rPr>
        <w:t>oferta de carga horária na modalidade de EaD na organização pedagógica e curricular de seus cursos de graduação presenciais, até o limite de 40% da carga horária total do curso</w:t>
      </w:r>
      <w:r w:rsidRPr="00E02F30">
        <w:rPr>
          <w:rFonts w:ascii="Arial" w:hAnsi="Arial" w:cs="Arial"/>
          <w:color w:val="000000" w:themeColor="text1"/>
          <w:sz w:val="20"/>
          <w:szCs w:val="20"/>
        </w:rPr>
        <w:t xml:space="preserve">, sendo que tal disposição não se aplica aos </w:t>
      </w:r>
      <w:r w:rsidR="00560270" w:rsidRPr="00E02F30">
        <w:rPr>
          <w:rFonts w:ascii="Arial" w:hAnsi="Arial" w:cs="Arial"/>
          <w:color w:val="000000" w:themeColor="text1"/>
          <w:sz w:val="20"/>
          <w:szCs w:val="20"/>
        </w:rPr>
        <w:t>C</w:t>
      </w:r>
      <w:r w:rsidRPr="00E02F30">
        <w:rPr>
          <w:rFonts w:ascii="Arial" w:hAnsi="Arial" w:cs="Arial"/>
          <w:color w:val="000000" w:themeColor="text1"/>
          <w:sz w:val="20"/>
          <w:szCs w:val="20"/>
        </w:rPr>
        <w:t>ursos de Medicina.</w:t>
      </w:r>
    </w:p>
    <w:p w:rsidR="0062222A" w:rsidRPr="00E02F30" w:rsidRDefault="008F1E8F"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A Portaria MEC </w:t>
      </w:r>
      <w:r w:rsidR="0062222A" w:rsidRPr="00E02F30">
        <w:rPr>
          <w:rFonts w:ascii="Arial" w:hAnsi="Arial" w:cs="Arial"/>
          <w:color w:val="000000" w:themeColor="text1"/>
          <w:sz w:val="20"/>
          <w:szCs w:val="20"/>
        </w:rPr>
        <w:t xml:space="preserve">343/2020, </w:t>
      </w:r>
      <w:r w:rsidR="00560270" w:rsidRPr="00E02F30">
        <w:rPr>
          <w:rFonts w:ascii="Arial" w:hAnsi="Arial" w:cs="Arial"/>
          <w:color w:val="000000" w:themeColor="text1"/>
          <w:sz w:val="20"/>
          <w:szCs w:val="20"/>
        </w:rPr>
        <w:t>que “</w:t>
      </w:r>
      <w:r w:rsidR="0062222A" w:rsidRPr="00E02F30">
        <w:rPr>
          <w:rFonts w:ascii="Arial" w:hAnsi="Arial" w:cs="Arial"/>
          <w:i/>
          <w:color w:val="000000" w:themeColor="text1"/>
          <w:sz w:val="20"/>
          <w:szCs w:val="20"/>
        </w:rPr>
        <w:t xml:space="preserve">Dispõe sobre a substituição das aulas presenciais em meios digitais enquanto durar a situação de pandemia do Novo </w:t>
      </w:r>
      <w:proofErr w:type="spellStart"/>
      <w:r w:rsidR="0062222A" w:rsidRPr="00E02F30">
        <w:rPr>
          <w:rFonts w:ascii="Arial" w:hAnsi="Arial" w:cs="Arial"/>
          <w:i/>
          <w:color w:val="000000" w:themeColor="text1"/>
          <w:sz w:val="20"/>
          <w:szCs w:val="20"/>
        </w:rPr>
        <w:t>Coronavírus</w:t>
      </w:r>
      <w:proofErr w:type="spellEnd"/>
      <w:r w:rsidR="0062222A" w:rsidRPr="00E02F30">
        <w:rPr>
          <w:rFonts w:ascii="Arial" w:hAnsi="Arial" w:cs="Arial"/>
          <w:i/>
          <w:color w:val="000000" w:themeColor="text1"/>
          <w:sz w:val="20"/>
          <w:szCs w:val="20"/>
        </w:rPr>
        <w:t xml:space="preserve"> – </w:t>
      </w:r>
      <w:r w:rsidR="00B47DBB" w:rsidRPr="00E02F30">
        <w:rPr>
          <w:rFonts w:ascii="Arial" w:hAnsi="Arial" w:cs="Arial"/>
          <w:i/>
          <w:color w:val="000000" w:themeColor="text1"/>
          <w:sz w:val="20"/>
          <w:szCs w:val="20"/>
        </w:rPr>
        <w:t>COVID-19</w:t>
      </w:r>
      <w:r w:rsidR="00560270" w:rsidRPr="00E02F30">
        <w:rPr>
          <w:rFonts w:ascii="Arial" w:hAnsi="Arial" w:cs="Arial"/>
          <w:i/>
          <w:color w:val="000000" w:themeColor="text1"/>
          <w:sz w:val="20"/>
          <w:szCs w:val="20"/>
        </w:rPr>
        <w:t>”,</w:t>
      </w:r>
      <w:r w:rsidR="0062222A" w:rsidRPr="00E02F30">
        <w:rPr>
          <w:rFonts w:ascii="Arial" w:hAnsi="Arial" w:cs="Arial"/>
          <w:i/>
          <w:color w:val="000000" w:themeColor="text1"/>
          <w:sz w:val="20"/>
          <w:szCs w:val="20"/>
        </w:rPr>
        <w:t xml:space="preserve"> </w:t>
      </w:r>
      <w:r w:rsidR="00560270" w:rsidRPr="00E02F30">
        <w:rPr>
          <w:rFonts w:ascii="Arial" w:hAnsi="Arial" w:cs="Arial"/>
          <w:color w:val="000000" w:themeColor="text1"/>
          <w:sz w:val="20"/>
          <w:szCs w:val="20"/>
        </w:rPr>
        <w:t>e</w:t>
      </w:r>
      <w:r w:rsidR="0062222A" w:rsidRPr="00E02F30">
        <w:rPr>
          <w:rFonts w:ascii="Arial" w:hAnsi="Arial" w:cs="Arial"/>
          <w:color w:val="000000" w:themeColor="text1"/>
          <w:sz w:val="20"/>
          <w:szCs w:val="20"/>
        </w:rPr>
        <w:t xml:space="preserve">m seu art. 1º reza: </w:t>
      </w:r>
      <w:r w:rsidR="00560270" w:rsidRPr="00E02F30">
        <w:rPr>
          <w:rFonts w:ascii="Arial" w:hAnsi="Arial" w:cs="Arial"/>
          <w:color w:val="000000" w:themeColor="text1"/>
          <w:sz w:val="20"/>
          <w:szCs w:val="20"/>
        </w:rPr>
        <w:t>“</w:t>
      </w:r>
      <w:r w:rsidR="0062222A" w:rsidRPr="00E02F30">
        <w:rPr>
          <w:rFonts w:ascii="Arial" w:hAnsi="Arial" w:cs="Arial"/>
          <w:i/>
          <w:color w:val="000000" w:themeColor="text1"/>
          <w:sz w:val="20"/>
          <w:szCs w:val="20"/>
        </w:rPr>
        <w:t>Autorizar, em caráter excepcional, a substituição das disciplinas presenciais, em andamento, por aulas que utilizem meios e tecnologias de informação e comunicação, nos limites estabelecidos pela legislação em vigor, por instituição de educação superior integrante do sistema federal de ensino, de que trata o art. 2º do Decreto nº 9.235, de 15 de dezembro de 2017.</w:t>
      </w:r>
      <w:r w:rsidR="00560270" w:rsidRPr="00E02F30">
        <w:rPr>
          <w:rFonts w:ascii="Arial" w:hAnsi="Arial" w:cs="Arial"/>
          <w:i/>
          <w:color w:val="000000" w:themeColor="text1"/>
          <w:sz w:val="20"/>
          <w:szCs w:val="20"/>
        </w:rPr>
        <w:t>”</w:t>
      </w:r>
    </w:p>
    <w:p w:rsidR="004677DE" w:rsidRPr="00E02F30" w:rsidRDefault="000A19C6"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No presente caso, cumpre lembrar o Decreto-Lei</w:t>
      </w:r>
      <w:r w:rsidR="008F1E8F" w:rsidRPr="00E02F30">
        <w:rPr>
          <w:rFonts w:ascii="Arial" w:hAnsi="Arial" w:cs="Arial"/>
          <w:color w:val="000000" w:themeColor="text1"/>
          <w:sz w:val="20"/>
          <w:szCs w:val="20"/>
        </w:rPr>
        <w:t xml:space="preserve"> </w:t>
      </w:r>
      <w:r w:rsidRPr="00E02F30">
        <w:rPr>
          <w:rFonts w:ascii="Arial" w:hAnsi="Arial" w:cs="Arial"/>
          <w:color w:val="000000" w:themeColor="text1"/>
          <w:sz w:val="20"/>
          <w:szCs w:val="20"/>
        </w:rPr>
        <w:t>1</w:t>
      </w:r>
      <w:r w:rsidR="00254FF6" w:rsidRPr="00E02F30">
        <w:rPr>
          <w:rFonts w:ascii="Arial" w:hAnsi="Arial" w:cs="Arial"/>
          <w:color w:val="000000" w:themeColor="text1"/>
          <w:sz w:val="20"/>
          <w:szCs w:val="20"/>
        </w:rPr>
        <w:t>.</w:t>
      </w:r>
      <w:r w:rsidRPr="00E02F30">
        <w:rPr>
          <w:rFonts w:ascii="Arial" w:hAnsi="Arial" w:cs="Arial"/>
          <w:color w:val="000000" w:themeColor="text1"/>
          <w:sz w:val="20"/>
          <w:szCs w:val="20"/>
        </w:rPr>
        <w:t>044/</w:t>
      </w:r>
      <w:r w:rsidR="008F1E8F" w:rsidRPr="00E02F30">
        <w:rPr>
          <w:rFonts w:ascii="Arial" w:hAnsi="Arial" w:cs="Arial"/>
          <w:color w:val="000000" w:themeColor="text1"/>
          <w:sz w:val="20"/>
          <w:szCs w:val="20"/>
        </w:rPr>
        <w:t>19</w:t>
      </w:r>
      <w:r w:rsidRPr="00E02F30">
        <w:rPr>
          <w:rFonts w:ascii="Arial" w:hAnsi="Arial" w:cs="Arial"/>
          <w:color w:val="000000" w:themeColor="text1"/>
          <w:sz w:val="20"/>
          <w:szCs w:val="20"/>
        </w:rPr>
        <w:t xml:space="preserve">69 que considera situações em que </w:t>
      </w:r>
      <w:r w:rsidRPr="00E02F30">
        <w:rPr>
          <w:rFonts w:ascii="Arial" w:hAnsi="Arial" w:cs="Arial"/>
          <w:b/>
          <w:bCs/>
          <w:color w:val="000000" w:themeColor="text1"/>
          <w:sz w:val="20"/>
          <w:szCs w:val="20"/>
        </w:rPr>
        <w:t>condições de saúde nem sempre permitem a freq</w:t>
      </w:r>
      <w:r w:rsidR="00D61BC2" w:rsidRPr="00E02F30">
        <w:rPr>
          <w:rFonts w:ascii="Arial" w:hAnsi="Arial" w:cs="Arial"/>
          <w:b/>
          <w:bCs/>
          <w:color w:val="000000" w:themeColor="text1"/>
          <w:sz w:val="20"/>
          <w:szCs w:val="20"/>
        </w:rPr>
        <w:t>u</w:t>
      </w:r>
      <w:r w:rsidRPr="00E02F30">
        <w:rPr>
          <w:rFonts w:ascii="Arial" w:hAnsi="Arial" w:cs="Arial"/>
          <w:b/>
          <w:bCs/>
          <w:color w:val="000000" w:themeColor="text1"/>
          <w:sz w:val="20"/>
          <w:szCs w:val="20"/>
        </w:rPr>
        <w:t>ência do educando à escola, na proporção mínima exigida em lei,</w:t>
      </w:r>
      <w:r w:rsidRPr="00E02F30">
        <w:rPr>
          <w:rFonts w:ascii="Arial" w:hAnsi="Arial" w:cs="Arial"/>
          <w:color w:val="000000" w:themeColor="text1"/>
          <w:sz w:val="20"/>
          <w:szCs w:val="20"/>
        </w:rPr>
        <w:t xml:space="preserve"> embora se encontr</w:t>
      </w:r>
      <w:r w:rsidR="00D61BC2" w:rsidRPr="00E02F30">
        <w:rPr>
          <w:rFonts w:ascii="Arial" w:hAnsi="Arial" w:cs="Arial"/>
          <w:color w:val="000000" w:themeColor="text1"/>
          <w:sz w:val="20"/>
          <w:szCs w:val="20"/>
        </w:rPr>
        <w:t>e</w:t>
      </w:r>
      <w:r w:rsidRPr="00E02F30">
        <w:rPr>
          <w:rFonts w:ascii="Arial" w:hAnsi="Arial" w:cs="Arial"/>
          <w:color w:val="000000" w:themeColor="text1"/>
          <w:sz w:val="20"/>
          <w:szCs w:val="20"/>
        </w:rPr>
        <w:t xml:space="preserve"> o aluno em condições de aprendizagem</w:t>
      </w:r>
      <w:r w:rsidR="00D61BC2" w:rsidRPr="00E02F30">
        <w:rPr>
          <w:rFonts w:ascii="Arial" w:hAnsi="Arial" w:cs="Arial"/>
          <w:color w:val="000000" w:themeColor="text1"/>
          <w:sz w:val="20"/>
          <w:szCs w:val="20"/>
        </w:rPr>
        <w:t>. Nestes casos</w:t>
      </w:r>
      <w:r w:rsidRPr="00E02F30">
        <w:rPr>
          <w:rFonts w:ascii="Arial" w:hAnsi="Arial" w:cs="Arial"/>
          <w:color w:val="000000" w:themeColor="text1"/>
          <w:sz w:val="20"/>
          <w:szCs w:val="20"/>
        </w:rPr>
        <w:t xml:space="preserve"> determina</w:t>
      </w:r>
      <w:r w:rsidR="00D61BC2"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como compensação da ausência às aulas, </w:t>
      </w:r>
      <w:r w:rsidRPr="00E02F30">
        <w:rPr>
          <w:rFonts w:ascii="Arial" w:hAnsi="Arial" w:cs="Arial"/>
          <w:b/>
          <w:bCs/>
          <w:color w:val="000000" w:themeColor="text1"/>
          <w:sz w:val="20"/>
          <w:szCs w:val="20"/>
        </w:rPr>
        <w:t>exercício</w:t>
      </w:r>
      <w:r w:rsidR="004677DE" w:rsidRPr="00E02F30">
        <w:rPr>
          <w:rFonts w:ascii="Arial" w:hAnsi="Arial" w:cs="Arial"/>
          <w:b/>
          <w:bCs/>
          <w:color w:val="000000" w:themeColor="text1"/>
          <w:sz w:val="20"/>
          <w:szCs w:val="20"/>
        </w:rPr>
        <w:t>s</w:t>
      </w:r>
      <w:r w:rsidRPr="00E02F30">
        <w:rPr>
          <w:rFonts w:ascii="Arial" w:hAnsi="Arial" w:cs="Arial"/>
          <w:b/>
          <w:bCs/>
          <w:color w:val="000000" w:themeColor="text1"/>
          <w:sz w:val="20"/>
          <w:szCs w:val="20"/>
        </w:rPr>
        <w:t xml:space="preserve"> domiciliares com acompanhamento da escola</w:t>
      </w:r>
      <w:r w:rsidRPr="00E02F30">
        <w:rPr>
          <w:rFonts w:ascii="Arial" w:hAnsi="Arial" w:cs="Arial"/>
          <w:color w:val="000000" w:themeColor="text1"/>
          <w:sz w:val="20"/>
          <w:szCs w:val="20"/>
        </w:rPr>
        <w:t xml:space="preserve">, sempre que compatíveis com o estado de saúde </w:t>
      </w:r>
      <w:r w:rsidR="00D61BC2" w:rsidRPr="00E02F30">
        <w:rPr>
          <w:rFonts w:ascii="Arial" w:hAnsi="Arial" w:cs="Arial"/>
          <w:color w:val="000000" w:themeColor="text1"/>
          <w:sz w:val="20"/>
          <w:szCs w:val="20"/>
        </w:rPr>
        <w:t xml:space="preserve">do aluno </w:t>
      </w:r>
      <w:r w:rsidRPr="00E02F30">
        <w:rPr>
          <w:rFonts w:ascii="Arial" w:hAnsi="Arial" w:cs="Arial"/>
          <w:color w:val="000000" w:themeColor="text1"/>
          <w:sz w:val="20"/>
          <w:szCs w:val="20"/>
        </w:rPr>
        <w:t xml:space="preserve">e as possibilidades do estabelecimento. </w:t>
      </w:r>
    </w:p>
    <w:p w:rsidR="000A19C6" w:rsidRPr="00E02F30" w:rsidRDefault="000A19C6"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No Sistema de </w:t>
      </w:r>
      <w:r w:rsidR="00295BD7" w:rsidRPr="00E02F30">
        <w:rPr>
          <w:rFonts w:ascii="Arial" w:hAnsi="Arial" w:cs="Arial"/>
          <w:color w:val="000000" w:themeColor="text1"/>
          <w:sz w:val="20"/>
          <w:szCs w:val="20"/>
        </w:rPr>
        <w:t>E</w:t>
      </w:r>
      <w:r w:rsidRPr="00E02F30">
        <w:rPr>
          <w:rFonts w:ascii="Arial" w:hAnsi="Arial" w:cs="Arial"/>
          <w:color w:val="000000" w:themeColor="text1"/>
          <w:sz w:val="20"/>
          <w:szCs w:val="20"/>
        </w:rPr>
        <w:t xml:space="preserve">nsino </w:t>
      </w:r>
      <w:r w:rsidR="006F3152" w:rsidRPr="00E02F30">
        <w:rPr>
          <w:rFonts w:ascii="Arial" w:hAnsi="Arial" w:cs="Arial"/>
          <w:color w:val="000000" w:themeColor="text1"/>
          <w:sz w:val="20"/>
          <w:szCs w:val="20"/>
        </w:rPr>
        <w:t xml:space="preserve">do Estado </w:t>
      </w:r>
      <w:r w:rsidRPr="00E02F30">
        <w:rPr>
          <w:rFonts w:ascii="Arial" w:hAnsi="Arial" w:cs="Arial"/>
          <w:color w:val="000000" w:themeColor="text1"/>
          <w:sz w:val="20"/>
          <w:szCs w:val="20"/>
        </w:rPr>
        <w:t>de São Paulo, a Indicação CEE 60/2006 e a Deliberação CEE 59/2006 atualiz</w:t>
      </w:r>
      <w:r w:rsidR="00CF752B" w:rsidRPr="00E02F30">
        <w:rPr>
          <w:rFonts w:ascii="Arial" w:hAnsi="Arial" w:cs="Arial"/>
          <w:color w:val="000000" w:themeColor="text1"/>
          <w:sz w:val="20"/>
          <w:szCs w:val="20"/>
        </w:rPr>
        <w:t>aram</w:t>
      </w:r>
      <w:r w:rsidRPr="00E02F30">
        <w:rPr>
          <w:rFonts w:ascii="Arial" w:hAnsi="Arial" w:cs="Arial"/>
          <w:color w:val="000000" w:themeColor="text1"/>
          <w:sz w:val="20"/>
          <w:szCs w:val="20"/>
        </w:rPr>
        <w:t xml:space="preserve"> a</w:t>
      </w:r>
      <w:r w:rsidR="00CF752B" w:rsidRPr="00E02F30">
        <w:rPr>
          <w:rFonts w:ascii="Arial" w:hAnsi="Arial" w:cs="Arial"/>
          <w:color w:val="000000" w:themeColor="text1"/>
          <w:sz w:val="20"/>
          <w:szCs w:val="20"/>
        </w:rPr>
        <w:t>s normas relativas ao referido</w:t>
      </w:r>
      <w:r w:rsidRPr="00E02F30">
        <w:rPr>
          <w:rFonts w:ascii="Arial" w:hAnsi="Arial" w:cs="Arial"/>
          <w:color w:val="000000" w:themeColor="text1"/>
          <w:sz w:val="20"/>
          <w:szCs w:val="20"/>
        </w:rPr>
        <w:t xml:space="preserve"> Decreto-Lei, com orientações adequadas à </w:t>
      </w:r>
      <w:r w:rsidR="006F3152" w:rsidRPr="00E02F30">
        <w:rPr>
          <w:rFonts w:ascii="Arial" w:hAnsi="Arial" w:cs="Arial"/>
          <w:color w:val="000000" w:themeColor="text1"/>
          <w:sz w:val="20"/>
          <w:szCs w:val="20"/>
        </w:rPr>
        <w:t>LDB</w:t>
      </w:r>
      <w:r w:rsidRPr="00E02F30">
        <w:rPr>
          <w:rFonts w:ascii="Arial" w:hAnsi="Arial" w:cs="Arial"/>
          <w:color w:val="000000" w:themeColor="text1"/>
          <w:sz w:val="20"/>
          <w:szCs w:val="20"/>
        </w:rPr>
        <w:t xml:space="preserve">, como se observa no art. 1º </w:t>
      </w:r>
      <w:r w:rsidR="002D6DCC" w:rsidRPr="00E02F30">
        <w:rPr>
          <w:rFonts w:ascii="Arial" w:hAnsi="Arial" w:cs="Arial"/>
          <w:color w:val="000000" w:themeColor="text1"/>
          <w:sz w:val="20"/>
          <w:szCs w:val="20"/>
        </w:rPr>
        <w:t xml:space="preserve">: </w:t>
      </w:r>
      <w:r w:rsidRPr="00E02F30">
        <w:rPr>
          <w:rFonts w:ascii="Arial" w:hAnsi="Arial" w:cs="Arial"/>
          <w:i/>
          <w:iCs/>
          <w:color w:val="000000" w:themeColor="text1"/>
          <w:sz w:val="20"/>
          <w:szCs w:val="20"/>
        </w:rPr>
        <w:t xml:space="preserve">“Aplica-se esta Deliberação a quaisquer casos de alterações de saúde que impeçam a atividade escolar normal do discente, </w:t>
      </w:r>
      <w:r w:rsidRPr="00E02F30">
        <w:rPr>
          <w:rFonts w:ascii="Arial" w:hAnsi="Arial" w:cs="Arial"/>
          <w:b/>
          <w:i/>
          <w:iCs/>
          <w:color w:val="000000" w:themeColor="text1"/>
          <w:sz w:val="20"/>
          <w:szCs w:val="20"/>
        </w:rPr>
        <w:t>pelas limitações que impõem ao mesmo</w:t>
      </w:r>
      <w:r w:rsidRPr="00E02F30">
        <w:rPr>
          <w:rFonts w:ascii="Arial" w:hAnsi="Arial" w:cs="Arial"/>
          <w:i/>
          <w:iCs/>
          <w:color w:val="000000" w:themeColor="text1"/>
          <w:sz w:val="20"/>
          <w:szCs w:val="20"/>
        </w:rPr>
        <w:t xml:space="preserve"> ou </w:t>
      </w:r>
      <w:r w:rsidRPr="00E02F30">
        <w:rPr>
          <w:rFonts w:ascii="Arial" w:hAnsi="Arial" w:cs="Arial"/>
          <w:b/>
          <w:i/>
          <w:iCs/>
          <w:color w:val="000000" w:themeColor="text1"/>
          <w:sz w:val="20"/>
          <w:szCs w:val="20"/>
        </w:rPr>
        <w:t>pelos riscos que podem ocorrer</w:t>
      </w:r>
      <w:r w:rsidRPr="00E02F30">
        <w:rPr>
          <w:rFonts w:ascii="Arial" w:hAnsi="Arial" w:cs="Arial"/>
          <w:i/>
          <w:iCs/>
          <w:color w:val="000000" w:themeColor="text1"/>
          <w:sz w:val="20"/>
          <w:szCs w:val="20"/>
        </w:rPr>
        <w:t xml:space="preserve">, </w:t>
      </w:r>
      <w:r w:rsidRPr="00E02F30">
        <w:rPr>
          <w:rFonts w:ascii="Arial" w:hAnsi="Arial" w:cs="Arial"/>
          <w:b/>
          <w:i/>
          <w:iCs/>
          <w:color w:val="000000" w:themeColor="text1"/>
          <w:sz w:val="20"/>
          <w:szCs w:val="20"/>
        </w:rPr>
        <w:t>para ele próprio</w:t>
      </w:r>
      <w:r w:rsidRPr="00E02F30">
        <w:rPr>
          <w:rFonts w:ascii="Arial" w:hAnsi="Arial" w:cs="Arial"/>
          <w:i/>
          <w:iCs/>
          <w:color w:val="000000" w:themeColor="text1"/>
          <w:sz w:val="20"/>
          <w:szCs w:val="20"/>
        </w:rPr>
        <w:t xml:space="preserve">, </w:t>
      </w:r>
      <w:r w:rsidRPr="00E02F30">
        <w:rPr>
          <w:rFonts w:ascii="Arial" w:hAnsi="Arial" w:cs="Arial"/>
          <w:b/>
          <w:i/>
          <w:iCs/>
          <w:color w:val="000000" w:themeColor="text1"/>
          <w:sz w:val="20"/>
          <w:szCs w:val="20"/>
        </w:rPr>
        <w:t>para outros discentes e para os que têm atribuições em instituição educacional ou que a ela comparecem</w:t>
      </w:r>
      <w:r w:rsidRPr="00E02F30">
        <w:rPr>
          <w:rFonts w:ascii="Arial" w:hAnsi="Arial" w:cs="Arial"/>
          <w:i/>
          <w:iCs/>
          <w:color w:val="000000" w:themeColor="text1"/>
          <w:sz w:val="20"/>
          <w:szCs w:val="20"/>
        </w:rPr>
        <w:t>”</w:t>
      </w:r>
      <w:r w:rsidRPr="00E02F30">
        <w:rPr>
          <w:rFonts w:ascii="Arial" w:hAnsi="Arial" w:cs="Arial"/>
          <w:color w:val="000000" w:themeColor="text1"/>
          <w:sz w:val="20"/>
          <w:szCs w:val="20"/>
        </w:rPr>
        <w:t xml:space="preserve">. </w:t>
      </w:r>
      <w:r w:rsidR="00716DBD" w:rsidRPr="00E02F30">
        <w:rPr>
          <w:rFonts w:ascii="Arial" w:hAnsi="Arial" w:cs="Arial"/>
          <w:color w:val="000000" w:themeColor="text1"/>
          <w:sz w:val="20"/>
          <w:szCs w:val="20"/>
        </w:rPr>
        <w:t>Portanto</w:t>
      </w:r>
      <w:r w:rsidR="00B47DBB" w:rsidRPr="00E02F30">
        <w:rPr>
          <w:rFonts w:ascii="Arial" w:hAnsi="Arial" w:cs="Arial"/>
          <w:color w:val="000000" w:themeColor="text1"/>
          <w:sz w:val="20"/>
          <w:szCs w:val="20"/>
        </w:rPr>
        <w:t>,</w:t>
      </w:r>
      <w:r w:rsidR="00716DBD" w:rsidRPr="00E02F30">
        <w:rPr>
          <w:rFonts w:ascii="Arial" w:hAnsi="Arial" w:cs="Arial"/>
          <w:color w:val="000000" w:themeColor="text1"/>
          <w:sz w:val="20"/>
          <w:szCs w:val="20"/>
        </w:rPr>
        <w:t xml:space="preserve"> a</w:t>
      </w:r>
      <w:r w:rsidR="002A7D42" w:rsidRPr="00E02F30">
        <w:rPr>
          <w:rFonts w:ascii="Arial" w:hAnsi="Arial" w:cs="Arial"/>
          <w:color w:val="000000" w:themeColor="text1"/>
          <w:sz w:val="20"/>
          <w:szCs w:val="20"/>
        </w:rPr>
        <w:t xml:space="preserve"> </w:t>
      </w:r>
      <w:r w:rsidRPr="00E02F30">
        <w:rPr>
          <w:rFonts w:ascii="Arial" w:hAnsi="Arial" w:cs="Arial"/>
          <w:color w:val="000000" w:themeColor="text1"/>
          <w:sz w:val="20"/>
          <w:szCs w:val="20"/>
        </w:rPr>
        <w:t xml:space="preserve">Deliberação CEE </w:t>
      </w:r>
      <w:r w:rsidR="00254FF6" w:rsidRPr="00E02F30">
        <w:rPr>
          <w:rFonts w:ascii="Arial" w:hAnsi="Arial" w:cs="Arial"/>
          <w:color w:val="000000" w:themeColor="text1"/>
          <w:sz w:val="20"/>
          <w:szCs w:val="20"/>
        </w:rPr>
        <w:t xml:space="preserve">nº </w:t>
      </w:r>
      <w:r w:rsidRPr="00E02F30">
        <w:rPr>
          <w:rFonts w:ascii="Arial" w:hAnsi="Arial" w:cs="Arial"/>
          <w:color w:val="000000" w:themeColor="text1"/>
          <w:sz w:val="20"/>
          <w:szCs w:val="20"/>
        </w:rPr>
        <w:t>59/2006</w:t>
      </w:r>
      <w:r w:rsidR="002A7D42" w:rsidRPr="00E02F30">
        <w:rPr>
          <w:rFonts w:ascii="Arial" w:hAnsi="Arial" w:cs="Arial"/>
          <w:color w:val="000000" w:themeColor="text1"/>
          <w:sz w:val="20"/>
          <w:szCs w:val="20"/>
        </w:rPr>
        <w:t xml:space="preserve"> s</w:t>
      </w:r>
      <w:r w:rsidRPr="00E02F30">
        <w:rPr>
          <w:rFonts w:ascii="Arial" w:hAnsi="Arial" w:cs="Arial"/>
          <w:color w:val="000000" w:themeColor="text1"/>
          <w:sz w:val="20"/>
          <w:szCs w:val="20"/>
        </w:rPr>
        <w:t>e aplica a casos de saúde que podem implicar riscos para o próprio discente ou para os outros</w:t>
      </w:r>
      <w:r w:rsidR="002D6DCC" w:rsidRPr="00E02F30">
        <w:rPr>
          <w:rFonts w:ascii="Arial" w:hAnsi="Arial" w:cs="Arial"/>
          <w:color w:val="000000" w:themeColor="text1"/>
          <w:sz w:val="20"/>
          <w:szCs w:val="20"/>
        </w:rPr>
        <w:t xml:space="preserve">, como no caso do </w:t>
      </w:r>
      <w:proofErr w:type="spellStart"/>
      <w:r w:rsidR="00AD1B7A" w:rsidRPr="00E02F30">
        <w:rPr>
          <w:rFonts w:ascii="Arial" w:hAnsi="Arial" w:cs="Arial"/>
          <w:color w:val="000000" w:themeColor="text1"/>
          <w:sz w:val="20"/>
          <w:szCs w:val="20"/>
        </w:rPr>
        <w:t>C</w:t>
      </w:r>
      <w:r w:rsidR="002D6DCC" w:rsidRPr="00E02F30">
        <w:rPr>
          <w:rFonts w:ascii="Arial" w:hAnsi="Arial" w:cs="Arial"/>
          <w:color w:val="000000" w:themeColor="text1"/>
          <w:sz w:val="20"/>
          <w:szCs w:val="20"/>
        </w:rPr>
        <w:t>oronavírus</w:t>
      </w:r>
      <w:proofErr w:type="spellEnd"/>
      <w:r w:rsidRPr="00E02F30">
        <w:rPr>
          <w:rFonts w:ascii="Arial" w:hAnsi="Arial" w:cs="Arial"/>
          <w:color w:val="000000" w:themeColor="text1"/>
          <w:sz w:val="20"/>
          <w:szCs w:val="20"/>
        </w:rPr>
        <w:t xml:space="preserve">. </w:t>
      </w:r>
    </w:p>
    <w:p w:rsidR="00C016C0" w:rsidRPr="00E02F30" w:rsidRDefault="00C016C0"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Há que se acrescentar que a previsão legal não se refere somente a casos individuais, mas tem uma amplitude maior, como estabelece o § 4º do </w:t>
      </w:r>
      <w:r w:rsidR="006F3152" w:rsidRPr="00E02F30">
        <w:rPr>
          <w:rFonts w:ascii="Arial" w:hAnsi="Arial" w:cs="Arial"/>
          <w:color w:val="000000" w:themeColor="text1"/>
          <w:sz w:val="20"/>
          <w:szCs w:val="20"/>
        </w:rPr>
        <w:t>a</w:t>
      </w:r>
      <w:r w:rsidRPr="00E02F30">
        <w:rPr>
          <w:rFonts w:ascii="Arial" w:hAnsi="Arial" w:cs="Arial"/>
          <w:color w:val="000000" w:themeColor="text1"/>
          <w:sz w:val="20"/>
          <w:szCs w:val="20"/>
        </w:rPr>
        <w:t>rt. 32 da LDB:</w:t>
      </w:r>
    </w:p>
    <w:p w:rsidR="00C016C0" w:rsidRPr="00E02F30" w:rsidRDefault="006F3152" w:rsidP="008F1E8F">
      <w:pPr>
        <w:spacing w:after="120" w:line="276" w:lineRule="auto"/>
        <w:ind w:firstLine="709"/>
        <w:jc w:val="both"/>
        <w:rPr>
          <w:rFonts w:ascii="Arial" w:hAnsi="Arial" w:cs="Arial"/>
          <w:b/>
          <w:bCs/>
          <w:color w:val="000000" w:themeColor="text1"/>
          <w:sz w:val="20"/>
          <w:szCs w:val="20"/>
        </w:rPr>
      </w:pPr>
      <w:r w:rsidRPr="00E02F30">
        <w:rPr>
          <w:rFonts w:ascii="Arial" w:hAnsi="Arial" w:cs="Arial"/>
          <w:i/>
          <w:iCs/>
          <w:color w:val="000000" w:themeColor="text1"/>
          <w:sz w:val="20"/>
          <w:szCs w:val="20"/>
        </w:rPr>
        <w:t>“</w:t>
      </w:r>
      <w:r w:rsidR="00C016C0" w:rsidRPr="00E02F30">
        <w:rPr>
          <w:rFonts w:ascii="Arial" w:hAnsi="Arial" w:cs="Arial"/>
          <w:i/>
          <w:iCs/>
          <w:color w:val="000000" w:themeColor="text1"/>
          <w:sz w:val="20"/>
          <w:szCs w:val="20"/>
        </w:rPr>
        <w:t xml:space="preserve">§ 4º O ensino fundamental será presencial, sendo o ensino a distância utilizado como complementação da aprendizagem ou </w:t>
      </w:r>
      <w:r w:rsidR="00C016C0" w:rsidRPr="00E02F30">
        <w:rPr>
          <w:rFonts w:ascii="Arial" w:hAnsi="Arial" w:cs="Arial"/>
          <w:b/>
          <w:bCs/>
          <w:i/>
          <w:iCs/>
          <w:color w:val="000000" w:themeColor="text1"/>
          <w:sz w:val="20"/>
          <w:szCs w:val="20"/>
        </w:rPr>
        <w:t>em situações emergenciais</w:t>
      </w:r>
      <w:r w:rsidRPr="00E02F30">
        <w:rPr>
          <w:rFonts w:ascii="Arial" w:hAnsi="Arial" w:cs="Arial"/>
          <w:bCs/>
          <w:i/>
          <w:iCs/>
          <w:color w:val="000000" w:themeColor="text1"/>
          <w:sz w:val="20"/>
          <w:szCs w:val="20"/>
        </w:rPr>
        <w:t>”</w:t>
      </w:r>
      <w:r w:rsidR="00C016C0" w:rsidRPr="00E02F30">
        <w:rPr>
          <w:rFonts w:ascii="Arial" w:hAnsi="Arial" w:cs="Arial"/>
          <w:b/>
          <w:bCs/>
          <w:i/>
          <w:iCs/>
          <w:color w:val="000000" w:themeColor="text1"/>
          <w:sz w:val="20"/>
          <w:szCs w:val="20"/>
        </w:rPr>
        <w:t>.</w:t>
      </w:r>
    </w:p>
    <w:p w:rsidR="006F508F" w:rsidRPr="00E02F30" w:rsidRDefault="00995942"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A Deliberação CEE</w:t>
      </w:r>
      <w:r w:rsidR="00254FF6" w:rsidRPr="00E02F30">
        <w:rPr>
          <w:rFonts w:ascii="Arial" w:hAnsi="Arial" w:cs="Arial"/>
          <w:color w:val="000000" w:themeColor="text1"/>
          <w:sz w:val="20"/>
          <w:szCs w:val="20"/>
        </w:rPr>
        <w:t xml:space="preserve"> </w:t>
      </w:r>
      <w:r w:rsidRPr="00E02F30">
        <w:rPr>
          <w:rFonts w:ascii="Arial" w:hAnsi="Arial" w:cs="Arial"/>
          <w:color w:val="000000" w:themeColor="text1"/>
          <w:sz w:val="20"/>
          <w:szCs w:val="20"/>
        </w:rPr>
        <w:t>155/</w:t>
      </w:r>
      <w:r w:rsidR="008F1E8F" w:rsidRPr="00E02F30">
        <w:rPr>
          <w:rFonts w:ascii="Arial" w:hAnsi="Arial" w:cs="Arial"/>
          <w:color w:val="000000" w:themeColor="text1"/>
          <w:sz w:val="20"/>
          <w:szCs w:val="20"/>
        </w:rPr>
        <w:t>20</w:t>
      </w:r>
      <w:r w:rsidRPr="00E02F30">
        <w:rPr>
          <w:rFonts w:ascii="Arial" w:hAnsi="Arial" w:cs="Arial"/>
          <w:color w:val="000000" w:themeColor="text1"/>
          <w:sz w:val="20"/>
          <w:szCs w:val="20"/>
        </w:rPr>
        <w:t>17</w:t>
      </w:r>
      <w:r w:rsidR="006F508F" w:rsidRPr="00E02F30">
        <w:rPr>
          <w:rFonts w:ascii="Arial" w:hAnsi="Arial" w:cs="Arial"/>
          <w:color w:val="000000" w:themeColor="text1"/>
          <w:sz w:val="20"/>
          <w:szCs w:val="20"/>
        </w:rPr>
        <w:t xml:space="preserve"> d</w:t>
      </w:r>
      <w:r w:rsidRPr="00E02F30">
        <w:rPr>
          <w:rFonts w:ascii="Arial" w:hAnsi="Arial" w:cs="Arial"/>
          <w:color w:val="000000" w:themeColor="text1"/>
          <w:sz w:val="20"/>
          <w:szCs w:val="20"/>
        </w:rPr>
        <w:t>ispõe sobre avaliação de alunos da Educação Básica, nos níveis fundamental e médio, no</w:t>
      </w:r>
      <w:r w:rsidR="006F508F" w:rsidRPr="00E02F30">
        <w:rPr>
          <w:rFonts w:ascii="Arial" w:hAnsi="Arial" w:cs="Arial"/>
          <w:color w:val="000000" w:themeColor="text1"/>
          <w:sz w:val="20"/>
          <w:szCs w:val="20"/>
        </w:rPr>
        <w:t xml:space="preserve"> </w:t>
      </w:r>
      <w:r w:rsidRPr="00E02F30">
        <w:rPr>
          <w:rFonts w:ascii="Arial" w:hAnsi="Arial" w:cs="Arial"/>
          <w:color w:val="000000" w:themeColor="text1"/>
          <w:sz w:val="20"/>
          <w:szCs w:val="20"/>
        </w:rPr>
        <w:t>Sistema Estadual de Ensino de São Paulo e dá providências correlatas</w:t>
      </w:r>
      <w:r w:rsidR="006F508F" w:rsidRPr="00E02F30">
        <w:rPr>
          <w:rFonts w:ascii="Arial" w:hAnsi="Arial" w:cs="Arial"/>
          <w:color w:val="000000" w:themeColor="text1"/>
          <w:sz w:val="20"/>
          <w:szCs w:val="20"/>
        </w:rPr>
        <w:t>:</w:t>
      </w:r>
    </w:p>
    <w:p w:rsidR="00995942" w:rsidRPr="00E02F30" w:rsidRDefault="006F3152" w:rsidP="008F1E8F">
      <w:pPr>
        <w:spacing w:after="120" w:line="276" w:lineRule="auto"/>
        <w:ind w:firstLine="709"/>
        <w:jc w:val="both"/>
        <w:rPr>
          <w:rFonts w:ascii="Arial" w:hAnsi="Arial" w:cs="Arial"/>
          <w:i/>
          <w:iCs/>
          <w:color w:val="000000" w:themeColor="text1"/>
          <w:sz w:val="20"/>
          <w:szCs w:val="20"/>
        </w:rPr>
      </w:pPr>
      <w:r w:rsidRPr="00E02F30">
        <w:rPr>
          <w:rFonts w:ascii="Arial" w:hAnsi="Arial" w:cs="Arial"/>
          <w:i/>
          <w:iCs/>
          <w:color w:val="000000" w:themeColor="text1"/>
          <w:sz w:val="20"/>
          <w:szCs w:val="20"/>
        </w:rPr>
        <w:t>“</w:t>
      </w:r>
      <w:r w:rsidR="00995942" w:rsidRPr="00E02F30">
        <w:rPr>
          <w:rFonts w:ascii="Arial" w:hAnsi="Arial" w:cs="Arial"/>
          <w:i/>
          <w:iCs/>
          <w:color w:val="000000" w:themeColor="text1"/>
          <w:sz w:val="20"/>
          <w:szCs w:val="20"/>
        </w:rPr>
        <w:t>Art. 14 - As escolas devem estabelecer projeto especial para atender alunos cujas condições especiais de saúde comprometam o cumprimento das obrigações escolares, utilizando-se de procedimentos pedagógicos, tais como: compensação de ausência, trabalhos de pesquisa, avaliações especiais (escritas ou orais), procedimentos estes compatíveis com a condição e a disponibilidade de tempo desses estudantes</w:t>
      </w:r>
      <w:r w:rsidRPr="00E02F30">
        <w:rPr>
          <w:rFonts w:ascii="Arial" w:hAnsi="Arial" w:cs="Arial"/>
          <w:i/>
          <w:iCs/>
          <w:color w:val="000000" w:themeColor="text1"/>
          <w:sz w:val="20"/>
          <w:szCs w:val="20"/>
        </w:rPr>
        <w:t>”</w:t>
      </w:r>
      <w:r w:rsidR="00995942" w:rsidRPr="00E02F30">
        <w:rPr>
          <w:rFonts w:ascii="Arial" w:hAnsi="Arial" w:cs="Arial"/>
          <w:i/>
          <w:iCs/>
          <w:color w:val="000000" w:themeColor="text1"/>
          <w:sz w:val="20"/>
          <w:szCs w:val="20"/>
        </w:rPr>
        <w:t>.</w:t>
      </w:r>
    </w:p>
    <w:p w:rsidR="00363D72" w:rsidRPr="00E02F30" w:rsidRDefault="00743523"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A</w:t>
      </w:r>
      <w:r w:rsidR="00363D72" w:rsidRPr="00E02F30">
        <w:rPr>
          <w:rFonts w:ascii="Arial" w:hAnsi="Arial" w:cs="Arial"/>
          <w:color w:val="000000" w:themeColor="text1"/>
          <w:sz w:val="20"/>
          <w:szCs w:val="20"/>
        </w:rPr>
        <w:t xml:space="preserve"> Indicação </w:t>
      </w:r>
      <w:r w:rsidR="006F3152" w:rsidRPr="00E02F30">
        <w:rPr>
          <w:rFonts w:ascii="Arial" w:hAnsi="Arial" w:cs="Arial"/>
          <w:color w:val="000000" w:themeColor="text1"/>
          <w:sz w:val="20"/>
          <w:szCs w:val="20"/>
        </w:rPr>
        <w:t xml:space="preserve">CEE </w:t>
      </w:r>
      <w:r w:rsidR="00363D72" w:rsidRPr="00E02F30">
        <w:rPr>
          <w:rFonts w:ascii="Arial" w:hAnsi="Arial" w:cs="Arial"/>
          <w:color w:val="000000" w:themeColor="text1"/>
          <w:sz w:val="20"/>
          <w:szCs w:val="20"/>
        </w:rPr>
        <w:t>77/</w:t>
      </w:r>
      <w:r w:rsidR="008F1E8F" w:rsidRPr="00E02F30">
        <w:rPr>
          <w:rFonts w:ascii="Arial" w:hAnsi="Arial" w:cs="Arial"/>
          <w:color w:val="000000" w:themeColor="text1"/>
          <w:sz w:val="20"/>
          <w:szCs w:val="20"/>
        </w:rPr>
        <w:t>20</w:t>
      </w:r>
      <w:r w:rsidR="00363D72" w:rsidRPr="00E02F30">
        <w:rPr>
          <w:rFonts w:ascii="Arial" w:hAnsi="Arial" w:cs="Arial"/>
          <w:color w:val="000000" w:themeColor="text1"/>
          <w:sz w:val="20"/>
          <w:szCs w:val="20"/>
        </w:rPr>
        <w:t xml:space="preserve">08 e </w:t>
      </w:r>
      <w:r w:rsidR="00394296" w:rsidRPr="00E02F30">
        <w:rPr>
          <w:rFonts w:ascii="Arial" w:hAnsi="Arial" w:cs="Arial"/>
          <w:color w:val="000000" w:themeColor="text1"/>
          <w:sz w:val="20"/>
          <w:szCs w:val="20"/>
        </w:rPr>
        <w:t xml:space="preserve">a </w:t>
      </w:r>
      <w:r w:rsidR="00363D72" w:rsidRPr="00E02F30">
        <w:rPr>
          <w:rFonts w:ascii="Arial" w:hAnsi="Arial" w:cs="Arial"/>
          <w:color w:val="000000" w:themeColor="text1"/>
          <w:sz w:val="20"/>
          <w:szCs w:val="20"/>
        </w:rPr>
        <w:t xml:space="preserve">Deliberação </w:t>
      </w:r>
      <w:r w:rsidR="006F3152" w:rsidRPr="00E02F30">
        <w:rPr>
          <w:rFonts w:ascii="Arial" w:hAnsi="Arial" w:cs="Arial"/>
          <w:color w:val="000000" w:themeColor="text1"/>
          <w:sz w:val="20"/>
          <w:szCs w:val="20"/>
        </w:rPr>
        <w:t xml:space="preserve">CEE </w:t>
      </w:r>
      <w:r w:rsidR="00254FF6" w:rsidRPr="00E02F30">
        <w:rPr>
          <w:rFonts w:ascii="Arial" w:hAnsi="Arial" w:cs="Arial"/>
          <w:color w:val="000000" w:themeColor="text1"/>
          <w:sz w:val="20"/>
          <w:szCs w:val="20"/>
        </w:rPr>
        <w:t xml:space="preserve"> </w:t>
      </w:r>
      <w:r w:rsidR="00363D72" w:rsidRPr="00E02F30">
        <w:rPr>
          <w:rFonts w:ascii="Arial" w:hAnsi="Arial" w:cs="Arial"/>
          <w:color w:val="000000" w:themeColor="text1"/>
          <w:sz w:val="20"/>
          <w:szCs w:val="20"/>
        </w:rPr>
        <w:t>77/</w:t>
      </w:r>
      <w:r w:rsidR="008F1E8F" w:rsidRPr="00E02F30">
        <w:rPr>
          <w:rFonts w:ascii="Arial" w:hAnsi="Arial" w:cs="Arial"/>
          <w:color w:val="000000" w:themeColor="text1"/>
          <w:sz w:val="20"/>
          <w:szCs w:val="20"/>
        </w:rPr>
        <w:t>20</w:t>
      </w:r>
      <w:r w:rsidR="00363D72" w:rsidRPr="00E02F30">
        <w:rPr>
          <w:rFonts w:ascii="Arial" w:hAnsi="Arial" w:cs="Arial"/>
          <w:color w:val="000000" w:themeColor="text1"/>
          <w:sz w:val="20"/>
          <w:szCs w:val="20"/>
        </w:rPr>
        <w:t xml:space="preserve">08 estabelecem orientações </w:t>
      </w:r>
      <w:r w:rsidR="006F508F" w:rsidRPr="00E02F30">
        <w:rPr>
          <w:rFonts w:ascii="Arial" w:hAnsi="Arial" w:cs="Arial"/>
          <w:color w:val="000000" w:themeColor="text1"/>
          <w:sz w:val="20"/>
          <w:szCs w:val="20"/>
        </w:rPr>
        <w:t xml:space="preserve">e </w:t>
      </w:r>
      <w:r w:rsidR="00363D72" w:rsidRPr="00E02F30">
        <w:rPr>
          <w:rFonts w:ascii="Arial" w:hAnsi="Arial" w:cs="Arial"/>
          <w:color w:val="000000" w:themeColor="text1"/>
          <w:sz w:val="20"/>
          <w:szCs w:val="20"/>
        </w:rPr>
        <w:t xml:space="preserve">diretrizes para a organização e distribuição dos componentes do ensino fundamental e médio do sistema de ensino do Estado de São Paulo. Em particular: </w:t>
      </w:r>
    </w:p>
    <w:p w:rsidR="00363D72" w:rsidRPr="00E02F30" w:rsidRDefault="006F3152" w:rsidP="008F1E8F">
      <w:pPr>
        <w:spacing w:line="276" w:lineRule="auto"/>
        <w:ind w:firstLine="709"/>
        <w:jc w:val="both"/>
        <w:rPr>
          <w:rFonts w:ascii="Arial" w:hAnsi="Arial" w:cs="Arial"/>
          <w:i/>
          <w:iCs/>
          <w:color w:val="000000" w:themeColor="text1"/>
          <w:sz w:val="20"/>
          <w:szCs w:val="20"/>
        </w:rPr>
      </w:pPr>
      <w:r w:rsidRPr="00E02F30">
        <w:rPr>
          <w:rFonts w:ascii="Arial" w:hAnsi="Arial" w:cs="Arial"/>
          <w:i/>
          <w:iCs/>
          <w:color w:val="000000" w:themeColor="text1"/>
          <w:sz w:val="20"/>
          <w:szCs w:val="20"/>
        </w:rPr>
        <w:t>“</w:t>
      </w:r>
      <w:r w:rsidR="00363D72" w:rsidRPr="00E02F30">
        <w:rPr>
          <w:rFonts w:ascii="Arial" w:hAnsi="Arial" w:cs="Arial"/>
          <w:i/>
          <w:iCs/>
          <w:color w:val="000000" w:themeColor="text1"/>
          <w:sz w:val="20"/>
          <w:szCs w:val="20"/>
        </w:rPr>
        <w:t xml:space="preserve">Art. 3º - </w:t>
      </w:r>
      <w:bookmarkStart w:id="10" w:name="_Hlk35184412"/>
      <w:r w:rsidR="00363D72" w:rsidRPr="00E02F30">
        <w:rPr>
          <w:rFonts w:ascii="Arial" w:hAnsi="Arial" w:cs="Arial"/>
          <w:i/>
          <w:iCs/>
          <w:color w:val="000000" w:themeColor="text1"/>
          <w:sz w:val="20"/>
          <w:szCs w:val="20"/>
        </w:rPr>
        <w:t>No ensino fundamental poderão ser utilizados mecanismos de Tecnologia da Informação e Comunicação (TIC), para atividades complementares de ensino, reforço e recuperação</w:t>
      </w:r>
      <w:bookmarkEnd w:id="10"/>
      <w:r w:rsidR="00363D72" w:rsidRPr="00E02F30">
        <w:rPr>
          <w:rFonts w:ascii="Arial" w:hAnsi="Arial" w:cs="Arial"/>
          <w:i/>
          <w:iCs/>
          <w:color w:val="000000" w:themeColor="text1"/>
          <w:sz w:val="20"/>
          <w:szCs w:val="20"/>
        </w:rPr>
        <w:t>.</w:t>
      </w:r>
    </w:p>
    <w:p w:rsidR="00363D72" w:rsidRPr="00E02F30" w:rsidRDefault="00363D72" w:rsidP="008F1E8F">
      <w:pPr>
        <w:spacing w:line="276" w:lineRule="auto"/>
        <w:ind w:firstLine="709"/>
        <w:jc w:val="both"/>
        <w:rPr>
          <w:rFonts w:ascii="Arial" w:hAnsi="Arial" w:cs="Arial"/>
          <w:i/>
          <w:iCs/>
          <w:color w:val="000000" w:themeColor="text1"/>
          <w:sz w:val="20"/>
          <w:szCs w:val="20"/>
        </w:rPr>
      </w:pPr>
      <w:r w:rsidRPr="00E02F30">
        <w:rPr>
          <w:rFonts w:ascii="Arial" w:hAnsi="Arial" w:cs="Arial"/>
          <w:i/>
          <w:iCs/>
          <w:color w:val="000000" w:themeColor="text1"/>
          <w:sz w:val="20"/>
          <w:szCs w:val="20"/>
        </w:rPr>
        <w:t>Art. 4º - No ensino médio, quaisquer componentes curriculares poderão ser trabalhados na modalidade semipresencial.</w:t>
      </w:r>
    </w:p>
    <w:p w:rsidR="00363D72" w:rsidRPr="00E02F30" w:rsidRDefault="00363D72" w:rsidP="008F1E8F">
      <w:pPr>
        <w:spacing w:line="276" w:lineRule="auto"/>
        <w:ind w:firstLine="709"/>
        <w:jc w:val="both"/>
        <w:rPr>
          <w:rFonts w:ascii="Arial" w:hAnsi="Arial" w:cs="Arial"/>
          <w:i/>
          <w:iCs/>
          <w:color w:val="000000" w:themeColor="text1"/>
          <w:sz w:val="20"/>
          <w:szCs w:val="20"/>
        </w:rPr>
      </w:pPr>
      <w:r w:rsidRPr="00E02F30">
        <w:rPr>
          <w:rFonts w:ascii="Arial" w:hAnsi="Arial" w:cs="Arial"/>
          <w:i/>
          <w:iCs/>
          <w:color w:val="000000" w:themeColor="text1"/>
          <w:sz w:val="20"/>
          <w:szCs w:val="20"/>
        </w:rPr>
        <w:lastRenderedPageBreak/>
        <w:t xml:space="preserve">§ 1º - Considera-se modalidade semipresencial quaisquer atividades didáticas, módulos ou unidades de ensino centrados na </w:t>
      </w:r>
      <w:proofErr w:type="spellStart"/>
      <w:r w:rsidRPr="00E02F30">
        <w:rPr>
          <w:rFonts w:ascii="Arial" w:hAnsi="Arial" w:cs="Arial"/>
          <w:i/>
          <w:iCs/>
          <w:color w:val="000000" w:themeColor="text1"/>
          <w:sz w:val="20"/>
          <w:szCs w:val="20"/>
        </w:rPr>
        <w:t>auto-aprendizagem</w:t>
      </w:r>
      <w:proofErr w:type="spellEnd"/>
      <w:r w:rsidRPr="00E02F30">
        <w:rPr>
          <w:rFonts w:ascii="Arial" w:hAnsi="Arial" w:cs="Arial"/>
          <w:i/>
          <w:iCs/>
          <w:color w:val="000000" w:themeColor="text1"/>
          <w:sz w:val="20"/>
          <w:szCs w:val="20"/>
        </w:rPr>
        <w:t xml:space="preserve"> e com a mediação de recursos didáticos organizados em diferentes suportes de informação que utilizem tecnologias de informação e comunicação remota.</w:t>
      </w:r>
    </w:p>
    <w:p w:rsidR="00363D72" w:rsidRPr="00E02F30" w:rsidRDefault="00363D72" w:rsidP="008F1E8F">
      <w:pPr>
        <w:spacing w:after="120" w:line="276" w:lineRule="auto"/>
        <w:ind w:firstLine="709"/>
        <w:jc w:val="both"/>
        <w:rPr>
          <w:rFonts w:ascii="Arial" w:hAnsi="Arial" w:cs="Arial"/>
          <w:i/>
          <w:iCs/>
          <w:color w:val="000000" w:themeColor="text1"/>
          <w:sz w:val="20"/>
          <w:szCs w:val="20"/>
        </w:rPr>
      </w:pPr>
      <w:r w:rsidRPr="00E02F30">
        <w:rPr>
          <w:rFonts w:ascii="Arial" w:hAnsi="Arial" w:cs="Arial"/>
          <w:i/>
          <w:iCs/>
          <w:color w:val="000000" w:themeColor="text1"/>
          <w:sz w:val="20"/>
          <w:szCs w:val="20"/>
        </w:rPr>
        <w:t>§ 2º - O limite máximo para oferta de componentes curriculares nesta modalidade é de 20% do total de horas destinadas ao curso</w:t>
      </w:r>
      <w:r w:rsidR="006F3152" w:rsidRPr="00E02F30">
        <w:rPr>
          <w:rFonts w:ascii="Arial" w:hAnsi="Arial" w:cs="Arial"/>
          <w:i/>
          <w:iCs/>
          <w:color w:val="000000" w:themeColor="text1"/>
          <w:sz w:val="20"/>
          <w:szCs w:val="20"/>
        </w:rPr>
        <w:t>”</w:t>
      </w:r>
      <w:r w:rsidRPr="00E02F30">
        <w:rPr>
          <w:rFonts w:ascii="Arial" w:hAnsi="Arial" w:cs="Arial"/>
          <w:i/>
          <w:iCs/>
          <w:color w:val="000000" w:themeColor="text1"/>
          <w:sz w:val="20"/>
          <w:szCs w:val="20"/>
        </w:rPr>
        <w:t>.</w:t>
      </w:r>
    </w:p>
    <w:p w:rsidR="00743523" w:rsidRPr="00E02F30" w:rsidRDefault="00743523"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Finalmente, as Diretrizes Curriculares Nacionais para o Ensino Médio</w:t>
      </w:r>
      <w:r w:rsidR="00E80ABF" w:rsidRPr="00E02F30">
        <w:rPr>
          <w:rFonts w:ascii="Arial" w:hAnsi="Arial" w:cs="Arial"/>
          <w:color w:val="000000" w:themeColor="text1"/>
          <w:sz w:val="20"/>
          <w:szCs w:val="20"/>
        </w:rPr>
        <w:t xml:space="preserve"> (2018)</w:t>
      </w:r>
      <w:r w:rsidRPr="00E02F30">
        <w:rPr>
          <w:rFonts w:ascii="Arial" w:hAnsi="Arial" w:cs="Arial"/>
          <w:color w:val="000000" w:themeColor="text1"/>
          <w:sz w:val="20"/>
          <w:szCs w:val="20"/>
        </w:rPr>
        <w:t xml:space="preserve">, no </w:t>
      </w:r>
      <w:r w:rsidR="006F3152" w:rsidRPr="00E02F30">
        <w:rPr>
          <w:rFonts w:ascii="Arial" w:hAnsi="Arial" w:cs="Arial"/>
          <w:color w:val="000000" w:themeColor="text1"/>
          <w:sz w:val="20"/>
          <w:szCs w:val="20"/>
        </w:rPr>
        <w:t>C</w:t>
      </w:r>
      <w:r w:rsidRPr="00E02F30">
        <w:rPr>
          <w:rFonts w:ascii="Arial" w:hAnsi="Arial" w:cs="Arial"/>
          <w:color w:val="000000" w:themeColor="text1"/>
          <w:sz w:val="20"/>
          <w:szCs w:val="20"/>
        </w:rPr>
        <w:t>apítulo II que trata das Formas de Oferta e Organização</w:t>
      </w:r>
      <w:r w:rsidR="006F3152"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considera:</w:t>
      </w:r>
    </w:p>
    <w:p w:rsidR="00DE0301" w:rsidRPr="00E02F30" w:rsidRDefault="006F3152" w:rsidP="008F1E8F">
      <w:pPr>
        <w:spacing w:line="276" w:lineRule="auto"/>
        <w:ind w:firstLine="709"/>
        <w:jc w:val="both"/>
        <w:rPr>
          <w:rFonts w:ascii="Arial" w:hAnsi="Arial" w:cs="Arial"/>
          <w:i/>
          <w:iCs/>
          <w:color w:val="000000" w:themeColor="text1"/>
          <w:sz w:val="20"/>
          <w:szCs w:val="20"/>
        </w:rPr>
      </w:pPr>
      <w:r w:rsidRPr="00E02F30">
        <w:rPr>
          <w:rFonts w:ascii="Arial" w:hAnsi="Arial" w:cs="Arial"/>
          <w:i/>
          <w:iCs/>
          <w:color w:val="000000" w:themeColor="text1"/>
          <w:sz w:val="20"/>
          <w:szCs w:val="20"/>
        </w:rPr>
        <w:t>“</w:t>
      </w:r>
      <w:r w:rsidR="00DE0301" w:rsidRPr="00E02F30">
        <w:rPr>
          <w:rFonts w:ascii="Arial" w:hAnsi="Arial" w:cs="Arial"/>
          <w:i/>
          <w:iCs/>
          <w:color w:val="000000" w:themeColor="text1"/>
          <w:sz w:val="20"/>
          <w:szCs w:val="20"/>
        </w:rPr>
        <w:t>Art. 17. (...)</w:t>
      </w:r>
    </w:p>
    <w:p w:rsidR="00743523" w:rsidRPr="00E02F30" w:rsidRDefault="00743523" w:rsidP="008F1E8F">
      <w:pPr>
        <w:spacing w:after="120" w:line="276" w:lineRule="auto"/>
        <w:ind w:firstLine="709"/>
        <w:jc w:val="both"/>
        <w:rPr>
          <w:rFonts w:ascii="Arial" w:hAnsi="Arial" w:cs="Arial"/>
          <w:i/>
          <w:iCs/>
          <w:color w:val="000000" w:themeColor="text1"/>
          <w:sz w:val="20"/>
          <w:szCs w:val="20"/>
        </w:rPr>
      </w:pPr>
      <w:r w:rsidRPr="00E02F30">
        <w:rPr>
          <w:rFonts w:ascii="Arial" w:hAnsi="Arial" w:cs="Arial"/>
          <w:i/>
          <w:iCs/>
          <w:color w:val="000000" w:themeColor="text1"/>
          <w:sz w:val="20"/>
          <w:szCs w:val="20"/>
        </w:rPr>
        <w:t>§ 15. As atividades realizadas a distância podem contemplar até 20% (vinte por cento) da carga horária total, podendo incidir tanto na formação geral básica quanto, preferencialmente, nos itinerários formativos do currículo, desde que haja suporte tecnológico – digital ou não – e pedagógico apropriado, necessariamente com acompanhamento/coordenação de docente da unidade escolar onde o estudante está matriculado, podendo a critério dos sistemas de ensino expandir para até 30% (trinta por cento) no ensino médio noturno</w:t>
      </w:r>
      <w:r w:rsidR="006F3152" w:rsidRPr="00E02F30">
        <w:rPr>
          <w:rFonts w:ascii="Arial" w:hAnsi="Arial" w:cs="Arial"/>
          <w:i/>
          <w:iCs/>
          <w:color w:val="000000" w:themeColor="text1"/>
          <w:sz w:val="20"/>
          <w:szCs w:val="20"/>
        </w:rPr>
        <w:t>”</w:t>
      </w:r>
      <w:r w:rsidRPr="00E02F30">
        <w:rPr>
          <w:rFonts w:ascii="Arial" w:hAnsi="Arial" w:cs="Arial"/>
          <w:i/>
          <w:iCs/>
          <w:color w:val="000000" w:themeColor="text1"/>
          <w:sz w:val="20"/>
          <w:szCs w:val="20"/>
        </w:rPr>
        <w:t>.</w:t>
      </w:r>
    </w:p>
    <w:p w:rsidR="00363D72" w:rsidRPr="00E02F30" w:rsidRDefault="00363D72"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O uso da</w:t>
      </w:r>
      <w:r w:rsidR="006F3152" w:rsidRPr="00E02F30">
        <w:rPr>
          <w:rFonts w:ascii="Arial" w:hAnsi="Arial" w:cs="Arial"/>
          <w:color w:val="000000" w:themeColor="text1"/>
          <w:sz w:val="20"/>
          <w:szCs w:val="20"/>
        </w:rPr>
        <w:t>s</w:t>
      </w:r>
      <w:r w:rsidRPr="00E02F30">
        <w:rPr>
          <w:rFonts w:ascii="Arial" w:hAnsi="Arial" w:cs="Arial"/>
          <w:color w:val="000000" w:themeColor="text1"/>
          <w:sz w:val="20"/>
          <w:szCs w:val="20"/>
        </w:rPr>
        <w:t xml:space="preserve"> Tecnologia</w:t>
      </w:r>
      <w:r w:rsidR="00DE0301" w:rsidRPr="00E02F30">
        <w:rPr>
          <w:rFonts w:ascii="Arial" w:hAnsi="Arial" w:cs="Arial"/>
          <w:color w:val="000000" w:themeColor="text1"/>
          <w:sz w:val="20"/>
          <w:szCs w:val="20"/>
        </w:rPr>
        <w:t>s</w:t>
      </w:r>
      <w:r w:rsidRPr="00E02F30">
        <w:rPr>
          <w:rFonts w:ascii="Arial" w:hAnsi="Arial" w:cs="Arial"/>
          <w:color w:val="000000" w:themeColor="text1"/>
          <w:sz w:val="20"/>
          <w:szCs w:val="20"/>
        </w:rPr>
        <w:t xml:space="preserve"> da Informação e Comunicação (TICs) para o ensino a distância </w:t>
      </w:r>
      <w:r w:rsidR="00394296" w:rsidRPr="00E02F30">
        <w:rPr>
          <w:rFonts w:ascii="Arial" w:hAnsi="Arial" w:cs="Arial"/>
          <w:color w:val="000000" w:themeColor="text1"/>
          <w:sz w:val="20"/>
          <w:szCs w:val="20"/>
        </w:rPr>
        <w:t>é</w:t>
      </w:r>
      <w:r w:rsidRPr="00E02F30">
        <w:rPr>
          <w:rFonts w:ascii="Arial" w:hAnsi="Arial" w:cs="Arial"/>
          <w:color w:val="000000" w:themeColor="text1"/>
          <w:sz w:val="20"/>
          <w:szCs w:val="20"/>
        </w:rPr>
        <w:t xml:space="preserve"> um</w:t>
      </w:r>
      <w:r w:rsidR="00F01EEF" w:rsidRPr="00E02F30">
        <w:rPr>
          <w:rFonts w:ascii="Arial" w:hAnsi="Arial" w:cs="Arial"/>
          <w:color w:val="000000" w:themeColor="text1"/>
          <w:sz w:val="20"/>
          <w:szCs w:val="20"/>
        </w:rPr>
        <w:t xml:space="preserve"> recurso</w:t>
      </w:r>
      <w:r w:rsidRPr="00E02F30">
        <w:rPr>
          <w:rFonts w:ascii="Arial" w:hAnsi="Arial" w:cs="Arial"/>
          <w:color w:val="000000" w:themeColor="text1"/>
          <w:sz w:val="20"/>
          <w:szCs w:val="20"/>
        </w:rPr>
        <w:t xml:space="preserve"> que deve ser estimulad</w:t>
      </w:r>
      <w:r w:rsidR="00F01EEF" w:rsidRPr="00E02F30">
        <w:rPr>
          <w:rFonts w:ascii="Arial" w:hAnsi="Arial" w:cs="Arial"/>
          <w:color w:val="000000" w:themeColor="text1"/>
          <w:sz w:val="20"/>
          <w:szCs w:val="20"/>
        </w:rPr>
        <w:t>o</w:t>
      </w:r>
      <w:r w:rsidRPr="00E02F30">
        <w:rPr>
          <w:rFonts w:ascii="Arial" w:hAnsi="Arial" w:cs="Arial"/>
          <w:color w:val="000000" w:themeColor="text1"/>
          <w:sz w:val="20"/>
          <w:szCs w:val="20"/>
        </w:rPr>
        <w:t xml:space="preserve"> para promover a melhor aprendizagem dos alunos, complementando conhecimentos com contextos mais reais e dinâmicos; promovendo a oferta de alternativas para recuperação, reforço e avanços de alunos e até mesmo para promover a aprendizagem de língua estrangeira ou de orientação e de educação profissional. </w:t>
      </w:r>
      <w:r w:rsidR="009450AD" w:rsidRPr="00E02F30">
        <w:rPr>
          <w:rFonts w:ascii="Arial" w:hAnsi="Arial" w:cs="Arial"/>
          <w:color w:val="000000" w:themeColor="text1"/>
          <w:sz w:val="20"/>
          <w:szCs w:val="20"/>
        </w:rPr>
        <w:t>As TICs</w:t>
      </w:r>
      <w:r w:rsidRPr="00E02F30">
        <w:rPr>
          <w:rFonts w:ascii="Arial" w:hAnsi="Arial" w:cs="Arial"/>
          <w:color w:val="000000" w:themeColor="text1"/>
          <w:sz w:val="20"/>
          <w:szCs w:val="20"/>
        </w:rPr>
        <w:t xml:space="preserve"> oferece</w:t>
      </w:r>
      <w:r w:rsidR="009450AD" w:rsidRPr="00E02F30">
        <w:rPr>
          <w:rFonts w:ascii="Arial" w:hAnsi="Arial" w:cs="Arial"/>
          <w:color w:val="000000" w:themeColor="text1"/>
          <w:sz w:val="20"/>
          <w:szCs w:val="20"/>
        </w:rPr>
        <w:t>m</w:t>
      </w:r>
      <w:r w:rsidRPr="00E02F30">
        <w:rPr>
          <w:rFonts w:ascii="Arial" w:hAnsi="Arial" w:cs="Arial"/>
          <w:color w:val="000000" w:themeColor="text1"/>
          <w:sz w:val="20"/>
          <w:szCs w:val="20"/>
        </w:rPr>
        <w:t xml:space="preserve"> oportunidades para que os alunos possam </w:t>
      </w:r>
      <w:r w:rsidR="00394296" w:rsidRPr="00E02F30">
        <w:rPr>
          <w:rFonts w:ascii="Arial" w:hAnsi="Arial" w:cs="Arial"/>
          <w:color w:val="000000" w:themeColor="text1"/>
          <w:sz w:val="20"/>
          <w:szCs w:val="20"/>
        </w:rPr>
        <w:t xml:space="preserve">ter acesso a situações </w:t>
      </w:r>
      <w:r w:rsidRPr="00E02F30">
        <w:rPr>
          <w:rFonts w:ascii="Arial" w:hAnsi="Arial" w:cs="Arial"/>
          <w:color w:val="000000" w:themeColor="text1"/>
          <w:sz w:val="20"/>
          <w:szCs w:val="20"/>
        </w:rPr>
        <w:t>complementares de estudos.</w:t>
      </w:r>
      <w:r w:rsidR="00394296" w:rsidRPr="00E02F30">
        <w:rPr>
          <w:rFonts w:ascii="Arial" w:hAnsi="Arial" w:cs="Arial"/>
          <w:color w:val="000000" w:themeColor="text1"/>
          <w:sz w:val="20"/>
          <w:szCs w:val="20"/>
        </w:rPr>
        <w:t xml:space="preserve"> </w:t>
      </w:r>
      <w:r w:rsidRPr="00E02F30">
        <w:rPr>
          <w:rFonts w:ascii="Arial" w:hAnsi="Arial" w:cs="Arial"/>
          <w:color w:val="000000" w:themeColor="text1"/>
          <w:sz w:val="20"/>
          <w:szCs w:val="20"/>
        </w:rPr>
        <w:t xml:space="preserve">Nada impede que este Colegiado </w:t>
      </w:r>
      <w:r w:rsidR="009450AD" w:rsidRPr="00E02F30">
        <w:rPr>
          <w:rFonts w:ascii="Arial" w:hAnsi="Arial" w:cs="Arial"/>
          <w:color w:val="000000" w:themeColor="text1"/>
          <w:sz w:val="20"/>
          <w:szCs w:val="20"/>
        </w:rPr>
        <w:t xml:space="preserve">amplie para os </w:t>
      </w:r>
      <w:r w:rsidR="006F3152" w:rsidRPr="00E02F30">
        <w:rPr>
          <w:rFonts w:ascii="Arial" w:hAnsi="Arial" w:cs="Arial"/>
          <w:color w:val="000000" w:themeColor="text1"/>
          <w:sz w:val="20"/>
          <w:szCs w:val="20"/>
        </w:rPr>
        <w:t>A</w:t>
      </w:r>
      <w:r w:rsidR="009450AD" w:rsidRPr="00E02F30">
        <w:rPr>
          <w:rFonts w:ascii="Arial" w:hAnsi="Arial" w:cs="Arial"/>
          <w:color w:val="000000" w:themeColor="text1"/>
          <w:sz w:val="20"/>
          <w:szCs w:val="20"/>
        </w:rPr>
        <w:t xml:space="preserve">nos </w:t>
      </w:r>
      <w:r w:rsidR="006F3152" w:rsidRPr="00E02F30">
        <w:rPr>
          <w:rFonts w:ascii="Arial" w:hAnsi="Arial" w:cs="Arial"/>
          <w:color w:val="000000" w:themeColor="text1"/>
          <w:sz w:val="20"/>
          <w:szCs w:val="20"/>
        </w:rPr>
        <w:t>F</w:t>
      </w:r>
      <w:r w:rsidR="009450AD" w:rsidRPr="00E02F30">
        <w:rPr>
          <w:rFonts w:ascii="Arial" w:hAnsi="Arial" w:cs="Arial"/>
          <w:color w:val="000000" w:themeColor="text1"/>
          <w:sz w:val="20"/>
          <w:szCs w:val="20"/>
        </w:rPr>
        <w:t xml:space="preserve">inais do Ensino Fundamental </w:t>
      </w:r>
      <w:r w:rsidR="00394296" w:rsidRPr="00E02F30">
        <w:rPr>
          <w:rFonts w:ascii="Arial" w:hAnsi="Arial" w:cs="Arial"/>
          <w:color w:val="000000" w:themeColor="text1"/>
          <w:sz w:val="20"/>
          <w:szCs w:val="20"/>
        </w:rPr>
        <w:t>que se possa fazer uso de metodologias a distância</w:t>
      </w:r>
      <w:r w:rsidR="009450AD" w:rsidRPr="00E02F30">
        <w:rPr>
          <w:rFonts w:ascii="Arial" w:hAnsi="Arial" w:cs="Arial"/>
          <w:color w:val="000000" w:themeColor="text1"/>
          <w:sz w:val="20"/>
          <w:szCs w:val="20"/>
        </w:rPr>
        <w:t xml:space="preserve"> neste momento emergencial.</w:t>
      </w:r>
    </w:p>
    <w:p w:rsidR="003C7EB1" w:rsidRPr="00E02F30" w:rsidRDefault="003C7EB1" w:rsidP="008F1E8F">
      <w:pPr>
        <w:spacing w:after="36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 xml:space="preserve">É com base nestes marcos legais que se apresenta o </w:t>
      </w:r>
      <w:r w:rsidR="006F3152" w:rsidRPr="00E02F30">
        <w:rPr>
          <w:rFonts w:ascii="Arial" w:hAnsi="Arial" w:cs="Arial"/>
          <w:color w:val="000000" w:themeColor="text1"/>
          <w:sz w:val="20"/>
          <w:szCs w:val="20"/>
        </w:rPr>
        <w:t>anexo P</w:t>
      </w:r>
      <w:r w:rsidRPr="00E02F30">
        <w:rPr>
          <w:rFonts w:ascii="Arial" w:hAnsi="Arial" w:cs="Arial"/>
          <w:color w:val="000000" w:themeColor="text1"/>
          <w:sz w:val="20"/>
          <w:szCs w:val="20"/>
        </w:rPr>
        <w:t xml:space="preserve">rojeto de Deliberação </w:t>
      </w:r>
      <w:r w:rsidR="008B7043" w:rsidRPr="00E02F30">
        <w:rPr>
          <w:rFonts w:ascii="Arial" w:hAnsi="Arial" w:cs="Arial"/>
          <w:color w:val="000000" w:themeColor="text1"/>
          <w:sz w:val="20"/>
          <w:szCs w:val="20"/>
        </w:rPr>
        <w:t>com orientações para o Sistema de Ensino do Estado de São Paulo.</w:t>
      </w:r>
    </w:p>
    <w:p w:rsidR="00E06AAD" w:rsidRPr="00E02F30" w:rsidRDefault="00E06AAD" w:rsidP="00313139">
      <w:pPr>
        <w:spacing w:after="120" w:line="276" w:lineRule="auto"/>
        <w:jc w:val="both"/>
        <w:rPr>
          <w:rFonts w:ascii="Arial" w:hAnsi="Arial" w:cs="Arial"/>
          <w:b/>
          <w:color w:val="000000" w:themeColor="text1"/>
          <w:sz w:val="20"/>
          <w:szCs w:val="20"/>
        </w:rPr>
      </w:pPr>
      <w:r w:rsidRPr="00E02F30">
        <w:rPr>
          <w:rFonts w:ascii="Arial" w:hAnsi="Arial" w:cs="Arial"/>
          <w:b/>
          <w:color w:val="000000" w:themeColor="text1"/>
          <w:sz w:val="20"/>
          <w:szCs w:val="20"/>
        </w:rPr>
        <w:t>2. CONCLUSÃO</w:t>
      </w:r>
    </w:p>
    <w:p w:rsidR="00CE7F0E" w:rsidRPr="00E02F30" w:rsidRDefault="00796E69"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Com o propósito de assegurar que a reposição</w:t>
      </w:r>
      <w:r w:rsidR="00254FF6" w:rsidRPr="00E02F30">
        <w:rPr>
          <w:rFonts w:ascii="Arial" w:hAnsi="Arial" w:cs="Arial"/>
          <w:color w:val="000000" w:themeColor="text1"/>
          <w:sz w:val="20"/>
          <w:szCs w:val="20"/>
        </w:rPr>
        <w:t xml:space="preserve"> ou compensação</w:t>
      </w:r>
      <w:r w:rsidRPr="00E02F30">
        <w:rPr>
          <w:rFonts w:ascii="Arial" w:hAnsi="Arial" w:cs="Arial"/>
          <w:color w:val="000000" w:themeColor="text1"/>
          <w:sz w:val="20"/>
          <w:szCs w:val="20"/>
        </w:rPr>
        <w:t xml:space="preserve"> de aulas e das atividades suspensas possa ser realizada de forma a garantir o padrão de qualidade previsto no inciso IX do artigo 3º, da LDB, e inciso VII, do art. 206 da Constituição Federal, p</w:t>
      </w:r>
      <w:r w:rsidR="001B1DE2" w:rsidRPr="00E02F30">
        <w:rPr>
          <w:rFonts w:ascii="Arial" w:hAnsi="Arial" w:cs="Arial"/>
          <w:color w:val="000000" w:themeColor="text1"/>
          <w:sz w:val="20"/>
          <w:szCs w:val="20"/>
        </w:rPr>
        <w:t>ropomos ao Plenário a apreciação da presente</w:t>
      </w:r>
      <w:r w:rsidR="00B47DBB" w:rsidRPr="00E02F30">
        <w:rPr>
          <w:rFonts w:ascii="Arial" w:hAnsi="Arial" w:cs="Arial"/>
          <w:color w:val="000000" w:themeColor="text1"/>
          <w:sz w:val="20"/>
          <w:szCs w:val="20"/>
        </w:rPr>
        <w:t xml:space="preserve"> Proposta de</w:t>
      </w:r>
      <w:r w:rsidR="001B1DE2" w:rsidRPr="00E02F30">
        <w:rPr>
          <w:rFonts w:ascii="Arial" w:hAnsi="Arial" w:cs="Arial"/>
          <w:color w:val="000000" w:themeColor="text1"/>
          <w:sz w:val="20"/>
          <w:szCs w:val="20"/>
        </w:rPr>
        <w:t xml:space="preserve"> Indicação</w:t>
      </w:r>
      <w:r w:rsidR="00716DBD" w:rsidRPr="00E02F30">
        <w:rPr>
          <w:rFonts w:ascii="Arial" w:hAnsi="Arial" w:cs="Arial"/>
          <w:color w:val="000000" w:themeColor="text1"/>
          <w:sz w:val="20"/>
          <w:szCs w:val="20"/>
        </w:rPr>
        <w:t xml:space="preserve"> </w:t>
      </w:r>
      <w:r w:rsidRPr="00E02F30">
        <w:rPr>
          <w:rFonts w:ascii="Arial" w:hAnsi="Arial" w:cs="Arial"/>
          <w:color w:val="000000" w:themeColor="text1"/>
          <w:sz w:val="20"/>
          <w:szCs w:val="20"/>
        </w:rPr>
        <w:t xml:space="preserve">e </w:t>
      </w:r>
      <w:r w:rsidR="00B47DBB" w:rsidRPr="00E02F30">
        <w:rPr>
          <w:rFonts w:ascii="Arial" w:hAnsi="Arial" w:cs="Arial"/>
          <w:color w:val="000000" w:themeColor="text1"/>
          <w:sz w:val="20"/>
          <w:szCs w:val="20"/>
        </w:rPr>
        <w:t xml:space="preserve">do anexo </w:t>
      </w:r>
      <w:r w:rsidR="00716DBD" w:rsidRPr="00E02F30">
        <w:rPr>
          <w:rFonts w:ascii="Arial" w:hAnsi="Arial" w:cs="Arial"/>
          <w:color w:val="000000" w:themeColor="text1"/>
          <w:sz w:val="20"/>
          <w:szCs w:val="20"/>
        </w:rPr>
        <w:t xml:space="preserve">Projeto de Deliberação que </w:t>
      </w:r>
      <w:r w:rsidRPr="00E02F30">
        <w:rPr>
          <w:rFonts w:ascii="Arial" w:hAnsi="Arial" w:cs="Arial"/>
          <w:color w:val="000000" w:themeColor="text1"/>
          <w:sz w:val="20"/>
          <w:szCs w:val="20"/>
        </w:rPr>
        <w:t>“</w:t>
      </w:r>
      <w:r w:rsidR="00716DBD" w:rsidRPr="00E02F30">
        <w:rPr>
          <w:rFonts w:ascii="Arial" w:hAnsi="Arial" w:cs="Arial"/>
          <w:color w:val="000000" w:themeColor="text1"/>
          <w:sz w:val="20"/>
          <w:szCs w:val="20"/>
        </w:rPr>
        <w:t>Fixa normas quanto à reorganização dos calendários escolares, d</w:t>
      </w:r>
      <w:r w:rsidR="00AD1B7A" w:rsidRPr="00E02F30">
        <w:rPr>
          <w:rFonts w:ascii="Arial" w:hAnsi="Arial" w:cs="Arial"/>
          <w:color w:val="000000" w:themeColor="text1"/>
          <w:sz w:val="20"/>
          <w:szCs w:val="20"/>
        </w:rPr>
        <w:t xml:space="preserve">evido ao surto global do </w:t>
      </w:r>
      <w:proofErr w:type="spellStart"/>
      <w:r w:rsidR="00AD1B7A" w:rsidRPr="00E02F30">
        <w:rPr>
          <w:rFonts w:ascii="Arial" w:hAnsi="Arial" w:cs="Arial"/>
          <w:color w:val="000000" w:themeColor="text1"/>
          <w:sz w:val="20"/>
          <w:szCs w:val="20"/>
        </w:rPr>
        <w:t>C</w:t>
      </w:r>
      <w:r w:rsidR="00716DBD" w:rsidRPr="00E02F30">
        <w:rPr>
          <w:rFonts w:ascii="Arial" w:hAnsi="Arial" w:cs="Arial"/>
          <w:color w:val="000000" w:themeColor="text1"/>
          <w:sz w:val="20"/>
          <w:szCs w:val="20"/>
        </w:rPr>
        <w:t>oronavírus</w:t>
      </w:r>
      <w:proofErr w:type="spellEnd"/>
      <w:r w:rsidR="00716DBD" w:rsidRPr="00E02F30">
        <w:rPr>
          <w:rFonts w:ascii="Arial" w:hAnsi="Arial" w:cs="Arial"/>
          <w:color w:val="000000" w:themeColor="text1"/>
          <w:sz w:val="20"/>
          <w:szCs w:val="20"/>
        </w:rPr>
        <w:t>, para o Sistema de Ensino do Estado de São Paulo, e dá outras providências</w:t>
      </w:r>
      <w:r w:rsidRPr="00E02F30">
        <w:rPr>
          <w:rFonts w:ascii="Arial" w:hAnsi="Arial" w:cs="Arial"/>
          <w:color w:val="000000" w:themeColor="text1"/>
          <w:sz w:val="20"/>
          <w:szCs w:val="20"/>
        </w:rPr>
        <w:t>”</w:t>
      </w:r>
      <w:r w:rsidR="00716DBD" w:rsidRPr="00E02F30">
        <w:rPr>
          <w:rFonts w:ascii="Arial" w:hAnsi="Arial" w:cs="Arial"/>
          <w:color w:val="000000" w:themeColor="text1"/>
          <w:sz w:val="20"/>
          <w:szCs w:val="20"/>
        </w:rPr>
        <w:t>.</w:t>
      </w:r>
      <w:r w:rsidRPr="00E02F30">
        <w:rPr>
          <w:rFonts w:ascii="Arial" w:hAnsi="Arial" w:cs="Arial"/>
          <w:color w:val="000000" w:themeColor="text1"/>
          <w:sz w:val="20"/>
          <w:szCs w:val="20"/>
        </w:rPr>
        <w:t xml:space="preserve"> </w:t>
      </w:r>
    </w:p>
    <w:p w:rsidR="00796E69" w:rsidRPr="00E02F30" w:rsidRDefault="00796E69" w:rsidP="008F1E8F">
      <w:pPr>
        <w:spacing w:after="120" w:line="276" w:lineRule="auto"/>
        <w:ind w:firstLine="709"/>
        <w:jc w:val="both"/>
        <w:rPr>
          <w:rFonts w:ascii="Arial" w:hAnsi="Arial" w:cs="Arial"/>
          <w:color w:val="000000" w:themeColor="text1"/>
          <w:sz w:val="20"/>
          <w:szCs w:val="20"/>
        </w:rPr>
      </w:pPr>
      <w:r w:rsidRPr="00E02F30">
        <w:rPr>
          <w:rFonts w:ascii="Arial" w:hAnsi="Arial" w:cs="Arial"/>
          <w:color w:val="000000" w:themeColor="text1"/>
          <w:sz w:val="20"/>
          <w:szCs w:val="20"/>
        </w:rPr>
        <w:t>Novas orientações poderão ser expedidas por este Colegiado, dependendo da evolução da situação atual, bem como de outras medidas que venham a ser adotadas pelas autoridades da Saúde ou governamentais do Estado de São Paulo.</w:t>
      </w:r>
    </w:p>
    <w:p w:rsidR="00E06AAD" w:rsidRPr="00E02F30" w:rsidRDefault="00E06AAD" w:rsidP="008F1E8F">
      <w:pPr>
        <w:jc w:val="center"/>
        <w:rPr>
          <w:rFonts w:ascii="Arial" w:hAnsi="Arial" w:cs="Arial"/>
          <w:color w:val="000000" w:themeColor="text1"/>
          <w:sz w:val="20"/>
          <w:szCs w:val="20"/>
        </w:rPr>
      </w:pPr>
      <w:r w:rsidRPr="00E02F30">
        <w:rPr>
          <w:rFonts w:ascii="Arial" w:hAnsi="Arial" w:cs="Arial"/>
          <w:color w:val="000000" w:themeColor="text1"/>
          <w:sz w:val="20"/>
          <w:szCs w:val="20"/>
        </w:rPr>
        <w:t>São Paulo, em</w:t>
      </w:r>
      <w:r w:rsidR="00FF5927" w:rsidRPr="00E02F30">
        <w:rPr>
          <w:rFonts w:ascii="Arial" w:hAnsi="Arial" w:cs="Arial"/>
          <w:color w:val="000000" w:themeColor="text1"/>
          <w:sz w:val="20"/>
          <w:szCs w:val="20"/>
        </w:rPr>
        <w:t xml:space="preserve"> </w:t>
      </w:r>
      <w:r w:rsidR="00716DBD" w:rsidRPr="00E02F30">
        <w:rPr>
          <w:rFonts w:ascii="Arial" w:hAnsi="Arial" w:cs="Arial"/>
          <w:color w:val="000000" w:themeColor="text1"/>
          <w:sz w:val="20"/>
          <w:szCs w:val="20"/>
        </w:rPr>
        <w:t>18</w:t>
      </w:r>
      <w:r w:rsidR="00FF5927" w:rsidRPr="00E02F30">
        <w:rPr>
          <w:rFonts w:ascii="Arial" w:hAnsi="Arial" w:cs="Arial"/>
          <w:color w:val="000000" w:themeColor="text1"/>
          <w:sz w:val="20"/>
          <w:szCs w:val="20"/>
        </w:rPr>
        <w:t xml:space="preserve"> de </w:t>
      </w:r>
      <w:r w:rsidR="00E945FA" w:rsidRPr="00E02F30">
        <w:rPr>
          <w:rFonts w:ascii="Arial" w:hAnsi="Arial" w:cs="Arial"/>
          <w:color w:val="000000" w:themeColor="text1"/>
          <w:sz w:val="20"/>
          <w:szCs w:val="20"/>
        </w:rPr>
        <w:t>març</w:t>
      </w:r>
      <w:r w:rsidR="00FE7EB0" w:rsidRPr="00E02F30">
        <w:rPr>
          <w:rFonts w:ascii="Arial" w:hAnsi="Arial" w:cs="Arial"/>
          <w:color w:val="000000" w:themeColor="text1"/>
          <w:sz w:val="20"/>
          <w:szCs w:val="20"/>
        </w:rPr>
        <w:t>o</w:t>
      </w:r>
      <w:r w:rsidR="00FF5927" w:rsidRPr="00E02F30">
        <w:rPr>
          <w:rFonts w:ascii="Arial" w:hAnsi="Arial" w:cs="Arial"/>
          <w:color w:val="000000" w:themeColor="text1"/>
          <w:sz w:val="20"/>
          <w:szCs w:val="20"/>
        </w:rPr>
        <w:t xml:space="preserve"> de </w:t>
      </w:r>
      <w:r w:rsidRPr="00E02F30">
        <w:rPr>
          <w:rFonts w:ascii="Arial" w:hAnsi="Arial" w:cs="Arial"/>
          <w:color w:val="000000" w:themeColor="text1"/>
          <w:sz w:val="20"/>
          <w:szCs w:val="20"/>
        </w:rPr>
        <w:t>20</w:t>
      </w:r>
      <w:r w:rsidR="00FE7EB0" w:rsidRPr="00E02F30">
        <w:rPr>
          <w:rFonts w:ascii="Arial" w:hAnsi="Arial" w:cs="Arial"/>
          <w:color w:val="000000" w:themeColor="text1"/>
          <w:sz w:val="20"/>
          <w:szCs w:val="20"/>
        </w:rPr>
        <w:t>20</w:t>
      </w:r>
    </w:p>
    <w:p w:rsidR="008F1E8F" w:rsidRPr="00E02F30" w:rsidRDefault="008F1E8F" w:rsidP="008F1E8F">
      <w:pPr>
        <w:jc w:val="center"/>
        <w:rPr>
          <w:rFonts w:ascii="Arial" w:hAnsi="Arial" w:cs="Arial"/>
          <w:color w:val="000000" w:themeColor="text1"/>
          <w:sz w:val="20"/>
          <w:szCs w:val="20"/>
        </w:rPr>
      </w:pPr>
    </w:p>
    <w:p w:rsidR="00DC57A2" w:rsidRPr="00E02F30" w:rsidRDefault="00DC57A2" w:rsidP="008F1E8F">
      <w:pPr>
        <w:jc w:val="center"/>
        <w:rPr>
          <w:rFonts w:ascii="Arial" w:hAnsi="Arial" w:cs="Arial"/>
          <w:color w:val="000000" w:themeColor="text1"/>
          <w:sz w:val="20"/>
          <w:szCs w:val="20"/>
        </w:rPr>
      </w:pPr>
      <w:bookmarkStart w:id="11" w:name="_Hlk35390283"/>
      <w:r w:rsidRPr="00E02F30">
        <w:rPr>
          <w:rFonts w:ascii="Arial" w:hAnsi="Arial" w:cs="Arial"/>
          <w:b/>
          <w:color w:val="000000" w:themeColor="text1"/>
          <w:sz w:val="20"/>
          <w:szCs w:val="20"/>
        </w:rPr>
        <w:t>a) Cons. Hubert Alquéres</w:t>
      </w:r>
    </w:p>
    <w:p w:rsidR="008D685A" w:rsidRPr="00E02F30" w:rsidRDefault="00DC57A2" w:rsidP="008F1E8F">
      <w:pPr>
        <w:jc w:val="center"/>
        <w:rPr>
          <w:rFonts w:ascii="Arial" w:hAnsi="Arial" w:cs="Arial"/>
          <w:color w:val="000000" w:themeColor="text1"/>
          <w:sz w:val="20"/>
          <w:szCs w:val="20"/>
        </w:rPr>
      </w:pPr>
      <w:r w:rsidRPr="00E02F30">
        <w:rPr>
          <w:rFonts w:ascii="Arial" w:hAnsi="Arial" w:cs="Arial"/>
          <w:color w:val="000000" w:themeColor="text1"/>
          <w:sz w:val="20"/>
          <w:szCs w:val="20"/>
        </w:rPr>
        <w:t>Relator</w:t>
      </w:r>
    </w:p>
    <w:p w:rsidR="008F1E8F" w:rsidRPr="00E02F30" w:rsidRDefault="008F1E8F" w:rsidP="008F1E8F">
      <w:pPr>
        <w:jc w:val="center"/>
        <w:rPr>
          <w:rFonts w:ascii="Arial" w:hAnsi="Arial" w:cs="Arial"/>
          <w:color w:val="000000" w:themeColor="text1"/>
          <w:szCs w:val="20"/>
        </w:rPr>
      </w:pPr>
    </w:p>
    <w:p w:rsidR="008D685A" w:rsidRPr="00E02F30" w:rsidRDefault="008D685A" w:rsidP="008F1E8F">
      <w:pPr>
        <w:jc w:val="center"/>
        <w:rPr>
          <w:rFonts w:ascii="Arial" w:hAnsi="Arial" w:cs="Arial"/>
          <w:color w:val="000000" w:themeColor="text1"/>
          <w:sz w:val="20"/>
          <w:szCs w:val="20"/>
        </w:rPr>
      </w:pPr>
      <w:r w:rsidRPr="00E02F30">
        <w:rPr>
          <w:rFonts w:ascii="Arial" w:hAnsi="Arial" w:cs="Arial"/>
          <w:b/>
          <w:color w:val="000000" w:themeColor="text1"/>
          <w:sz w:val="20"/>
          <w:szCs w:val="20"/>
        </w:rPr>
        <w:t>a) Cons.  Ghisleine Trigo</w:t>
      </w:r>
    </w:p>
    <w:p w:rsidR="008D685A" w:rsidRPr="00E02F30" w:rsidRDefault="008D685A" w:rsidP="008F1E8F">
      <w:pPr>
        <w:jc w:val="center"/>
        <w:rPr>
          <w:rFonts w:ascii="Arial" w:hAnsi="Arial" w:cs="Arial"/>
          <w:color w:val="000000" w:themeColor="text1"/>
          <w:sz w:val="20"/>
          <w:szCs w:val="20"/>
        </w:rPr>
      </w:pPr>
      <w:r w:rsidRPr="00E02F30">
        <w:rPr>
          <w:rFonts w:ascii="Arial" w:hAnsi="Arial" w:cs="Arial"/>
          <w:color w:val="000000" w:themeColor="text1"/>
          <w:sz w:val="20"/>
          <w:szCs w:val="20"/>
        </w:rPr>
        <w:t>Relator</w:t>
      </w:r>
      <w:r w:rsidR="00BD648E" w:rsidRPr="00E02F30">
        <w:rPr>
          <w:rFonts w:ascii="Arial" w:hAnsi="Arial" w:cs="Arial"/>
          <w:color w:val="000000" w:themeColor="text1"/>
          <w:sz w:val="20"/>
          <w:szCs w:val="20"/>
        </w:rPr>
        <w:t>a</w:t>
      </w:r>
    </w:p>
    <w:p w:rsidR="008F1E8F" w:rsidRPr="00E02F30" w:rsidRDefault="008F1E8F" w:rsidP="008F1E8F">
      <w:pPr>
        <w:jc w:val="center"/>
        <w:rPr>
          <w:rFonts w:ascii="Arial" w:hAnsi="Arial" w:cs="Arial"/>
          <w:color w:val="000000" w:themeColor="text1"/>
          <w:szCs w:val="20"/>
        </w:rPr>
      </w:pPr>
    </w:p>
    <w:bookmarkEnd w:id="11"/>
    <w:p w:rsidR="008D685A" w:rsidRPr="00E02F30" w:rsidRDefault="008D685A" w:rsidP="008F1E8F">
      <w:pPr>
        <w:jc w:val="center"/>
        <w:rPr>
          <w:rFonts w:ascii="Arial" w:hAnsi="Arial" w:cs="Arial"/>
          <w:color w:val="000000" w:themeColor="text1"/>
          <w:sz w:val="20"/>
          <w:szCs w:val="20"/>
        </w:rPr>
      </w:pPr>
      <w:r w:rsidRPr="00E02F30">
        <w:rPr>
          <w:rFonts w:ascii="Arial" w:hAnsi="Arial" w:cs="Arial"/>
          <w:b/>
          <w:color w:val="000000" w:themeColor="text1"/>
          <w:sz w:val="20"/>
          <w:szCs w:val="20"/>
        </w:rPr>
        <w:t>a) Cons. Bernadete Gatti</w:t>
      </w:r>
    </w:p>
    <w:p w:rsidR="008D685A" w:rsidRPr="00E02F30" w:rsidRDefault="008D685A" w:rsidP="008F1E8F">
      <w:pPr>
        <w:jc w:val="center"/>
        <w:rPr>
          <w:rFonts w:ascii="Arial" w:hAnsi="Arial" w:cs="Arial"/>
          <w:color w:val="000000" w:themeColor="text1"/>
          <w:sz w:val="20"/>
          <w:szCs w:val="20"/>
        </w:rPr>
      </w:pPr>
      <w:r w:rsidRPr="00E02F30">
        <w:rPr>
          <w:rFonts w:ascii="Arial" w:hAnsi="Arial" w:cs="Arial"/>
          <w:color w:val="000000" w:themeColor="text1"/>
          <w:sz w:val="20"/>
          <w:szCs w:val="20"/>
        </w:rPr>
        <w:t>Relator</w:t>
      </w:r>
      <w:r w:rsidR="00BD648E" w:rsidRPr="00E02F30">
        <w:rPr>
          <w:rFonts w:ascii="Arial" w:hAnsi="Arial" w:cs="Arial"/>
          <w:color w:val="000000" w:themeColor="text1"/>
          <w:sz w:val="20"/>
          <w:szCs w:val="20"/>
        </w:rPr>
        <w:t>a</w:t>
      </w:r>
    </w:p>
    <w:p w:rsidR="008F1E8F" w:rsidRPr="00E02F30" w:rsidRDefault="008F1E8F" w:rsidP="008F1E8F">
      <w:pPr>
        <w:jc w:val="center"/>
        <w:rPr>
          <w:rFonts w:ascii="Arial" w:hAnsi="Arial" w:cs="Arial"/>
          <w:color w:val="000000" w:themeColor="text1"/>
          <w:szCs w:val="20"/>
        </w:rPr>
      </w:pPr>
    </w:p>
    <w:p w:rsidR="008D685A" w:rsidRPr="00E02F30" w:rsidRDefault="008D685A" w:rsidP="008F1E8F">
      <w:pPr>
        <w:jc w:val="center"/>
        <w:rPr>
          <w:rFonts w:ascii="Arial" w:hAnsi="Arial" w:cs="Arial"/>
          <w:color w:val="000000" w:themeColor="text1"/>
          <w:sz w:val="20"/>
          <w:szCs w:val="20"/>
        </w:rPr>
      </w:pPr>
      <w:r w:rsidRPr="00E02F30">
        <w:rPr>
          <w:rFonts w:ascii="Arial" w:hAnsi="Arial" w:cs="Arial"/>
          <w:b/>
          <w:color w:val="000000" w:themeColor="text1"/>
          <w:sz w:val="20"/>
          <w:szCs w:val="20"/>
        </w:rPr>
        <w:t>a) Cons. Rose Neubauer</w:t>
      </w:r>
    </w:p>
    <w:p w:rsidR="008D685A" w:rsidRPr="00E02F30" w:rsidRDefault="008D685A" w:rsidP="008F1E8F">
      <w:pPr>
        <w:jc w:val="center"/>
        <w:rPr>
          <w:rFonts w:ascii="Arial" w:hAnsi="Arial" w:cs="Arial"/>
          <w:color w:val="000000" w:themeColor="text1"/>
          <w:sz w:val="20"/>
          <w:szCs w:val="20"/>
        </w:rPr>
      </w:pPr>
      <w:r w:rsidRPr="00E02F30">
        <w:rPr>
          <w:rFonts w:ascii="Arial" w:hAnsi="Arial" w:cs="Arial"/>
          <w:color w:val="000000" w:themeColor="text1"/>
          <w:sz w:val="20"/>
          <w:szCs w:val="20"/>
        </w:rPr>
        <w:t>Relator</w:t>
      </w:r>
      <w:r w:rsidR="00BD648E" w:rsidRPr="00E02F30">
        <w:rPr>
          <w:rFonts w:ascii="Arial" w:hAnsi="Arial" w:cs="Arial"/>
          <w:color w:val="000000" w:themeColor="text1"/>
          <w:sz w:val="20"/>
          <w:szCs w:val="20"/>
        </w:rPr>
        <w:t>a</w:t>
      </w:r>
    </w:p>
    <w:p w:rsidR="00A64899" w:rsidRPr="00E02F30" w:rsidRDefault="00A64899" w:rsidP="008F1E8F">
      <w:pPr>
        <w:jc w:val="both"/>
        <w:rPr>
          <w:rFonts w:ascii="Arial" w:hAnsi="Arial" w:cs="Arial"/>
          <w:color w:val="000000" w:themeColor="text1"/>
          <w:sz w:val="20"/>
          <w:szCs w:val="20"/>
        </w:rPr>
      </w:pPr>
    </w:p>
    <w:p w:rsidR="00AB766D" w:rsidRPr="00E02F30" w:rsidRDefault="00AB766D" w:rsidP="00017152">
      <w:pPr>
        <w:jc w:val="both"/>
        <w:rPr>
          <w:rFonts w:ascii="Arial" w:hAnsi="Arial" w:cs="Arial"/>
          <w:color w:val="000000" w:themeColor="text1"/>
          <w:sz w:val="20"/>
          <w:szCs w:val="20"/>
        </w:rPr>
      </w:pPr>
    </w:p>
    <w:p w:rsidR="008F1E8F" w:rsidRPr="00E02F30" w:rsidRDefault="008F1E8F" w:rsidP="00017152">
      <w:pPr>
        <w:jc w:val="both"/>
        <w:rPr>
          <w:rFonts w:ascii="Arial" w:hAnsi="Arial" w:cs="Arial"/>
          <w:color w:val="000000" w:themeColor="text1"/>
          <w:sz w:val="20"/>
          <w:szCs w:val="20"/>
        </w:rPr>
      </w:pPr>
    </w:p>
    <w:p w:rsidR="008F1E8F" w:rsidRPr="00E02F30" w:rsidRDefault="008F1E8F" w:rsidP="00017152">
      <w:pPr>
        <w:jc w:val="both"/>
        <w:rPr>
          <w:rFonts w:ascii="Arial" w:hAnsi="Arial" w:cs="Arial"/>
          <w:color w:val="000000" w:themeColor="text1"/>
          <w:sz w:val="20"/>
          <w:szCs w:val="20"/>
        </w:rPr>
      </w:pPr>
    </w:p>
    <w:p w:rsidR="008F1E8F" w:rsidRPr="00E02F30" w:rsidRDefault="008F1E8F" w:rsidP="00017152">
      <w:pPr>
        <w:jc w:val="both"/>
        <w:rPr>
          <w:rFonts w:ascii="Arial" w:hAnsi="Arial" w:cs="Arial"/>
          <w:color w:val="000000" w:themeColor="text1"/>
          <w:sz w:val="20"/>
          <w:szCs w:val="20"/>
        </w:rPr>
      </w:pPr>
    </w:p>
    <w:p w:rsidR="008F1E8F" w:rsidRPr="00E02F30" w:rsidRDefault="008F1E8F" w:rsidP="00017152">
      <w:pPr>
        <w:jc w:val="both"/>
        <w:rPr>
          <w:rFonts w:ascii="Arial" w:hAnsi="Arial" w:cs="Arial"/>
          <w:color w:val="000000" w:themeColor="text1"/>
          <w:sz w:val="20"/>
          <w:szCs w:val="20"/>
        </w:rPr>
      </w:pPr>
    </w:p>
    <w:p w:rsidR="008F1E8F" w:rsidRPr="00E02F30" w:rsidRDefault="008F1E8F" w:rsidP="00017152">
      <w:pPr>
        <w:jc w:val="both"/>
        <w:rPr>
          <w:rFonts w:ascii="Arial" w:hAnsi="Arial" w:cs="Arial"/>
          <w:color w:val="000000" w:themeColor="text1"/>
          <w:sz w:val="20"/>
          <w:szCs w:val="20"/>
        </w:rPr>
      </w:pPr>
    </w:p>
    <w:p w:rsidR="00313139" w:rsidRPr="00E02F30" w:rsidRDefault="00313139" w:rsidP="00313139">
      <w:pPr>
        <w:keepNext/>
        <w:spacing w:after="120" w:line="276" w:lineRule="auto"/>
        <w:outlineLvl w:val="4"/>
        <w:rPr>
          <w:rFonts w:ascii="Arial" w:hAnsi="Arial"/>
          <w:b/>
          <w:color w:val="000000" w:themeColor="text1"/>
          <w:szCs w:val="20"/>
        </w:rPr>
      </w:pPr>
      <w:r w:rsidRPr="00E02F30">
        <w:rPr>
          <w:rFonts w:ascii="Arial" w:hAnsi="Arial"/>
          <w:b/>
          <w:color w:val="000000" w:themeColor="text1"/>
          <w:szCs w:val="20"/>
        </w:rPr>
        <w:t>DELIBERAÇÃO PLENÁRIA</w:t>
      </w:r>
    </w:p>
    <w:p w:rsidR="00313139" w:rsidRPr="00E02F30" w:rsidRDefault="00313139" w:rsidP="00313139">
      <w:pPr>
        <w:spacing w:after="120" w:line="276" w:lineRule="auto"/>
        <w:ind w:firstLine="1418"/>
        <w:jc w:val="both"/>
        <w:rPr>
          <w:rFonts w:ascii="Arial" w:hAnsi="Arial"/>
          <w:color w:val="000000" w:themeColor="text1"/>
          <w:sz w:val="20"/>
          <w:szCs w:val="20"/>
        </w:rPr>
      </w:pPr>
      <w:r w:rsidRPr="00E02F30">
        <w:rPr>
          <w:rFonts w:ascii="Arial" w:hAnsi="Arial"/>
          <w:color w:val="000000" w:themeColor="text1"/>
          <w:sz w:val="20"/>
          <w:szCs w:val="20"/>
        </w:rPr>
        <w:t>O CONSELHO ESTADUAL DE EDUCAÇÃO aprova, por unanimidade, a presente Indicação.</w:t>
      </w:r>
    </w:p>
    <w:p w:rsidR="00313139" w:rsidRPr="00E02F30" w:rsidRDefault="00313139" w:rsidP="00313139">
      <w:pPr>
        <w:spacing w:after="120" w:line="276" w:lineRule="auto"/>
        <w:ind w:firstLine="2880"/>
        <w:rPr>
          <w:rFonts w:ascii="Arial" w:hAnsi="Arial"/>
          <w:color w:val="000000" w:themeColor="text1"/>
          <w:sz w:val="20"/>
          <w:szCs w:val="20"/>
        </w:rPr>
      </w:pPr>
      <w:r w:rsidRPr="00E02F30">
        <w:rPr>
          <w:rFonts w:ascii="Arial" w:hAnsi="Arial"/>
          <w:color w:val="000000" w:themeColor="text1"/>
          <w:sz w:val="20"/>
          <w:szCs w:val="20"/>
        </w:rPr>
        <w:t>Sala “Carlos Pasquale”, em 18 de março de 2020.</w:t>
      </w:r>
    </w:p>
    <w:p w:rsidR="00313139" w:rsidRPr="00E02F30" w:rsidRDefault="00313139" w:rsidP="00313139">
      <w:pPr>
        <w:ind w:firstLine="2880"/>
        <w:rPr>
          <w:rFonts w:ascii="Arial" w:hAnsi="Arial"/>
          <w:color w:val="000000" w:themeColor="text1"/>
          <w:sz w:val="20"/>
          <w:szCs w:val="20"/>
        </w:rPr>
      </w:pPr>
    </w:p>
    <w:p w:rsidR="00313139" w:rsidRPr="00E02F30" w:rsidRDefault="00313139" w:rsidP="00313139">
      <w:pPr>
        <w:ind w:firstLine="2880"/>
        <w:rPr>
          <w:rFonts w:ascii="Arial" w:hAnsi="Arial"/>
          <w:color w:val="000000" w:themeColor="text1"/>
          <w:sz w:val="20"/>
          <w:szCs w:val="20"/>
        </w:rPr>
      </w:pPr>
    </w:p>
    <w:p w:rsidR="00313139" w:rsidRPr="00E02F30" w:rsidRDefault="00313139" w:rsidP="00313139">
      <w:pPr>
        <w:ind w:firstLine="2880"/>
        <w:rPr>
          <w:rFonts w:ascii="Arial" w:hAnsi="Arial"/>
          <w:color w:val="000000" w:themeColor="text1"/>
          <w:sz w:val="20"/>
          <w:szCs w:val="20"/>
        </w:rPr>
      </w:pPr>
    </w:p>
    <w:p w:rsidR="00313139" w:rsidRPr="00E02F30" w:rsidRDefault="00313139" w:rsidP="00313139">
      <w:pPr>
        <w:keepNext/>
        <w:jc w:val="center"/>
        <w:outlineLvl w:val="1"/>
        <w:rPr>
          <w:rFonts w:ascii="Arial" w:hAnsi="Arial" w:cs="Arial"/>
          <w:b/>
          <w:bCs/>
          <w:color w:val="000000" w:themeColor="text1"/>
          <w:sz w:val="20"/>
          <w:szCs w:val="20"/>
        </w:rPr>
      </w:pPr>
      <w:r w:rsidRPr="00E02F30">
        <w:rPr>
          <w:rFonts w:ascii="Arial" w:hAnsi="Arial" w:cs="Arial"/>
          <w:b/>
          <w:color w:val="000000" w:themeColor="text1"/>
          <w:sz w:val="20"/>
          <w:szCs w:val="20"/>
        </w:rPr>
        <w:t>Cons. Mauro de Salles Aguiar</w:t>
      </w:r>
    </w:p>
    <w:p w:rsidR="00313139" w:rsidRPr="00E02F30" w:rsidRDefault="00313139" w:rsidP="00313139">
      <w:pPr>
        <w:jc w:val="center"/>
        <w:rPr>
          <w:rFonts w:ascii="Arial" w:hAnsi="Arial" w:cs="Arial"/>
          <w:color w:val="000000" w:themeColor="text1"/>
          <w:sz w:val="20"/>
          <w:szCs w:val="20"/>
        </w:rPr>
      </w:pPr>
      <w:r w:rsidRPr="00E02F30">
        <w:rPr>
          <w:rFonts w:ascii="Arial" w:hAnsi="Arial" w:cs="Arial"/>
          <w:color w:val="000000" w:themeColor="text1"/>
          <w:sz w:val="20"/>
          <w:szCs w:val="20"/>
        </w:rPr>
        <w:t>No exercício da Presidência, nos termos do Art. 11 da Deliberação CEE 17/1973</w:t>
      </w:r>
    </w:p>
    <w:p w:rsidR="00313139" w:rsidRPr="00E02F30" w:rsidRDefault="00313139" w:rsidP="00313139">
      <w:pPr>
        <w:rPr>
          <w:rFonts w:ascii="Arial" w:hAnsi="Arial"/>
          <w:color w:val="000000" w:themeColor="text1"/>
          <w:sz w:val="20"/>
          <w:szCs w:val="20"/>
        </w:rPr>
      </w:pPr>
    </w:p>
    <w:p w:rsidR="00313139" w:rsidRPr="00E02F30" w:rsidRDefault="00313139"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bookmarkStart w:id="12" w:name="_GoBack"/>
      <w:bookmarkEnd w:id="12"/>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8F1E8F" w:rsidRPr="00E02F30" w:rsidRDefault="008F1E8F" w:rsidP="00313139">
      <w:pPr>
        <w:rPr>
          <w:rFonts w:ascii="Arial" w:hAnsi="Arial"/>
          <w:color w:val="000000" w:themeColor="text1"/>
          <w:sz w:val="20"/>
          <w:szCs w:val="20"/>
        </w:rPr>
      </w:pPr>
    </w:p>
    <w:p w:rsidR="00313139" w:rsidRPr="00E02F30" w:rsidRDefault="00313139" w:rsidP="00313139">
      <w:pPr>
        <w:ind w:right="360"/>
        <w:rPr>
          <w:rFonts w:ascii="Arial" w:hAnsi="Arial"/>
          <w:color w:val="000000" w:themeColor="text1"/>
          <w:sz w:val="20"/>
          <w:szCs w:val="20"/>
        </w:rPr>
      </w:pPr>
      <w:r w:rsidRPr="00E02F30">
        <w:rPr>
          <w:rFonts w:ascii="Arial" w:hAnsi="Arial"/>
          <w:color w:val="000000" w:themeColor="text1"/>
          <w:sz w:val="20"/>
          <w:szCs w:val="20"/>
        </w:rPr>
        <w:t>INDICAÇÃO CEE Nº 192/2020   –   Publicad</w:t>
      </w:r>
      <w:r w:rsidR="008F1E8F" w:rsidRPr="00E02F30">
        <w:rPr>
          <w:rFonts w:ascii="Arial" w:hAnsi="Arial"/>
          <w:color w:val="000000" w:themeColor="text1"/>
          <w:sz w:val="20"/>
          <w:szCs w:val="20"/>
        </w:rPr>
        <w:t>a</w:t>
      </w:r>
      <w:r w:rsidRPr="00E02F30">
        <w:rPr>
          <w:rFonts w:ascii="Arial" w:hAnsi="Arial"/>
          <w:color w:val="000000" w:themeColor="text1"/>
          <w:sz w:val="20"/>
          <w:szCs w:val="20"/>
        </w:rPr>
        <w:t xml:space="preserve"> no DOE em 19/03/2020</w:t>
      </w:r>
      <w:r w:rsidR="008F1E8F" w:rsidRPr="00E02F30">
        <w:rPr>
          <w:rFonts w:ascii="Arial" w:hAnsi="Arial"/>
          <w:color w:val="000000" w:themeColor="text1"/>
          <w:sz w:val="20"/>
          <w:szCs w:val="20"/>
        </w:rPr>
        <w:t xml:space="preserve">  </w:t>
      </w:r>
      <w:r w:rsidRPr="00E02F30">
        <w:rPr>
          <w:rFonts w:ascii="Arial" w:hAnsi="Arial"/>
          <w:color w:val="000000" w:themeColor="text1"/>
          <w:sz w:val="20"/>
          <w:szCs w:val="20"/>
        </w:rPr>
        <w:t xml:space="preserve">  -  Seção </w:t>
      </w:r>
      <w:proofErr w:type="gramStart"/>
      <w:r w:rsidRPr="00E02F30">
        <w:rPr>
          <w:rFonts w:ascii="Arial" w:hAnsi="Arial"/>
          <w:color w:val="000000" w:themeColor="text1"/>
          <w:sz w:val="20"/>
          <w:szCs w:val="20"/>
        </w:rPr>
        <w:t>I  -</w:t>
      </w:r>
      <w:proofErr w:type="gramEnd"/>
      <w:r w:rsidRPr="00E02F30">
        <w:rPr>
          <w:rFonts w:ascii="Arial" w:hAnsi="Arial"/>
          <w:color w:val="000000" w:themeColor="text1"/>
          <w:sz w:val="20"/>
          <w:szCs w:val="20"/>
        </w:rPr>
        <w:t xml:space="preserve">  Página </w:t>
      </w:r>
    </w:p>
    <w:p w:rsidR="00313139" w:rsidRPr="00E02F30" w:rsidRDefault="00313139" w:rsidP="00313139">
      <w:pPr>
        <w:ind w:right="360"/>
        <w:rPr>
          <w:rFonts w:ascii="Arial" w:hAnsi="Arial"/>
          <w:color w:val="000000" w:themeColor="text1"/>
          <w:sz w:val="10"/>
          <w:szCs w:val="10"/>
        </w:rPr>
      </w:pPr>
    </w:p>
    <w:p w:rsidR="00313139" w:rsidRPr="00E02F30" w:rsidRDefault="00313139" w:rsidP="00313139">
      <w:pPr>
        <w:tabs>
          <w:tab w:val="left" w:pos="708"/>
          <w:tab w:val="center" w:pos="4419"/>
          <w:tab w:val="right" w:pos="8838"/>
        </w:tabs>
        <w:rPr>
          <w:rFonts w:ascii="Arial" w:hAnsi="Arial" w:cs="Arial"/>
          <w:color w:val="000000" w:themeColor="text1"/>
          <w:sz w:val="20"/>
          <w:szCs w:val="20"/>
        </w:rPr>
      </w:pPr>
      <w:r w:rsidRPr="00E02F30">
        <w:rPr>
          <w:rFonts w:ascii="Arial" w:hAnsi="Arial" w:cs="Arial"/>
          <w:color w:val="000000" w:themeColor="text1"/>
          <w:sz w:val="20"/>
          <w:szCs w:val="20"/>
        </w:rPr>
        <w:t xml:space="preserve">Res SEE de _____/______/2020, public. </w:t>
      </w:r>
      <w:proofErr w:type="gramStart"/>
      <w:r w:rsidRPr="00E02F30">
        <w:rPr>
          <w:rFonts w:ascii="Arial" w:hAnsi="Arial" w:cs="Arial"/>
          <w:color w:val="000000" w:themeColor="text1"/>
          <w:sz w:val="20"/>
          <w:szCs w:val="20"/>
        </w:rPr>
        <w:t>em</w:t>
      </w:r>
      <w:proofErr w:type="gramEnd"/>
      <w:r w:rsidRPr="00E02F30">
        <w:rPr>
          <w:rFonts w:ascii="Arial" w:hAnsi="Arial" w:cs="Arial"/>
          <w:color w:val="000000" w:themeColor="text1"/>
          <w:sz w:val="20"/>
          <w:szCs w:val="20"/>
        </w:rPr>
        <w:t xml:space="preserve"> ______/______/2020        </w:t>
      </w:r>
      <w:r w:rsidR="00BC5C36" w:rsidRPr="00E02F30">
        <w:rPr>
          <w:rFonts w:ascii="Arial" w:hAnsi="Arial" w:cs="Arial"/>
          <w:color w:val="000000" w:themeColor="text1"/>
          <w:sz w:val="20"/>
          <w:szCs w:val="20"/>
        </w:rPr>
        <w:t xml:space="preserve">  </w:t>
      </w:r>
      <w:r w:rsidRPr="00E02F30">
        <w:rPr>
          <w:rFonts w:ascii="Arial" w:hAnsi="Arial" w:cs="Arial"/>
          <w:color w:val="000000" w:themeColor="text1"/>
          <w:sz w:val="20"/>
          <w:szCs w:val="20"/>
        </w:rPr>
        <w:t>-  Seção I</w:t>
      </w:r>
      <w:r w:rsidR="00BC5C36" w:rsidRPr="00E02F30">
        <w:rPr>
          <w:rFonts w:ascii="Arial" w:hAnsi="Arial" w:cs="Arial"/>
          <w:color w:val="000000" w:themeColor="text1"/>
          <w:sz w:val="20"/>
          <w:szCs w:val="20"/>
        </w:rPr>
        <w:t xml:space="preserve"> </w:t>
      </w:r>
      <w:r w:rsidRPr="00E02F30">
        <w:rPr>
          <w:rFonts w:ascii="Arial" w:hAnsi="Arial" w:cs="Arial"/>
          <w:color w:val="000000" w:themeColor="text1"/>
          <w:sz w:val="20"/>
          <w:szCs w:val="20"/>
        </w:rPr>
        <w:t xml:space="preserve"> -  Página _____</w:t>
      </w:r>
    </w:p>
    <w:p w:rsidR="00E80ABF" w:rsidRPr="00E02F30" w:rsidRDefault="00E80ABF" w:rsidP="008F1E8F">
      <w:pPr>
        <w:spacing w:after="200" w:line="276" w:lineRule="auto"/>
        <w:jc w:val="both"/>
        <w:rPr>
          <w:rFonts w:ascii="Arial" w:hAnsi="Arial" w:cs="Arial"/>
          <w:color w:val="000000" w:themeColor="text1"/>
          <w:sz w:val="20"/>
          <w:szCs w:val="20"/>
        </w:rPr>
      </w:pPr>
    </w:p>
    <w:sectPr w:rsidR="00E80ABF" w:rsidRPr="00E02F30" w:rsidSect="00313139">
      <w:pgSz w:w="11909" w:h="16834" w:code="9"/>
      <w:pgMar w:top="709" w:right="1304" w:bottom="851" w:left="1418" w:header="7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BDB" w:rsidRDefault="00283BDB">
      <w:r>
        <w:separator/>
      </w:r>
    </w:p>
  </w:endnote>
  <w:endnote w:type="continuationSeparator" w:id="0">
    <w:p w:rsidR="00283BDB" w:rsidRDefault="0028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1BB" w:rsidRDefault="003B01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B01BB" w:rsidRDefault="003B01B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BDB" w:rsidRDefault="00283BDB">
      <w:r>
        <w:separator/>
      </w:r>
    </w:p>
  </w:footnote>
  <w:footnote w:type="continuationSeparator" w:id="0">
    <w:p w:rsidR="00283BDB" w:rsidRDefault="00283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1BB" w:rsidRDefault="003B01B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B01BB" w:rsidRDefault="003B01B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1BB" w:rsidRPr="00313139" w:rsidRDefault="003B01BB">
    <w:pPr>
      <w:pStyle w:val="Cabealho"/>
      <w:framePr w:wrap="around" w:vAnchor="text" w:hAnchor="margin" w:xAlign="right" w:y="1"/>
      <w:jc w:val="right"/>
      <w:rPr>
        <w:rStyle w:val="Nmerodepgina"/>
        <w:rFonts w:ascii="Arial" w:hAnsi="Arial" w:cs="Arial"/>
        <w:sz w:val="20"/>
      </w:rPr>
    </w:pPr>
    <w:r w:rsidRPr="00313139">
      <w:rPr>
        <w:rStyle w:val="Nmerodepgina"/>
        <w:rFonts w:ascii="Arial" w:hAnsi="Arial" w:cs="Arial"/>
        <w:sz w:val="20"/>
      </w:rPr>
      <w:fldChar w:fldCharType="begin"/>
    </w:r>
    <w:r w:rsidRPr="00313139">
      <w:rPr>
        <w:rStyle w:val="Nmerodepgina"/>
        <w:rFonts w:ascii="Arial" w:hAnsi="Arial" w:cs="Arial"/>
        <w:sz w:val="20"/>
      </w:rPr>
      <w:instrText xml:space="preserve">PAGE  </w:instrText>
    </w:r>
    <w:r w:rsidRPr="00313139">
      <w:rPr>
        <w:rStyle w:val="Nmerodepgina"/>
        <w:rFonts w:ascii="Arial" w:hAnsi="Arial" w:cs="Arial"/>
        <w:sz w:val="20"/>
      </w:rPr>
      <w:fldChar w:fldCharType="separate"/>
    </w:r>
    <w:r w:rsidR="00E02F30">
      <w:rPr>
        <w:rStyle w:val="Nmerodepgina"/>
        <w:rFonts w:ascii="Arial" w:hAnsi="Arial" w:cs="Arial"/>
        <w:noProof/>
        <w:sz w:val="20"/>
      </w:rPr>
      <w:t>9</w:t>
    </w:r>
    <w:r w:rsidRPr="00313139">
      <w:rPr>
        <w:rStyle w:val="Nmerodepgina"/>
        <w:rFonts w:ascii="Arial" w:hAnsi="Arial" w:cs="Arial"/>
        <w:sz w:val="20"/>
      </w:rPr>
      <w:fldChar w:fldCharType="end"/>
    </w:r>
  </w:p>
  <w:p w:rsidR="003B01BB" w:rsidRPr="00313139" w:rsidRDefault="003B01BB" w:rsidP="000834E5">
    <w:pPr>
      <w:pStyle w:val="Cabealh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30D"/>
    <w:multiLevelType w:val="hybridMultilevel"/>
    <w:tmpl w:val="DBD07926"/>
    <w:lvl w:ilvl="0" w:tplc="A8CC0D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9E405C"/>
    <w:multiLevelType w:val="hybridMultilevel"/>
    <w:tmpl w:val="6CC4203A"/>
    <w:lvl w:ilvl="0" w:tplc="99A26386">
      <w:start w:val="1"/>
      <w:numFmt w:val="upperRoman"/>
      <w:lvlText w:val="%1."/>
      <w:lvlJc w:val="left"/>
      <w:pPr>
        <w:tabs>
          <w:tab w:val="num" w:pos="0"/>
        </w:tabs>
        <w:ind w:left="0" w:hanging="720"/>
      </w:pPr>
      <w:rPr>
        <w:rFonts w:hint="default"/>
        <w:b/>
      </w:rPr>
    </w:lvl>
    <w:lvl w:ilvl="1" w:tplc="04160019" w:tentative="1">
      <w:start w:val="1"/>
      <w:numFmt w:val="lowerLetter"/>
      <w:lvlText w:val="%2."/>
      <w:lvlJc w:val="left"/>
      <w:pPr>
        <w:tabs>
          <w:tab w:val="num" w:pos="360"/>
        </w:tabs>
        <w:ind w:left="360" w:hanging="360"/>
      </w:pPr>
    </w:lvl>
    <w:lvl w:ilvl="2" w:tplc="0416001B" w:tentative="1">
      <w:start w:val="1"/>
      <w:numFmt w:val="lowerRoman"/>
      <w:lvlText w:val="%3."/>
      <w:lvlJc w:val="right"/>
      <w:pPr>
        <w:tabs>
          <w:tab w:val="num" w:pos="1080"/>
        </w:tabs>
        <w:ind w:left="1080" w:hanging="180"/>
      </w:pPr>
    </w:lvl>
    <w:lvl w:ilvl="3" w:tplc="0416000F" w:tentative="1">
      <w:start w:val="1"/>
      <w:numFmt w:val="decimal"/>
      <w:lvlText w:val="%4."/>
      <w:lvlJc w:val="left"/>
      <w:pPr>
        <w:tabs>
          <w:tab w:val="num" w:pos="1800"/>
        </w:tabs>
        <w:ind w:left="1800" w:hanging="360"/>
      </w:pPr>
    </w:lvl>
    <w:lvl w:ilvl="4" w:tplc="04160019" w:tentative="1">
      <w:start w:val="1"/>
      <w:numFmt w:val="lowerLetter"/>
      <w:lvlText w:val="%5."/>
      <w:lvlJc w:val="left"/>
      <w:pPr>
        <w:tabs>
          <w:tab w:val="num" w:pos="2520"/>
        </w:tabs>
        <w:ind w:left="2520" w:hanging="360"/>
      </w:pPr>
    </w:lvl>
    <w:lvl w:ilvl="5" w:tplc="0416001B" w:tentative="1">
      <w:start w:val="1"/>
      <w:numFmt w:val="lowerRoman"/>
      <w:lvlText w:val="%6."/>
      <w:lvlJc w:val="right"/>
      <w:pPr>
        <w:tabs>
          <w:tab w:val="num" w:pos="3240"/>
        </w:tabs>
        <w:ind w:left="3240" w:hanging="180"/>
      </w:pPr>
    </w:lvl>
    <w:lvl w:ilvl="6" w:tplc="0416000F" w:tentative="1">
      <w:start w:val="1"/>
      <w:numFmt w:val="decimal"/>
      <w:lvlText w:val="%7."/>
      <w:lvlJc w:val="left"/>
      <w:pPr>
        <w:tabs>
          <w:tab w:val="num" w:pos="3960"/>
        </w:tabs>
        <w:ind w:left="3960" w:hanging="360"/>
      </w:pPr>
    </w:lvl>
    <w:lvl w:ilvl="7" w:tplc="04160019" w:tentative="1">
      <w:start w:val="1"/>
      <w:numFmt w:val="lowerLetter"/>
      <w:lvlText w:val="%8."/>
      <w:lvlJc w:val="left"/>
      <w:pPr>
        <w:tabs>
          <w:tab w:val="num" w:pos="4680"/>
        </w:tabs>
        <w:ind w:left="4680" w:hanging="360"/>
      </w:pPr>
    </w:lvl>
    <w:lvl w:ilvl="8" w:tplc="0416001B" w:tentative="1">
      <w:start w:val="1"/>
      <w:numFmt w:val="lowerRoman"/>
      <w:lvlText w:val="%9."/>
      <w:lvlJc w:val="right"/>
      <w:pPr>
        <w:tabs>
          <w:tab w:val="num" w:pos="5400"/>
        </w:tabs>
        <w:ind w:left="5400" w:hanging="180"/>
      </w:pPr>
    </w:lvl>
  </w:abstractNum>
  <w:abstractNum w:abstractNumId="2" w15:restartNumberingAfterBreak="0">
    <w:nsid w:val="278F4066"/>
    <w:multiLevelType w:val="multilevel"/>
    <w:tmpl w:val="CC3C8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5B5A99"/>
    <w:multiLevelType w:val="hybridMultilevel"/>
    <w:tmpl w:val="185CEC68"/>
    <w:lvl w:ilvl="0" w:tplc="493CDD16">
      <w:start w:val="1"/>
      <w:numFmt w:val="lowerLetter"/>
      <w:lvlText w:val="%1)"/>
      <w:lvlJc w:val="left"/>
      <w:pPr>
        <w:tabs>
          <w:tab w:val="num" w:pos="3240"/>
        </w:tabs>
        <w:ind w:left="3240" w:hanging="360"/>
      </w:pPr>
      <w:rPr>
        <w:rFonts w:hint="default"/>
      </w:rPr>
    </w:lvl>
    <w:lvl w:ilvl="1" w:tplc="04160019" w:tentative="1">
      <w:start w:val="1"/>
      <w:numFmt w:val="lowerLetter"/>
      <w:lvlText w:val="%2."/>
      <w:lvlJc w:val="left"/>
      <w:pPr>
        <w:tabs>
          <w:tab w:val="num" w:pos="3960"/>
        </w:tabs>
        <w:ind w:left="3960" w:hanging="360"/>
      </w:p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4" w15:restartNumberingAfterBreak="0">
    <w:nsid w:val="465500E5"/>
    <w:multiLevelType w:val="hybridMultilevel"/>
    <w:tmpl w:val="F078BBC0"/>
    <w:lvl w:ilvl="0" w:tplc="A8CC0DF4">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4B7C23"/>
    <w:multiLevelType w:val="hybridMultilevel"/>
    <w:tmpl w:val="B68A7AEE"/>
    <w:lvl w:ilvl="0" w:tplc="487C4D3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497D7BB6"/>
    <w:multiLevelType w:val="hybridMultilevel"/>
    <w:tmpl w:val="1C0A21DA"/>
    <w:lvl w:ilvl="0" w:tplc="39B6819E">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7" w15:restartNumberingAfterBreak="0">
    <w:nsid w:val="58270F00"/>
    <w:multiLevelType w:val="hybridMultilevel"/>
    <w:tmpl w:val="68B45690"/>
    <w:lvl w:ilvl="0" w:tplc="5068015C">
      <w:start w:val="1"/>
      <w:numFmt w:val="upperRoman"/>
      <w:lvlText w:val="%1-"/>
      <w:lvlJc w:val="left"/>
      <w:pPr>
        <w:tabs>
          <w:tab w:val="num" w:pos="0"/>
        </w:tabs>
        <w:ind w:left="0" w:hanging="720"/>
      </w:pPr>
      <w:rPr>
        <w:rFonts w:hint="default"/>
        <w:b/>
      </w:rPr>
    </w:lvl>
    <w:lvl w:ilvl="1" w:tplc="04160019" w:tentative="1">
      <w:start w:val="1"/>
      <w:numFmt w:val="lowerLetter"/>
      <w:lvlText w:val="%2."/>
      <w:lvlJc w:val="left"/>
      <w:pPr>
        <w:tabs>
          <w:tab w:val="num" w:pos="360"/>
        </w:tabs>
        <w:ind w:left="360" w:hanging="360"/>
      </w:pPr>
    </w:lvl>
    <w:lvl w:ilvl="2" w:tplc="0416001B" w:tentative="1">
      <w:start w:val="1"/>
      <w:numFmt w:val="lowerRoman"/>
      <w:lvlText w:val="%3."/>
      <w:lvlJc w:val="right"/>
      <w:pPr>
        <w:tabs>
          <w:tab w:val="num" w:pos="1080"/>
        </w:tabs>
        <w:ind w:left="1080" w:hanging="180"/>
      </w:pPr>
    </w:lvl>
    <w:lvl w:ilvl="3" w:tplc="0416000F" w:tentative="1">
      <w:start w:val="1"/>
      <w:numFmt w:val="decimal"/>
      <w:lvlText w:val="%4."/>
      <w:lvlJc w:val="left"/>
      <w:pPr>
        <w:tabs>
          <w:tab w:val="num" w:pos="1800"/>
        </w:tabs>
        <w:ind w:left="1800" w:hanging="360"/>
      </w:pPr>
    </w:lvl>
    <w:lvl w:ilvl="4" w:tplc="04160019" w:tentative="1">
      <w:start w:val="1"/>
      <w:numFmt w:val="lowerLetter"/>
      <w:lvlText w:val="%5."/>
      <w:lvlJc w:val="left"/>
      <w:pPr>
        <w:tabs>
          <w:tab w:val="num" w:pos="2520"/>
        </w:tabs>
        <w:ind w:left="2520" w:hanging="360"/>
      </w:pPr>
    </w:lvl>
    <w:lvl w:ilvl="5" w:tplc="0416001B" w:tentative="1">
      <w:start w:val="1"/>
      <w:numFmt w:val="lowerRoman"/>
      <w:lvlText w:val="%6."/>
      <w:lvlJc w:val="right"/>
      <w:pPr>
        <w:tabs>
          <w:tab w:val="num" w:pos="3240"/>
        </w:tabs>
        <w:ind w:left="3240" w:hanging="180"/>
      </w:pPr>
    </w:lvl>
    <w:lvl w:ilvl="6" w:tplc="0416000F" w:tentative="1">
      <w:start w:val="1"/>
      <w:numFmt w:val="decimal"/>
      <w:lvlText w:val="%7."/>
      <w:lvlJc w:val="left"/>
      <w:pPr>
        <w:tabs>
          <w:tab w:val="num" w:pos="3960"/>
        </w:tabs>
        <w:ind w:left="3960" w:hanging="360"/>
      </w:pPr>
    </w:lvl>
    <w:lvl w:ilvl="7" w:tplc="04160019" w:tentative="1">
      <w:start w:val="1"/>
      <w:numFmt w:val="lowerLetter"/>
      <w:lvlText w:val="%8."/>
      <w:lvlJc w:val="left"/>
      <w:pPr>
        <w:tabs>
          <w:tab w:val="num" w:pos="4680"/>
        </w:tabs>
        <w:ind w:left="4680" w:hanging="360"/>
      </w:pPr>
    </w:lvl>
    <w:lvl w:ilvl="8" w:tplc="0416001B" w:tentative="1">
      <w:start w:val="1"/>
      <w:numFmt w:val="lowerRoman"/>
      <w:lvlText w:val="%9."/>
      <w:lvlJc w:val="right"/>
      <w:pPr>
        <w:tabs>
          <w:tab w:val="num" w:pos="5400"/>
        </w:tabs>
        <w:ind w:left="5400" w:hanging="180"/>
      </w:pPr>
    </w:lvl>
  </w:abstractNum>
  <w:abstractNum w:abstractNumId="8" w15:restartNumberingAfterBreak="0">
    <w:nsid w:val="5A5F4078"/>
    <w:multiLevelType w:val="hybridMultilevel"/>
    <w:tmpl w:val="49C43C68"/>
    <w:lvl w:ilvl="0" w:tplc="8340BD72">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9965ECE"/>
    <w:multiLevelType w:val="singleLevel"/>
    <w:tmpl w:val="A058DE5A"/>
    <w:lvl w:ilvl="0">
      <w:start w:val="1"/>
      <w:numFmt w:val="lowerLetter"/>
      <w:lvlText w:val="%1)"/>
      <w:lvlJc w:val="left"/>
      <w:pPr>
        <w:tabs>
          <w:tab w:val="num" w:pos="3195"/>
        </w:tabs>
        <w:ind w:left="3195" w:hanging="360"/>
      </w:pPr>
    </w:lvl>
  </w:abstractNum>
  <w:abstractNum w:abstractNumId="10" w15:restartNumberingAfterBreak="0">
    <w:nsid w:val="6CA25FCF"/>
    <w:multiLevelType w:val="hybridMultilevel"/>
    <w:tmpl w:val="414ED1FA"/>
    <w:lvl w:ilvl="0" w:tplc="8D20A2E2">
      <w:start w:val="1"/>
      <w:numFmt w:val="lowerLetter"/>
      <w:lvlText w:val="%1)"/>
      <w:lvlJc w:val="left"/>
      <w:pPr>
        <w:tabs>
          <w:tab w:val="num" w:pos="3420"/>
        </w:tabs>
        <w:ind w:left="3420" w:hanging="360"/>
      </w:pPr>
      <w:rPr>
        <w:rFonts w:hint="default"/>
      </w:rPr>
    </w:lvl>
    <w:lvl w:ilvl="1" w:tplc="04160019" w:tentative="1">
      <w:start w:val="1"/>
      <w:numFmt w:val="lowerLetter"/>
      <w:lvlText w:val="%2."/>
      <w:lvlJc w:val="left"/>
      <w:pPr>
        <w:tabs>
          <w:tab w:val="num" w:pos="4140"/>
        </w:tabs>
        <w:ind w:left="4140" w:hanging="360"/>
      </w:pPr>
    </w:lvl>
    <w:lvl w:ilvl="2" w:tplc="0416001B" w:tentative="1">
      <w:start w:val="1"/>
      <w:numFmt w:val="lowerRoman"/>
      <w:lvlText w:val="%3."/>
      <w:lvlJc w:val="right"/>
      <w:pPr>
        <w:tabs>
          <w:tab w:val="num" w:pos="4860"/>
        </w:tabs>
        <w:ind w:left="4860" w:hanging="180"/>
      </w:pPr>
    </w:lvl>
    <w:lvl w:ilvl="3" w:tplc="0416000F" w:tentative="1">
      <w:start w:val="1"/>
      <w:numFmt w:val="decimal"/>
      <w:lvlText w:val="%4."/>
      <w:lvlJc w:val="left"/>
      <w:pPr>
        <w:tabs>
          <w:tab w:val="num" w:pos="5580"/>
        </w:tabs>
        <w:ind w:left="5580" w:hanging="360"/>
      </w:pPr>
    </w:lvl>
    <w:lvl w:ilvl="4" w:tplc="04160019" w:tentative="1">
      <w:start w:val="1"/>
      <w:numFmt w:val="lowerLetter"/>
      <w:lvlText w:val="%5."/>
      <w:lvlJc w:val="left"/>
      <w:pPr>
        <w:tabs>
          <w:tab w:val="num" w:pos="6300"/>
        </w:tabs>
        <w:ind w:left="6300" w:hanging="360"/>
      </w:pPr>
    </w:lvl>
    <w:lvl w:ilvl="5" w:tplc="0416001B" w:tentative="1">
      <w:start w:val="1"/>
      <w:numFmt w:val="lowerRoman"/>
      <w:lvlText w:val="%6."/>
      <w:lvlJc w:val="right"/>
      <w:pPr>
        <w:tabs>
          <w:tab w:val="num" w:pos="7020"/>
        </w:tabs>
        <w:ind w:left="7020" w:hanging="180"/>
      </w:pPr>
    </w:lvl>
    <w:lvl w:ilvl="6" w:tplc="0416000F" w:tentative="1">
      <w:start w:val="1"/>
      <w:numFmt w:val="decimal"/>
      <w:lvlText w:val="%7."/>
      <w:lvlJc w:val="left"/>
      <w:pPr>
        <w:tabs>
          <w:tab w:val="num" w:pos="7740"/>
        </w:tabs>
        <w:ind w:left="7740" w:hanging="360"/>
      </w:pPr>
    </w:lvl>
    <w:lvl w:ilvl="7" w:tplc="04160019" w:tentative="1">
      <w:start w:val="1"/>
      <w:numFmt w:val="lowerLetter"/>
      <w:lvlText w:val="%8."/>
      <w:lvlJc w:val="left"/>
      <w:pPr>
        <w:tabs>
          <w:tab w:val="num" w:pos="8460"/>
        </w:tabs>
        <w:ind w:left="8460" w:hanging="360"/>
      </w:pPr>
    </w:lvl>
    <w:lvl w:ilvl="8" w:tplc="0416001B" w:tentative="1">
      <w:start w:val="1"/>
      <w:numFmt w:val="lowerRoman"/>
      <w:lvlText w:val="%9."/>
      <w:lvlJc w:val="right"/>
      <w:pPr>
        <w:tabs>
          <w:tab w:val="num" w:pos="9180"/>
        </w:tabs>
        <w:ind w:left="9180" w:hanging="180"/>
      </w:pPr>
    </w:lvl>
  </w:abstractNum>
  <w:abstractNum w:abstractNumId="11" w15:restartNumberingAfterBreak="0">
    <w:nsid w:val="7D4C27D0"/>
    <w:multiLevelType w:val="hybridMultilevel"/>
    <w:tmpl w:val="F7BC71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3"/>
  </w:num>
  <w:num w:numId="5">
    <w:abstractNumId w:val="9"/>
    <w:lvlOverride w:ilvl="0">
      <w:startOverride w:val="1"/>
    </w:lvlOverride>
  </w:num>
  <w:num w:numId="6">
    <w:abstractNumId w:val="10"/>
  </w:num>
  <w:num w:numId="7">
    <w:abstractNumId w:val="2"/>
  </w:num>
  <w:num w:numId="8">
    <w:abstractNumId w:val="5"/>
  </w:num>
  <w:num w:numId="9">
    <w:abstractNumId w:val="6"/>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AD"/>
    <w:rsid w:val="000044AC"/>
    <w:rsid w:val="00006BCB"/>
    <w:rsid w:val="00017152"/>
    <w:rsid w:val="00035639"/>
    <w:rsid w:val="00042A6D"/>
    <w:rsid w:val="0004392F"/>
    <w:rsid w:val="00077F0E"/>
    <w:rsid w:val="000834E5"/>
    <w:rsid w:val="00091EAF"/>
    <w:rsid w:val="0009405E"/>
    <w:rsid w:val="00094EA1"/>
    <w:rsid w:val="00095D69"/>
    <w:rsid w:val="000A03D8"/>
    <w:rsid w:val="000A19C6"/>
    <w:rsid w:val="000A2AFC"/>
    <w:rsid w:val="000B35C9"/>
    <w:rsid w:val="000B396F"/>
    <w:rsid w:val="000B4011"/>
    <w:rsid w:val="000B7E1F"/>
    <w:rsid w:val="000C7853"/>
    <w:rsid w:val="000D0D1F"/>
    <w:rsid w:val="000E2052"/>
    <w:rsid w:val="00111898"/>
    <w:rsid w:val="0014152F"/>
    <w:rsid w:val="00142177"/>
    <w:rsid w:val="001439AE"/>
    <w:rsid w:val="00144170"/>
    <w:rsid w:val="001566D5"/>
    <w:rsid w:val="001574F3"/>
    <w:rsid w:val="00157962"/>
    <w:rsid w:val="00157D17"/>
    <w:rsid w:val="001649B6"/>
    <w:rsid w:val="0016647B"/>
    <w:rsid w:val="0016766D"/>
    <w:rsid w:val="001738C0"/>
    <w:rsid w:val="001921D8"/>
    <w:rsid w:val="00192B1C"/>
    <w:rsid w:val="00194FF2"/>
    <w:rsid w:val="001B1DE2"/>
    <w:rsid w:val="001C3902"/>
    <w:rsid w:val="001C75D8"/>
    <w:rsid w:val="001E0F14"/>
    <w:rsid w:val="001E2E3D"/>
    <w:rsid w:val="002042C2"/>
    <w:rsid w:val="00230809"/>
    <w:rsid w:val="00231A19"/>
    <w:rsid w:val="002339FF"/>
    <w:rsid w:val="00241DFC"/>
    <w:rsid w:val="00250315"/>
    <w:rsid w:val="00254FF6"/>
    <w:rsid w:val="00263CD1"/>
    <w:rsid w:val="00267C32"/>
    <w:rsid w:val="00271062"/>
    <w:rsid w:val="0027680A"/>
    <w:rsid w:val="00283BDB"/>
    <w:rsid w:val="00295BD7"/>
    <w:rsid w:val="002A7D42"/>
    <w:rsid w:val="002B0593"/>
    <w:rsid w:val="002B198C"/>
    <w:rsid w:val="002B7F92"/>
    <w:rsid w:val="002C0C5B"/>
    <w:rsid w:val="002C3381"/>
    <w:rsid w:val="002C3707"/>
    <w:rsid w:val="002C50C0"/>
    <w:rsid w:val="002D6DCC"/>
    <w:rsid w:val="002E29AF"/>
    <w:rsid w:val="002F2B70"/>
    <w:rsid w:val="00313139"/>
    <w:rsid w:val="00322289"/>
    <w:rsid w:val="003310BA"/>
    <w:rsid w:val="0035283A"/>
    <w:rsid w:val="00361AF6"/>
    <w:rsid w:val="00363D72"/>
    <w:rsid w:val="00367AB3"/>
    <w:rsid w:val="00384D39"/>
    <w:rsid w:val="00394296"/>
    <w:rsid w:val="003A03DE"/>
    <w:rsid w:val="003A2B6E"/>
    <w:rsid w:val="003A682B"/>
    <w:rsid w:val="003B01BB"/>
    <w:rsid w:val="003C08DB"/>
    <w:rsid w:val="003C7EB1"/>
    <w:rsid w:val="003D5BC5"/>
    <w:rsid w:val="003D6345"/>
    <w:rsid w:val="003D676B"/>
    <w:rsid w:val="003E1ECC"/>
    <w:rsid w:val="003E4A90"/>
    <w:rsid w:val="003F0A4C"/>
    <w:rsid w:val="004020A6"/>
    <w:rsid w:val="0040487C"/>
    <w:rsid w:val="0041631D"/>
    <w:rsid w:val="00422E84"/>
    <w:rsid w:val="00425B5B"/>
    <w:rsid w:val="00433C68"/>
    <w:rsid w:val="00437BCB"/>
    <w:rsid w:val="00460C28"/>
    <w:rsid w:val="004656F7"/>
    <w:rsid w:val="00465AC0"/>
    <w:rsid w:val="004677DE"/>
    <w:rsid w:val="004725C6"/>
    <w:rsid w:val="004759CD"/>
    <w:rsid w:val="00481D5D"/>
    <w:rsid w:val="00487A06"/>
    <w:rsid w:val="00493E40"/>
    <w:rsid w:val="004B3C20"/>
    <w:rsid w:val="004B3D60"/>
    <w:rsid w:val="004B40EE"/>
    <w:rsid w:val="004B4292"/>
    <w:rsid w:val="004C45AB"/>
    <w:rsid w:val="004E62E2"/>
    <w:rsid w:val="004E7231"/>
    <w:rsid w:val="004F0EA2"/>
    <w:rsid w:val="004F22BC"/>
    <w:rsid w:val="004F23A2"/>
    <w:rsid w:val="004F5F28"/>
    <w:rsid w:val="00507F1D"/>
    <w:rsid w:val="00511965"/>
    <w:rsid w:val="00512DDB"/>
    <w:rsid w:val="00514460"/>
    <w:rsid w:val="00515A1A"/>
    <w:rsid w:val="00526DFA"/>
    <w:rsid w:val="0052787B"/>
    <w:rsid w:val="00532929"/>
    <w:rsid w:val="00535AEA"/>
    <w:rsid w:val="00540645"/>
    <w:rsid w:val="00543330"/>
    <w:rsid w:val="005456F6"/>
    <w:rsid w:val="005564D8"/>
    <w:rsid w:val="00560270"/>
    <w:rsid w:val="0057110D"/>
    <w:rsid w:val="00583794"/>
    <w:rsid w:val="00583BFB"/>
    <w:rsid w:val="005859AB"/>
    <w:rsid w:val="005A3B67"/>
    <w:rsid w:val="005A6F2F"/>
    <w:rsid w:val="005A7B55"/>
    <w:rsid w:val="005B29B9"/>
    <w:rsid w:val="005B6903"/>
    <w:rsid w:val="005B6D44"/>
    <w:rsid w:val="005C5FB4"/>
    <w:rsid w:val="005C71F7"/>
    <w:rsid w:val="005D627F"/>
    <w:rsid w:val="005F72FC"/>
    <w:rsid w:val="006019A8"/>
    <w:rsid w:val="006100D0"/>
    <w:rsid w:val="00612DCB"/>
    <w:rsid w:val="0062222A"/>
    <w:rsid w:val="00626EAB"/>
    <w:rsid w:val="00634FB1"/>
    <w:rsid w:val="00637828"/>
    <w:rsid w:val="006379AF"/>
    <w:rsid w:val="0064284F"/>
    <w:rsid w:val="00643B8E"/>
    <w:rsid w:val="0064500A"/>
    <w:rsid w:val="00683AFC"/>
    <w:rsid w:val="00694BD6"/>
    <w:rsid w:val="00696AA5"/>
    <w:rsid w:val="006A151C"/>
    <w:rsid w:val="006B4809"/>
    <w:rsid w:val="006C4E97"/>
    <w:rsid w:val="006C5100"/>
    <w:rsid w:val="006C6DAE"/>
    <w:rsid w:val="006D1E26"/>
    <w:rsid w:val="006E17C1"/>
    <w:rsid w:val="006E5E9E"/>
    <w:rsid w:val="006F10FC"/>
    <w:rsid w:val="006F3152"/>
    <w:rsid w:val="006F508F"/>
    <w:rsid w:val="00711556"/>
    <w:rsid w:val="00716DBD"/>
    <w:rsid w:val="007234D4"/>
    <w:rsid w:val="007263C4"/>
    <w:rsid w:val="00730590"/>
    <w:rsid w:val="007353B8"/>
    <w:rsid w:val="00743523"/>
    <w:rsid w:val="007445DB"/>
    <w:rsid w:val="00746A04"/>
    <w:rsid w:val="00754062"/>
    <w:rsid w:val="00755258"/>
    <w:rsid w:val="00762BE7"/>
    <w:rsid w:val="007875B4"/>
    <w:rsid w:val="00792BE1"/>
    <w:rsid w:val="00796E69"/>
    <w:rsid w:val="007A64C3"/>
    <w:rsid w:val="007B268F"/>
    <w:rsid w:val="007B3AFE"/>
    <w:rsid w:val="007B41DA"/>
    <w:rsid w:val="007B6E36"/>
    <w:rsid w:val="007C210D"/>
    <w:rsid w:val="007D4661"/>
    <w:rsid w:val="007D4BFC"/>
    <w:rsid w:val="007E1983"/>
    <w:rsid w:val="007F0781"/>
    <w:rsid w:val="007F2CF7"/>
    <w:rsid w:val="007F2E70"/>
    <w:rsid w:val="008073CC"/>
    <w:rsid w:val="00813E5D"/>
    <w:rsid w:val="00815F3B"/>
    <w:rsid w:val="008209F5"/>
    <w:rsid w:val="00840E94"/>
    <w:rsid w:val="00862962"/>
    <w:rsid w:val="00863936"/>
    <w:rsid w:val="0087103D"/>
    <w:rsid w:val="0087479D"/>
    <w:rsid w:val="0087575E"/>
    <w:rsid w:val="008765EF"/>
    <w:rsid w:val="00882FBC"/>
    <w:rsid w:val="00890B06"/>
    <w:rsid w:val="0089323A"/>
    <w:rsid w:val="00893DD7"/>
    <w:rsid w:val="00896E15"/>
    <w:rsid w:val="008A03DB"/>
    <w:rsid w:val="008A57DF"/>
    <w:rsid w:val="008B1576"/>
    <w:rsid w:val="008B6BEB"/>
    <w:rsid w:val="008B7043"/>
    <w:rsid w:val="008C070F"/>
    <w:rsid w:val="008C0D9F"/>
    <w:rsid w:val="008C26F7"/>
    <w:rsid w:val="008C2A7C"/>
    <w:rsid w:val="008D0F34"/>
    <w:rsid w:val="008D685A"/>
    <w:rsid w:val="008E79BC"/>
    <w:rsid w:val="008F031D"/>
    <w:rsid w:val="008F1E8F"/>
    <w:rsid w:val="008F2839"/>
    <w:rsid w:val="008F40FE"/>
    <w:rsid w:val="008F7CF7"/>
    <w:rsid w:val="0090686E"/>
    <w:rsid w:val="009225CC"/>
    <w:rsid w:val="0094221A"/>
    <w:rsid w:val="00944750"/>
    <w:rsid w:val="009450AD"/>
    <w:rsid w:val="009465D3"/>
    <w:rsid w:val="00947273"/>
    <w:rsid w:val="00947EAA"/>
    <w:rsid w:val="00966AB2"/>
    <w:rsid w:val="00967F7B"/>
    <w:rsid w:val="009717D3"/>
    <w:rsid w:val="00971867"/>
    <w:rsid w:val="009753F6"/>
    <w:rsid w:val="009766F2"/>
    <w:rsid w:val="00976B16"/>
    <w:rsid w:val="009810FC"/>
    <w:rsid w:val="009944CE"/>
    <w:rsid w:val="00995942"/>
    <w:rsid w:val="00997D4C"/>
    <w:rsid w:val="009B3A5B"/>
    <w:rsid w:val="009C3A16"/>
    <w:rsid w:val="009D023E"/>
    <w:rsid w:val="009F6E1C"/>
    <w:rsid w:val="00A023C1"/>
    <w:rsid w:val="00A041D6"/>
    <w:rsid w:val="00A06BDA"/>
    <w:rsid w:val="00A11B2B"/>
    <w:rsid w:val="00A15133"/>
    <w:rsid w:val="00A2266D"/>
    <w:rsid w:val="00A334B5"/>
    <w:rsid w:val="00A366F2"/>
    <w:rsid w:val="00A40956"/>
    <w:rsid w:val="00A40DC3"/>
    <w:rsid w:val="00A42755"/>
    <w:rsid w:val="00A4469D"/>
    <w:rsid w:val="00A468EC"/>
    <w:rsid w:val="00A63B64"/>
    <w:rsid w:val="00A64899"/>
    <w:rsid w:val="00A70645"/>
    <w:rsid w:val="00A77A16"/>
    <w:rsid w:val="00A87BB6"/>
    <w:rsid w:val="00A921C3"/>
    <w:rsid w:val="00AA5D82"/>
    <w:rsid w:val="00AB558A"/>
    <w:rsid w:val="00AB6C67"/>
    <w:rsid w:val="00AB6D07"/>
    <w:rsid w:val="00AB766D"/>
    <w:rsid w:val="00AC2D72"/>
    <w:rsid w:val="00AC6572"/>
    <w:rsid w:val="00AD1B7A"/>
    <w:rsid w:val="00AD640A"/>
    <w:rsid w:val="00AE043C"/>
    <w:rsid w:val="00AE76CA"/>
    <w:rsid w:val="00B427D5"/>
    <w:rsid w:val="00B472A4"/>
    <w:rsid w:val="00B47DBB"/>
    <w:rsid w:val="00B500DB"/>
    <w:rsid w:val="00B603B1"/>
    <w:rsid w:val="00B64E65"/>
    <w:rsid w:val="00B7093F"/>
    <w:rsid w:val="00B7364A"/>
    <w:rsid w:val="00B818EB"/>
    <w:rsid w:val="00B81FD8"/>
    <w:rsid w:val="00B87721"/>
    <w:rsid w:val="00B92235"/>
    <w:rsid w:val="00B9258B"/>
    <w:rsid w:val="00B9395B"/>
    <w:rsid w:val="00BB2550"/>
    <w:rsid w:val="00BC2DB8"/>
    <w:rsid w:val="00BC5C36"/>
    <w:rsid w:val="00BD0871"/>
    <w:rsid w:val="00BD648E"/>
    <w:rsid w:val="00BE1B91"/>
    <w:rsid w:val="00BE25A5"/>
    <w:rsid w:val="00BE66A8"/>
    <w:rsid w:val="00BF047F"/>
    <w:rsid w:val="00C016C0"/>
    <w:rsid w:val="00C025AD"/>
    <w:rsid w:val="00C06A9B"/>
    <w:rsid w:val="00C13239"/>
    <w:rsid w:val="00C13A36"/>
    <w:rsid w:val="00C31403"/>
    <w:rsid w:val="00C3690D"/>
    <w:rsid w:val="00C42D4C"/>
    <w:rsid w:val="00C4447B"/>
    <w:rsid w:val="00C47662"/>
    <w:rsid w:val="00C51870"/>
    <w:rsid w:val="00C52B89"/>
    <w:rsid w:val="00C543FE"/>
    <w:rsid w:val="00C545FA"/>
    <w:rsid w:val="00C724CE"/>
    <w:rsid w:val="00C8660F"/>
    <w:rsid w:val="00CB59C0"/>
    <w:rsid w:val="00CB6411"/>
    <w:rsid w:val="00CC3788"/>
    <w:rsid w:val="00CC3F2B"/>
    <w:rsid w:val="00CD2AE8"/>
    <w:rsid w:val="00CD2E17"/>
    <w:rsid w:val="00CE0620"/>
    <w:rsid w:val="00CE7F0E"/>
    <w:rsid w:val="00CF1117"/>
    <w:rsid w:val="00CF3280"/>
    <w:rsid w:val="00CF4365"/>
    <w:rsid w:val="00CF752B"/>
    <w:rsid w:val="00D02814"/>
    <w:rsid w:val="00D13B96"/>
    <w:rsid w:val="00D14A01"/>
    <w:rsid w:val="00D2030F"/>
    <w:rsid w:val="00D24359"/>
    <w:rsid w:val="00D26F85"/>
    <w:rsid w:val="00D278EE"/>
    <w:rsid w:val="00D61BC2"/>
    <w:rsid w:val="00D62121"/>
    <w:rsid w:val="00D622E7"/>
    <w:rsid w:val="00D767D9"/>
    <w:rsid w:val="00D832BB"/>
    <w:rsid w:val="00D93BA7"/>
    <w:rsid w:val="00D95FF5"/>
    <w:rsid w:val="00DC0746"/>
    <w:rsid w:val="00DC07B6"/>
    <w:rsid w:val="00DC57A2"/>
    <w:rsid w:val="00DE0301"/>
    <w:rsid w:val="00DE3682"/>
    <w:rsid w:val="00DE61C2"/>
    <w:rsid w:val="00DF42B3"/>
    <w:rsid w:val="00E0057F"/>
    <w:rsid w:val="00E018D3"/>
    <w:rsid w:val="00E02F30"/>
    <w:rsid w:val="00E06AAD"/>
    <w:rsid w:val="00E109AF"/>
    <w:rsid w:val="00E174A7"/>
    <w:rsid w:val="00E2019F"/>
    <w:rsid w:val="00E2227E"/>
    <w:rsid w:val="00E25FDF"/>
    <w:rsid w:val="00E3208C"/>
    <w:rsid w:val="00E32571"/>
    <w:rsid w:val="00E531CD"/>
    <w:rsid w:val="00E5438D"/>
    <w:rsid w:val="00E574C8"/>
    <w:rsid w:val="00E70E18"/>
    <w:rsid w:val="00E7209D"/>
    <w:rsid w:val="00E80ABF"/>
    <w:rsid w:val="00E82BED"/>
    <w:rsid w:val="00E945FA"/>
    <w:rsid w:val="00E9785A"/>
    <w:rsid w:val="00EA0094"/>
    <w:rsid w:val="00EA0D90"/>
    <w:rsid w:val="00EB29A9"/>
    <w:rsid w:val="00EC1B12"/>
    <w:rsid w:val="00EF3172"/>
    <w:rsid w:val="00EF5246"/>
    <w:rsid w:val="00F01D2D"/>
    <w:rsid w:val="00F01EEF"/>
    <w:rsid w:val="00F10BDA"/>
    <w:rsid w:val="00F11CDB"/>
    <w:rsid w:val="00F16353"/>
    <w:rsid w:val="00F21890"/>
    <w:rsid w:val="00F43544"/>
    <w:rsid w:val="00F62997"/>
    <w:rsid w:val="00F716D9"/>
    <w:rsid w:val="00F75308"/>
    <w:rsid w:val="00F813B7"/>
    <w:rsid w:val="00F83417"/>
    <w:rsid w:val="00F90727"/>
    <w:rsid w:val="00F907E3"/>
    <w:rsid w:val="00F90ABB"/>
    <w:rsid w:val="00F91722"/>
    <w:rsid w:val="00FA1396"/>
    <w:rsid w:val="00FB1446"/>
    <w:rsid w:val="00FB1D58"/>
    <w:rsid w:val="00FC0B11"/>
    <w:rsid w:val="00FE0514"/>
    <w:rsid w:val="00FE247E"/>
    <w:rsid w:val="00FE5760"/>
    <w:rsid w:val="00FE7EB0"/>
    <w:rsid w:val="00FF0E11"/>
    <w:rsid w:val="00FF59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A2192398-185F-7944-A973-FC6BC12C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85A"/>
    <w:rPr>
      <w:sz w:val="24"/>
      <w:szCs w:val="24"/>
    </w:rPr>
  </w:style>
  <w:style w:type="paragraph" w:styleId="Ttulo1">
    <w:name w:val="heading 1"/>
    <w:basedOn w:val="Normal"/>
    <w:next w:val="Normal"/>
    <w:qFormat/>
    <w:rsid w:val="008F031D"/>
    <w:pPr>
      <w:keepNext/>
      <w:spacing w:line="360" w:lineRule="auto"/>
      <w:ind w:left="-720" w:firstLine="720"/>
      <w:outlineLvl w:val="0"/>
    </w:pPr>
    <w:rPr>
      <w:rFonts w:ascii="Arial" w:hAnsi="Arial"/>
      <w:b/>
    </w:rPr>
  </w:style>
  <w:style w:type="paragraph" w:styleId="Ttulo2">
    <w:name w:val="heading 2"/>
    <w:basedOn w:val="Normal"/>
    <w:next w:val="Normal"/>
    <w:qFormat/>
    <w:rsid w:val="008F031D"/>
    <w:pPr>
      <w:keepNext/>
      <w:jc w:val="center"/>
      <w:outlineLvl w:val="1"/>
    </w:pPr>
    <w:rPr>
      <w:rFonts w:ascii="Arial" w:hAnsi="Arial"/>
      <w:b/>
      <w:bCs/>
      <w:i/>
      <w:iCs/>
      <w:color w:val="000000"/>
    </w:rPr>
  </w:style>
  <w:style w:type="paragraph" w:styleId="Ttulo3">
    <w:name w:val="heading 3"/>
    <w:basedOn w:val="Normal"/>
    <w:next w:val="Normal"/>
    <w:qFormat/>
    <w:rsid w:val="008F031D"/>
    <w:pPr>
      <w:keepNext/>
      <w:spacing w:line="360" w:lineRule="auto"/>
      <w:jc w:val="both"/>
      <w:outlineLvl w:val="2"/>
    </w:pPr>
    <w:rPr>
      <w:rFonts w:ascii="Arial" w:hAnsi="Arial" w:cs="Arial"/>
      <w:b/>
      <w:bCs/>
      <w:color w:val="000000"/>
    </w:rPr>
  </w:style>
  <w:style w:type="paragraph" w:styleId="Ttulo4">
    <w:name w:val="heading 4"/>
    <w:basedOn w:val="Normal"/>
    <w:next w:val="Normal"/>
    <w:qFormat/>
    <w:rsid w:val="008F031D"/>
    <w:pPr>
      <w:keepNext/>
      <w:ind w:left="3060"/>
      <w:jc w:val="both"/>
      <w:outlineLvl w:val="3"/>
    </w:pPr>
    <w:rPr>
      <w:rFonts w:ascii="Arial" w:hAnsi="Arial"/>
      <w:b/>
      <w:bCs/>
      <w:i/>
      <w:iCs/>
    </w:rPr>
  </w:style>
  <w:style w:type="paragraph" w:styleId="Ttulo5">
    <w:name w:val="heading 5"/>
    <w:basedOn w:val="Normal"/>
    <w:next w:val="Normal"/>
    <w:qFormat/>
    <w:rsid w:val="008F031D"/>
    <w:pPr>
      <w:keepNext/>
      <w:outlineLvl w:val="4"/>
    </w:pPr>
    <w:rPr>
      <w:rFonts w:ascii="Arial" w:hAnsi="Arial"/>
      <w:b/>
      <w:szCs w:val="20"/>
    </w:rPr>
  </w:style>
  <w:style w:type="paragraph" w:styleId="Ttulo8">
    <w:name w:val="heading 8"/>
    <w:basedOn w:val="Normal"/>
    <w:next w:val="Normal"/>
    <w:qFormat/>
    <w:rsid w:val="008F031D"/>
    <w:pPr>
      <w:keepNext/>
      <w:outlineLvl w:val="7"/>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8F031D"/>
    <w:pPr>
      <w:numPr>
        <w:ilvl w:val="12"/>
      </w:numPr>
      <w:spacing w:line="360" w:lineRule="auto"/>
      <w:jc w:val="both"/>
    </w:pPr>
    <w:rPr>
      <w:rFonts w:ascii="Arial" w:hAnsi="Arial"/>
      <w:sz w:val="20"/>
      <w:szCs w:val="20"/>
    </w:rPr>
  </w:style>
  <w:style w:type="paragraph" w:styleId="Cabealho">
    <w:name w:val="header"/>
    <w:aliases w:val="UNIBERO"/>
    <w:basedOn w:val="Normal"/>
    <w:link w:val="CabealhoChar"/>
    <w:uiPriority w:val="99"/>
    <w:rsid w:val="008F031D"/>
    <w:pPr>
      <w:tabs>
        <w:tab w:val="center" w:pos="4419"/>
        <w:tab w:val="right" w:pos="8838"/>
      </w:tabs>
    </w:pPr>
  </w:style>
  <w:style w:type="paragraph" w:styleId="Rodap">
    <w:name w:val="footer"/>
    <w:basedOn w:val="Normal"/>
    <w:semiHidden/>
    <w:rsid w:val="008F031D"/>
    <w:pPr>
      <w:tabs>
        <w:tab w:val="center" w:pos="4419"/>
        <w:tab w:val="right" w:pos="8838"/>
      </w:tabs>
    </w:pPr>
  </w:style>
  <w:style w:type="character" w:styleId="Nmerodepgina">
    <w:name w:val="page number"/>
    <w:basedOn w:val="Fontepargpadro"/>
    <w:semiHidden/>
    <w:rsid w:val="008F031D"/>
  </w:style>
  <w:style w:type="paragraph" w:styleId="Recuodecorpodetexto2">
    <w:name w:val="Body Text Indent 2"/>
    <w:basedOn w:val="Normal"/>
    <w:semiHidden/>
    <w:rsid w:val="008F031D"/>
    <w:pPr>
      <w:ind w:left="2410" w:hanging="2410"/>
      <w:jc w:val="both"/>
    </w:pPr>
    <w:rPr>
      <w:rFonts w:ascii="Arial" w:hAnsi="Arial"/>
      <w:sz w:val="20"/>
      <w:szCs w:val="20"/>
    </w:rPr>
  </w:style>
  <w:style w:type="paragraph" w:customStyle="1" w:styleId="P3">
    <w:name w:val="P3"/>
    <w:rsid w:val="008F031D"/>
    <w:pPr>
      <w:spacing w:after="240" w:line="360" w:lineRule="atLeast"/>
      <w:ind w:firstLine="2880"/>
      <w:jc w:val="both"/>
    </w:pPr>
    <w:rPr>
      <w:rFonts w:ascii="Courier" w:hAnsi="Courier"/>
      <w:sz w:val="24"/>
    </w:rPr>
  </w:style>
  <w:style w:type="paragraph" w:customStyle="1" w:styleId="P2">
    <w:name w:val="P2"/>
    <w:rsid w:val="008F031D"/>
    <w:pPr>
      <w:spacing w:line="360" w:lineRule="auto"/>
      <w:ind w:firstLine="2880"/>
      <w:jc w:val="both"/>
    </w:pPr>
    <w:rPr>
      <w:rFonts w:ascii="Arial" w:hAnsi="Arial"/>
      <w:sz w:val="24"/>
    </w:rPr>
  </w:style>
  <w:style w:type="paragraph" w:styleId="Recuodecorpodetexto">
    <w:name w:val="Body Text Indent"/>
    <w:basedOn w:val="Normal"/>
    <w:semiHidden/>
    <w:rsid w:val="008F031D"/>
    <w:pPr>
      <w:spacing w:line="360" w:lineRule="auto"/>
      <w:ind w:firstLine="2880"/>
      <w:jc w:val="both"/>
    </w:pPr>
    <w:rPr>
      <w:rFonts w:ascii="Arial" w:hAnsi="Arial" w:cs="Arial"/>
      <w:color w:val="FF0000"/>
    </w:rPr>
  </w:style>
  <w:style w:type="paragraph" w:styleId="Recuodecorpodetexto3">
    <w:name w:val="Body Text Indent 3"/>
    <w:basedOn w:val="Normal"/>
    <w:semiHidden/>
    <w:rsid w:val="008F031D"/>
    <w:pPr>
      <w:spacing w:line="360" w:lineRule="auto"/>
      <w:ind w:firstLine="2880"/>
      <w:jc w:val="both"/>
    </w:pPr>
    <w:rPr>
      <w:rFonts w:ascii="Arial" w:hAnsi="Arial" w:cs="Arial"/>
      <w:color w:val="000000"/>
    </w:rPr>
  </w:style>
  <w:style w:type="paragraph" w:customStyle="1" w:styleId="P6">
    <w:name w:val="P6"/>
    <w:rsid w:val="008F031D"/>
    <w:pPr>
      <w:spacing w:after="360" w:line="360" w:lineRule="exact"/>
      <w:jc w:val="both"/>
    </w:pPr>
    <w:rPr>
      <w:rFonts w:ascii="Courier" w:hAnsi="Courier"/>
      <w:sz w:val="24"/>
    </w:rPr>
  </w:style>
  <w:style w:type="table" w:styleId="Tabelacomgrade">
    <w:name w:val="Table Grid"/>
    <w:basedOn w:val="Tabelanormal"/>
    <w:rsid w:val="00A1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aliases w:val="UNIBERO Char"/>
    <w:basedOn w:val="Fontepargpadro"/>
    <w:link w:val="Cabealho"/>
    <w:uiPriority w:val="99"/>
    <w:rsid w:val="00EC1B12"/>
    <w:rPr>
      <w:sz w:val="24"/>
      <w:szCs w:val="24"/>
    </w:rPr>
  </w:style>
  <w:style w:type="paragraph" w:styleId="Textodebalo">
    <w:name w:val="Balloon Text"/>
    <w:basedOn w:val="Normal"/>
    <w:semiHidden/>
    <w:rsid w:val="00384D39"/>
    <w:rPr>
      <w:rFonts w:ascii="Tahoma" w:hAnsi="Tahoma" w:cs="Tahoma"/>
      <w:sz w:val="16"/>
      <w:szCs w:val="16"/>
    </w:rPr>
  </w:style>
  <w:style w:type="character" w:styleId="Hyperlink">
    <w:name w:val="Hyperlink"/>
    <w:basedOn w:val="Fontepargpadro"/>
    <w:uiPriority w:val="99"/>
    <w:unhideWhenUsed/>
    <w:rsid w:val="00D26F85"/>
    <w:rPr>
      <w:color w:val="0563C1" w:themeColor="hyperlink"/>
      <w:u w:val="single"/>
    </w:rPr>
  </w:style>
  <w:style w:type="character" w:customStyle="1" w:styleId="MenoPendente1">
    <w:name w:val="Menção Pendente1"/>
    <w:basedOn w:val="Fontepargpadro"/>
    <w:uiPriority w:val="99"/>
    <w:semiHidden/>
    <w:unhideWhenUsed/>
    <w:rsid w:val="00D26F85"/>
    <w:rPr>
      <w:color w:val="605E5C"/>
      <w:shd w:val="clear" w:color="auto" w:fill="E1DFDD"/>
    </w:rPr>
  </w:style>
  <w:style w:type="paragraph" w:styleId="PargrafodaLista">
    <w:name w:val="List Paragraph"/>
    <w:basedOn w:val="Normal"/>
    <w:uiPriority w:val="34"/>
    <w:qFormat/>
    <w:rsid w:val="0035283A"/>
    <w:pPr>
      <w:ind w:left="720"/>
      <w:contextualSpacing/>
    </w:pPr>
  </w:style>
  <w:style w:type="character" w:styleId="Refdecomentrio">
    <w:name w:val="annotation reference"/>
    <w:basedOn w:val="Fontepargpadro"/>
    <w:uiPriority w:val="99"/>
    <w:semiHidden/>
    <w:unhideWhenUsed/>
    <w:rsid w:val="00947273"/>
    <w:rPr>
      <w:sz w:val="16"/>
      <w:szCs w:val="16"/>
    </w:rPr>
  </w:style>
  <w:style w:type="paragraph" w:styleId="Textodecomentrio">
    <w:name w:val="annotation text"/>
    <w:basedOn w:val="Normal"/>
    <w:link w:val="TextodecomentrioChar"/>
    <w:uiPriority w:val="99"/>
    <w:semiHidden/>
    <w:unhideWhenUsed/>
    <w:rsid w:val="00947273"/>
    <w:rPr>
      <w:sz w:val="20"/>
      <w:szCs w:val="20"/>
    </w:rPr>
  </w:style>
  <w:style w:type="character" w:customStyle="1" w:styleId="TextodecomentrioChar">
    <w:name w:val="Texto de comentário Char"/>
    <w:basedOn w:val="Fontepargpadro"/>
    <w:link w:val="Textodecomentrio"/>
    <w:uiPriority w:val="99"/>
    <w:semiHidden/>
    <w:rsid w:val="00947273"/>
  </w:style>
  <w:style w:type="paragraph" w:styleId="Assuntodocomentrio">
    <w:name w:val="annotation subject"/>
    <w:basedOn w:val="Textodecomentrio"/>
    <w:next w:val="Textodecomentrio"/>
    <w:link w:val="AssuntodocomentrioChar"/>
    <w:uiPriority w:val="99"/>
    <w:semiHidden/>
    <w:unhideWhenUsed/>
    <w:rsid w:val="00947273"/>
    <w:rPr>
      <w:b/>
      <w:bCs/>
    </w:rPr>
  </w:style>
  <w:style w:type="character" w:customStyle="1" w:styleId="AssuntodocomentrioChar">
    <w:name w:val="Assunto do comentário Char"/>
    <w:basedOn w:val="TextodecomentrioChar"/>
    <w:link w:val="Assuntodocomentrio"/>
    <w:uiPriority w:val="99"/>
    <w:semiHidden/>
    <w:rsid w:val="00947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48861">
      <w:bodyDiv w:val="1"/>
      <w:marLeft w:val="0"/>
      <w:marRight w:val="0"/>
      <w:marTop w:val="0"/>
      <w:marBottom w:val="0"/>
      <w:divBdr>
        <w:top w:val="none" w:sz="0" w:space="0" w:color="auto"/>
        <w:left w:val="none" w:sz="0" w:space="0" w:color="auto"/>
        <w:bottom w:val="none" w:sz="0" w:space="0" w:color="auto"/>
        <w:right w:val="none" w:sz="0" w:space="0" w:color="auto"/>
      </w:divBdr>
    </w:div>
    <w:div w:id="868182055">
      <w:bodyDiv w:val="1"/>
      <w:marLeft w:val="0"/>
      <w:marRight w:val="0"/>
      <w:marTop w:val="0"/>
      <w:marBottom w:val="0"/>
      <w:divBdr>
        <w:top w:val="none" w:sz="0" w:space="0" w:color="auto"/>
        <w:left w:val="none" w:sz="0" w:space="0" w:color="auto"/>
        <w:bottom w:val="none" w:sz="0" w:space="0" w:color="auto"/>
        <w:right w:val="none" w:sz="0" w:space="0" w:color="auto"/>
      </w:divBdr>
    </w:div>
    <w:div w:id="1416435064">
      <w:bodyDiv w:val="1"/>
      <w:marLeft w:val="0"/>
      <w:marRight w:val="0"/>
      <w:marTop w:val="0"/>
      <w:marBottom w:val="0"/>
      <w:divBdr>
        <w:top w:val="none" w:sz="0" w:space="0" w:color="auto"/>
        <w:left w:val="none" w:sz="0" w:space="0" w:color="auto"/>
        <w:bottom w:val="none" w:sz="0" w:space="0" w:color="auto"/>
        <w:right w:val="none" w:sz="0" w:space="0" w:color="auto"/>
      </w:divBdr>
    </w:div>
    <w:div w:id="16583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3974</Words>
  <Characters>22137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CONSELHO ESTADUAL DE EDUCAÇÃO</vt:lpstr>
    </vt:vector>
  </TitlesOfParts>
  <Company>cee</Company>
  <LinksUpToDate>false</LinksUpToDate>
  <CharactersWithSpaces>26059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ESTADUAL DE EDUCAÇÃO</dc:title>
  <dc:subject/>
  <dc:creator>Liliana</dc:creator>
  <cp:keywords/>
  <cp:lastModifiedBy>Luis Fernando Martins Palhares</cp:lastModifiedBy>
  <cp:revision>3</cp:revision>
  <cp:lastPrinted>2020-03-18T12:14:00Z</cp:lastPrinted>
  <dcterms:created xsi:type="dcterms:W3CDTF">2020-03-18T21:28:00Z</dcterms:created>
  <dcterms:modified xsi:type="dcterms:W3CDTF">2020-03-18T21:28:00Z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