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45A9E" w14:textId="77777777" w:rsidR="00930FCB" w:rsidRDefault="00930FCB" w:rsidP="00930FCB">
      <w:pPr>
        <w:spacing w:after="0" w:line="240" w:lineRule="auto"/>
        <w:jc w:val="center"/>
        <w:rPr>
          <w:rFonts w:ascii="Arial" w:hAnsi="Arial" w:cs="Arial"/>
          <w:b/>
          <w:bCs/>
          <w:color w:val="2F5496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2F5496"/>
          <w:sz w:val="24"/>
          <w:szCs w:val="24"/>
          <w:lang w:eastAsia="pt-BR"/>
        </w:rPr>
        <w:t xml:space="preserve">EDUCAÇÃO </w:t>
      </w:r>
    </w:p>
    <w:p w14:paraId="73252946" w14:textId="77777777" w:rsidR="00930FCB" w:rsidRDefault="00930FCB" w:rsidP="00930FCB">
      <w:pPr>
        <w:spacing w:after="0" w:line="240" w:lineRule="auto"/>
        <w:jc w:val="center"/>
        <w:rPr>
          <w:rFonts w:ascii="Arial" w:hAnsi="Arial" w:cs="Arial"/>
          <w:b/>
          <w:bCs/>
          <w:color w:val="2F5496"/>
          <w:sz w:val="24"/>
          <w:szCs w:val="24"/>
          <w:lang w:eastAsia="pt-BR"/>
        </w:rPr>
      </w:pPr>
    </w:p>
    <w:p w14:paraId="73AD6660" w14:textId="77777777" w:rsidR="00930FCB" w:rsidRDefault="00930FCB" w:rsidP="00930FCB">
      <w:pPr>
        <w:spacing w:after="0" w:line="240" w:lineRule="auto"/>
        <w:jc w:val="center"/>
        <w:rPr>
          <w:rFonts w:ascii="Arial" w:hAnsi="Arial" w:cs="Arial"/>
          <w:b/>
          <w:bCs/>
          <w:color w:val="2F5496"/>
          <w:sz w:val="24"/>
          <w:szCs w:val="24"/>
          <w:lang w:eastAsia="pt-BR"/>
        </w:rPr>
      </w:pPr>
      <w:r w:rsidRPr="000D21F8">
        <w:rPr>
          <w:rFonts w:ascii="Arial" w:hAnsi="Arial" w:cs="Arial"/>
          <w:b/>
          <w:bCs/>
          <w:color w:val="2F5496"/>
          <w:sz w:val="24"/>
          <w:szCs w:val="24"/>
          <w:lang w:eastAsia="pt-BR"/>
        </w:rPr>
        <w:t>GABINETE DO SECRETÁRIO</w:t>
      </w:r>
    </w:p>
    <w:p w14:paraId="5E3D6C21" w14:textId="77777777" w:rsidR="00930FCB" w:rsidRDefault="00930FCB" w:rsidP="00930FCB">
      <w:pPr>
        <w:spacing w:after="0" w:line="240" w:lineRule="auto"/>
        <w:jc w:val="center"/>
        <w:rPr>
          <w:rFonts w:ascii="Arial" w:hAnsi="Arial" w:cs="Arial"/>
          <w:b/>
          <w:bCs/>
          <w:color w:val="2F5496"/>
          <w:sz w:val="24"/>
          <w:szCs w:val="24"/>
          <w:lang w:eastAsia="pt-BR"/>
        </w:rPr>
      </w:pPr>
    </w:p>
    <w:p w14:paraId="58E924D6" w14:textId="77777777" w:rsidR="00AC4A02" w:rsidRDefault="00AC4A02" w:rsidP="00AC4A02">
      <w:pPr>
        <w:spacing w:after="0" w:line="240" w:lineRule="auto"/>
        <w:jc w:val="center"/>
        <w:rPr>
          <w:rFonts w:ascii="Arial" w:hAnsi="Arial" w:cs="Arial"/>
          <w:b/>
          <w:bCs/>
          <w:color w:val="2F5496"/>
          <w:sz w:val="24"/>
          <w:szCs w:val="24"/>
          <w:lang w:eastAsia="pt-BR"/>
        </w:rPr>
      </w:pPr>
      <w:r w:rsidRPr="00BB13ED">
        <w:rPr>
          <w:rFonts w:ascii="Arial" w:hAnsi="Arial" w:cs="Arial"/>
          <w:b/>
          <w:bCs/>
          <w:color w:val="2F5496"/>
          <w:sz w:val="24"/>
          <w:szCs w:val="24"/>
          <w:lang w:eastAsia="pt-BR"/>
        </w:rPr>
        <w:t>Resolução Seduc-</w:t>
      </w:r>
      <w:r>
        <w:rPr>
          <w:rFonts w:ascii="Arial" w:hAnsi="Arial" w:cs="Arial"/>
          <w:b/>
          <w:bCs/>
          <w:color w:val="2F5496"/>
          <w:sz w:val="24"/>
          <w:szCs w:val="24"/>
          <w:lang w:eastAsia="pt-BR"/>
        </w:rPr>
        <w:t>85</w:t>
      </w:r>
      <w:r w:rsidRPr="00BB13ED">
        <w:rPr>
          <w:rFonts w:ascii="Arial" w:hAnsi="Arial" w:cs="Arial"/>
          <w:b/>
          <w:bCs/>
          <w:color w:val="2F5496"/>
          <w:sz w:val="24"/>
          <w:szCs w:val="24"/>
          <w:lang w:eastAsia="pt-BR"/>
        </w:rPr>
        <w:t xml:space="preserve">, de </w:t>
      </w:r>
      <w:r>
        <w:rPr>
          <w:rFonts w:ascii="Arial" w:hAnsi="Arial" w:cs="Arial"/>
          <w:b/>
          <w:bCs/>
          <w:color w:val="2F5496"/>
          <w:sz w:val="24"/>
          <w:szCs w:val="24"/>
          <w:lang w:eastAsia="pt-BR"/>
        </w:rPr>
        <w:t>1</w:t>
      </w:r>
      <w:r w:rsidRPr="00BB13ED">
        <w:rPr>
          <w:rFonts w:ascii="Arial" w:hAnsi="Arial" w:cs="Arial"/>
          <w:b/>
          <w:bCs/>
          <w:color w:val="2F5496"/>
          <w:sz w:val="24"/>
          <w:szCs w:val="24"/>
          <w:lang w:eastAsia="pt-BR"/>
        </w:rPr>
        <w:t>8-</w:t>
      </w:r>
      <w:r>
        <w:rPr>
          <w:rFonts w:ascii="Arial" w:hAnsi="Arial" w:cs="Arial"/>
          <w:b/>
          <w:bCs/>
          <w:color w:val="2F5496"/>
          <w:sz w:val="24"/>
          <w:szCs w:val="24"/>
          <w:lang w:eastAsia="pt-BR"/>
        </w:rPr>
        <w:t>1</w:t>
      </w:r>
      <w:r w:rsidRPr="00BB13ED">
        <w:rPr>
          <w:rFonts w:ascii="Arial" w:hAnsi="Arial" w:cs="Arial"/>
          <w:b/>
          <w:bCs/>
          <w:color w:val="2F5496"/>
          <w:sz w:val="24"/>
          <w:szCs w:val="24"/>
          <w:lang w:eastAsia="pt-BR"/>
        </w:rPr>
        <w:t>1-202</w:t>
      </w:r>
      <w:r>
        <w:rPr>
          <w:rFonts w:ascii="Arial" w:hAnsi="Arial" w:cs="Arial"/>
          <w:b/>
          <w:bCs/>
          <w:color w:val="2F5496"/>
          <w:sz w:val="24"/>
          <w:szCs w:val="24"/>
          <w:lang w:eastAsia="pt-BR"/>
        </w:rPr>
        <w:t>0</w:t>
      </w:r>
    </w:p>
    <w:p w14:paraId="0455ACAB" w14:textId="77777777" w:rsidR="00930FCB" w:rsidRDefault="00930FCB" w:rsidP="00930FCB">
      <w:pPr>
        <w:spacing w:after="0" w:line="240" w:lineRule="auto"/>
        <w:jc w:val="center"/>
        <w:rPr>
          <w:rFonts w:ascii="Arial" w:hAnsi="Arial" w:cs="Arial"/>
          <w:b/>
          <w:bCs/>
          <w:color w:val="2F5496"/>
          <w:sz w:val="24"/>
          <w:szCs w:val="24"/>
          <w:lang w:eastAsia="pt-BR"/>
        </w:rPr>
      </w:pPr>
    </w:p>
    <w:p w14:paraId="5B369EEF" w14:textId="77777777" w:rsidR="0053220A" w:rsidRDefault="0053220A" w:rsidP="00930FCB">
      <w:pPr>
        <w:spacing w:after="0" w:line="240" w:lineRule="auto"/>
        <w:jc w:val="center"/>
        <w:rPr>
          <w:rFonts w:ascii="Arial" w:hAnsi="Arial" w:cs="Arial"/>
          <w:b/>
          <w:bCs/>
          <w:color w:val="2F5496"/>
          <w:sz w:val="24"/>
          <w:szCs w:val="24"/>
          <w:lang w:eastAsia="pt-BR"/>
        </w:rPr>
      </w:pPr>
    </w:p>
    <w:p w14:paraId="4A341BEC" w14:textId="77777777" w:rsidR="0053220A" w:rsidRPr="00B64B99" w:rsidRDefault="0053220A" w:rsidP="0053220A">
      <w:pPr>
        <w:spacing w:before="240" w:after="0" w:line="240" w:lineRule="auto"/>
        <w:jc w:val="center"/>
        <w:rPr>
          <w:rFonts w:ascii="Arial" w:hAnsi="Arial" w:cs="Arial"/>
          <w:color w:val="FF0000"/>
          <w:sz w:val="24"/>
          <w:szCs w:val="24"/>
          <w14:ligatures w14:val="none"/>
        </w:rPr>
      </w:pPr>
      <w:r w:rsidRPr="00B64B99">
        <w:rPr>
          <w:rFonts w:ascii="Arial" w:hAnsi="Arial" w:cs="Arial"/>
          <w:color w:val="FF0000"/>
          <w:sz w:val="24"/>
          <w:szCs w:val="24"/>
          <w14:ligatures w14:val="none"/>
        </w:rPr>
        <w:t>(Consolidada com a Resolução SEDUC n° 1</w:t>
      </w:r>
      <w:r>
        <w:rPr>
          <w:rFonts w:ascii="Arial" w:hAnsi="Arial" w:cs="Arial"/>
          <w:color w:val="FF0000"/>
          <w:sz w:val="24"/>
          <w:szCs w:val="24"/>
          <w14:ligatures w14:val="none"/>
        </w:rPr>
        <w:t>5</w:t>
      </w:r>
      <w:r w:rsidRPr="00B64B99">
        <w:rPr>
          <w:rFonts w:ascii="Arial" w:hAnsi="Arial" w:cs="Arial"/>
          <w:color w:val="FF0000"/>
          <w:sz w:val="24"/>
          <w:szCs w:val="24"/>
          <w14:ligatures w14:val="none"/>
        </w:rPr>
        <w:t xml:space="preserve">, de </w:t>
      </w:r>
      <w:bookmarkStart w:id="0" w:name="_Hlk200110582"/>
      <w:r>
        <w:rPr>
          <w:rFonts w:ascii="Arial" w:hAnsi="Arial" w:cs="Arial"/>
          <w:color w:val="FF0000"/>
          <w:sz w:val="24"/>
          <w:szCs w:val="24"/>
          <w14:ligatures w14:val="none"/>
        </w:rPr>
        <w:t>30</w:t>
      </w:r>
      <w:r w:rsidRPr="00B64B99">
        <w:rPr>
          <w:rFonts w:ascii="Arial" w:hAnsi="Arial" w:cs="Arial"/>
          <w:color w:val="FF0000"/>
          <w:sz w:val="24"/>
          <w:szCs w:val="24"/>
          <w14:ligatures w14:val="none"/>
        </w:rPr>
        <w:t>/</w:t>
      </w:r>
      <w:r>
        <w:rPr>
          <w:rFonts w:ascii="Arial" w:hAnsi="Arial" w:cs="Arial"/>
          <w:color w:val="FF0000"/>
          <w:sz w:val="24"/>
          <w:szCs w:val="24"/>
          <w14:ligatures w14:val="none"/>
        </w:rPr>
        <w:t>0</w:t>
      </w:r>
      <w:r w:rsidRPr="00B64B99">
        <w:rPr>
          <w:rFonts w:ascii="Arial" w:hAnsi="Arial" w:cs="Arial"/>
          <w:color w:val="FF0000"/>
          <w:sz w:val="24"/>
          <w:szCs w:val="24"/>
          <w14:ligatures w14:val="none"/>
        </w:rPr>
        <w:t>1/2021)</w:t>
      </w:r>
      <w:bookmarkEnd w:id="0"/>
    </w:p>
    <w:p w14:paraId="4C1FFA6F" w14:textId="77777777" w:rsidR="0053220A" w:rsidRDefault="0053220A" w:rsidP="0053220A">
      <w:pPr>
        <w:spacing w:after="0" w:line="240" w:lineRule="auto"/>
        <w:jc w:val="center"/>
        <w:rPr>
          <w:rFonts w:ascii="Arial" w:hAnsi="Arial" w:cs="Arial"/>
          <w:b/>
          <w:bCs/>
          <w:color w:val="2F5496"/>
          <w:sz w:val="24"/>
          <w:szCs w:val="24"/>
          <w:lang w:eastAsia="pt-BR"/>
        </w:rPr>
      </w:pPr>
    </w:p>
    <w:p w14:paraId="13350D8E" w14:textId="77777777" w:rsidR="00930FCB" w:rsidRDefault="00930FCB" w:rsidP="00930FCB">
      <w:pPr>
        <w:spacing w:after="0" w:line="240" w:lineRule="auto"/>
        <w:jc w:val="center"/>
        <w:rPr>
          <w:rFonts w:ascii="Arial" w:hAnsi="Arial" w:cs="Arial"/>
          <w:b/>
          <w:bCs/>
          <w:color w:val="2F5496"/>
          <w:sz w:val="24"/>
          <w:szCs w:val="24"/>
          <w:lang w:eastAsia="pt-BR"/>
        </w:rPr>
      </w:pPr>
    </w:p>
    <w:p w14:paraId="0723EC11" w14:textId="3FCD20AA" w:rsidR="00930FCB" w:rsidRDefault="00930FCB" w:rsidP="00930FCB">
      <w:pPr>
        <w:spacing w:after="0" w:line="240" w:lineRule="auto"/>
        <w:ind w:left="3969"/>
        <w:jc w:val="both"/>
        <w:rPr>
          <w:rFonts w:ascii="Arial" w:hAnsi="Arial" w:cs="Arial"/>
          <w:bCs/>
          <w:i/>
          <w:color w:val="833C0B"/>
          <w:sz w:val="24"/>
          <w:szCs w:val="24"/>
          <w:lang w:eastAsia="pt-BR"/>
        </w:rPr>
      </w:pPr>
      <w:r w:rsidRPr="00930FCB">
        <w:rPr>
          <w:rFonts w:ascii="Arial" w:hAnsi="Arial" w:cs="Arial"/>
          <w:bCs/>
          <w:i/>
          <w:color w:val="833C0B"/>
          <w:sz w:val="24"/>
          <w:szCs w:val="24"/>
          <w:lang w:eastAsia="pt-BR"/>
        </w:rPr>
        <w:t>Estabelece as diretrizes da organização curricular do Ensino Fundamental, do Ensino Médio e das respectivas modalidades de ensino da Rede Estadual de Ensino de São Paulo e dá providências correlatas</w:t>
      </w:r>
      <w:r>
        <w:rPr>
          <w:rFonts w:ascii="Arial" w:hAnsi="Arial" w:cs="Arial"/>
          <w:bCs/>
          <w:i/>
          <w:color w:val="833C0B"/>
          <w:sz w:val="24"/>
          <w:szCs w:val="24"/>
          <w:lang w:eastAsia="pt-BR"/>
        </w:rPr>
        <w:t>.</w:t>
      </w:r>
    </w:p>
    <w:p w14:paraId="283E4212" w14:textId="77777777" w:rsidR="00930FCB" w:rsidRDefault="00930FCB" w:rsidP="00930FCB">
      <w:pPr>
        <w:spacing w:after="0" w:line="240" w:lineRule="auto"/>
        <w:ind w:left="3969"/>
        <w:jc w:val="both"/>
        <w:rPr>
          <w:rFonts w:ascii="Arial" w:hAnsi="Arial" w:cs="Arial"/>
          <w:bCs/>
          <w:i/>
          <w:color w:val="833C0B"/>
          <w:sz w:val="24"/>
          <w:szCs w:val="24"/>
          <w:lang w:eastAsia="pt-BR"/>
        </w:rPr>
      </w:pPr>
    </w:p>
    <w:p w14:paraId="06C146FE" w14:textId="77777777" w:rsidR="00930FCB" w:rsidRPr="0031353B" w:rsidRDefault="00930FCB" w:rsidP="00930FCB">
      <w:pPr>
        <w:spacing w:after="0" w:line="240" w:lineRule="auto"/>
        <w:ind w:left="3969"/>
        <w:jc w:val="both"/>
        <w:rPr>
          <w:rFonts w:ascii="Arial" w:hAnsi="Arial" w:cs="Arial"/>
          <w:bCs/>
          <w:i/>
          <w:color w:val="833C0B"/>
          <w:sz w:val="24"/>
          <w:szCs w:val="24"/>
          <w:lang w:eastAsia="pt-BR"/>
        </w:rPr>
      </w:pPr>
    </w:p>
    <w:p w14:paraId="2F4B54DE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O Secretário de Estado da Educação, considerando a necessidade de adequar as matrizes curriculares da Educação Básica às diretrizes educacionais nacionais e estaduais e às metas da política educacional;</w:t>
      </w:r>
    </w:p>
    <w:p w14:paraId="40F9CBC6" w14:textId="78038BA2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Resolve: </w:t>
      </w:r>
    </w:p>
    <w:p w14:paraId="43BF9FB9" w14:textId="77777777" w:rsidR="00930FCB" w:rsidRDefault="00930FCB" w:rsidP="00930FCB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CAPÍTULO I </w:t>
      </w:r>
    </w:p>
    <w:p w14:paraId="67800233" w14:textId="5BFE3EE4" w:rsidR="00930FCB" w:rsidRDefault="00930FCB" w:rsidP="00930FCB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DISPOSIÇÕES PRELIMINARES</w:t>
      </w:r>
    </w:p>
    <w:p w14:paraId="60721418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b/>
          <w:bCs/>
          <w:sz w:val="24"/>
          <w:szCs w:val="24"/>
        </w:rPr>
        <w:t>Artigo 1°</w:t>
      </w:r>
      <w:r w:rsidRPr="00930FCB">
        <w:rPr>
          <w:rFonts w:ascii="Arial" w:hAnsi="Arial" w:cs="Arial"/>
          <w:sz w:val="24"/>
          <w:szCs w:val="24"/>
        </w:rPr>
        <w:t xml:space="preserve"> - As matrizes curriculares do Ensino Fundamental e do Ensino Médio e das respectivas modalidades de ensino, nas escolas da rede estadual de São Paulo serão organizadas na seguinte conformidade: </w:t>
      </w:r>
    </w:p>
    <w:p w14:paraId="420C5EB6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 - Anos Iniciais do Ensino Fundamental, que corresponde ao ensino do 1º ao 5º ano. </w:t>
      </w:r>
    </w:p>
    <w:p w14:paraId="0E4964DC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II - Anos Finais do Ensino Fundamental, que corresponde ao ensino do 6º ao 9º ano.</w:t>
      </w:r>
    </w:p>
    <w:p w14:paraId="19FADB05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III - Ensino Médio, que corresponde ao ensino da 1ª à 3ª série. </w:t>
      </w:r>
    </w:p>
    <w:p w14:paraId="6DB19D68" w14:textId="51F08907" w:rsidR="00930FCB" w:rsidRDefault="00930FCB" w:rsidP="00930FCB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CAPÍTULO II</w:t>
      </w:r>
    </w:p>
    <w:p w14:paraId="0A044172" w14:textId="13C5C144" w:rsidR="00930FCB" w:rsidRDefault="00930FCB" w:rsidP="00930FCB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ANOS INICIAIS DO ENSINO FUNDAMENTAL</w:t>
      </w:r>
    </w:p>
    <w:p w14:paraId="4877E769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53220A">
        <w:rPr>
          <w:rFonts w:ascii="Arial" w:hAnsi="Arial" w:cs="Arial"/>
          <w:b/>
          <w:bCs/>
          <w:strike/>
          <w:sz w:val="24"/>
          <w:szCs w:val="24"/>
        </w:rPr>
        <w:t>Artigo 2</w:t>
      </w:r>
      <w:r w:rsidRPr="0053220A">
        <w:rPr>
          <w:rFonts w:ascii="Arial" w:hAnsi="Arial" w:cs="Arial"/>
          <w:strike/>
          <w:sz w:val="24"/>
          <w:szCs w:val="24"/>
        </w:rPr>
        <w:t>° - A matriz curricular dos Anos Iniciais do Ensino Fundamental é composta pelos componentes curriculares da Base Nacional Comum Curricular e da Parte Diversificada</w:t>
      </w:r>
      <w:r w:rsidRPr="00930FCB">
        <w:rPr>
          <w:rFonts w:ascii="Arial" w:hAnsi="Arial" w:cs="Arial"/>
          <w:sz w:val="24"/>
          <w:szCs w:val="24"/>
        </w:rPr>
        <w:t>.</w:t>
      </w:r>
    </w:p>
    <w:p w14:paraId="79EBB7FD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53220A">
        <w:rPr>
          <w:rFonts w:ascii="Arial" w:hAnsi="Arial" w:cs="Arial"/>
          <w:strike/>
          <w:sz w:val="24"/>
          <w:szCs w:val="24"/>
        </w:rPr>
        <w:t xml:space="preserve"> § 1° - A matriz curricular dos Anos Iniciais do Ensino Fundamental apresenta na parte diversificada o componente curricular Projeto de Convivência nos 1°, 2° e 3° anos, ministrado pelo professor regente</w:t>
      </w:r>
      <w:r w:rsidRPr="00930FCB">
        <w:rPr>
          <w:rFonts w:ascii="Arial" w:hAnsi="Arial" w:cs="Arial"/>
          <w:sz w:val="24"/>
          <w:szCs w:val="24"/>
        </w:rPr>
        <w:t>.</w:t>
      </w:r>
    </w:p>
    <w:p w14:paraId="70C4A9B6" w14:textId="77777777" w:rsidR="0053220A" w:rsidRPr="00B64B99" w:rsidRDefault="0053220A" w:rsidP="0053220A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eastAsia="pt-BR"/>
          <w14:ligatures w14:val="none"/>
        </w:rPr>
      </w:pPr>
      <w:r w:rsidRPr="00B64B99">
        <w:rPr>
          <w:rFonts w:ascii="Arial" w:hAnsi="Arial" w:cs="Arial"/>
          <w:b/>
          <w:sz w:val="24"/>
          <w:szCs w:val="24"/>
          <w:lang w:eastAsia="pt-BR"/>
        </w:rPr>
        <w:lastRenderedPageBreak/>
        <w:t>Artigo 2°</w:t>
      </w:r>
      <w:r w:rsidRPr="002D7A5C">
        <w:rPr>
          <w:rFonts w:ascii="Arial" w:hAnsi="Arial" w:cs="Arial"/>
          <w:bCs/>
          <w:sz w:val="24"/>
          <w:szCs w:val="24"/>
          <w:lang w:eastAsia="pt-BR"/>
        </w:rPr>
        <w:t xml:space="preserve"> - A matriz curricular dos Anos Iniciais do Ensino Fundamental é composta pelos componentes curriculares da Base</w:t>
      </w:r>
      <w:r>
        <w:rPr>
          <w:rFonts w:ascii="Arial" w:hAnsi="Arial" w:cs="Arial"/>
          <w:bCs/>
          <w:sz w:val="24"/>
          <w:szCs w:val="24"/>
          <w:lang w:eastAsia="pt-BR"/>
        </w:rPr>
        <w:t xml:space="preserve"> </w:t>
      </w:r>
      <w:r w:rsidRPr="002D7A5C">
        <w:rPr>
          <w:rFonts w:ascii="Arial" w:hAnsi="Arial" w:cs="Arial"/>
          <w:bCs/>
          <w:sz w:val="24"/>
          <w:szCs w:val="24"/>
          <w:lang w:eastAsia="pt-BR"/>
        </w:rPr>
        <w:t>Nacional Comum Curricular.</w:t>
      </w:r>
      <w:r w:rsidRPr="00B64B99">
        <w:rPr>
          <w:rFonts w:ascii="Arial" w:hAnsi="Arial" w:cs="Arial"/>
          <w:color w:val="3333FF"/>
          <w:sz w:val="24"/>
          <w:szCs w:val="24"/>
          <w14:ligatures w14:val="none"/>
        </w:rPr>
        <w:t xml:space="preserve"> (Redação dada pela Resolução SEDUC n°1</w:t>
      </w:r>
      <w:r>
        <w:rPr>
          <w:rFonts w:ascii="Arial" w:hAnsi="Arial" w:cs="Arial"/>
          <w:color w:val="3333FF"/>
          <w:sz w:val="24"/>
          <w:szCs w:val="24"/>
          <w14:ligatures w14:val="none"/>
        </w:rPr>
        <w:t>5</w:t>
      </w:r>
      <w:r w:rsidRPr="00B64B99">
        <w:rPr>
          <w:rFonts w:ascii="Arial" w:hAnsi="Arial" w:cs="Arial"/>
          <w:color w:val="3333FF"/>
          <w:sz w:val="24"/>
          <w:szCs w:val="24"/>
          <w14:ligatures w14:val="none"/>
        </w:rPr>
        <w:t>, de 30/01/2021)</w:t>
      </w:r>
    </w:p>
    <w:p w14:paraId="43AFA2A1" w14:textId="77777777" w:rsidR="0053220A" w:rsidRPr="00B64B99" w:rsidRDefault="0053220A" w:rsidP="0053220A">
      <w:pPr>
        <w:spacing w:line="240" w:lineRule="auto"/>
        <w:jc w:val="both"/>
        <w:rPr>
          <w:rFonts w:ascii="Arial" w:hAnsi="Arial" w:cs="Arial"/>
          <w:bCs/>
          <w:sz w:val="24"/>
          <w:szCs w:val="24"/>
          <w:lang w:eastAsia="pt-BR"/>
          <w14:ligatures w14:val="none"/>
        </w:rPr>
      </w:pPr>
      <w:r w:rsidRPr="002D7A5C">
        <w:rPr>
          <w:rFonts w:ascii="Arial" w:hAnsi="Arial" w:cs="Arial"/>
          <w:bCs/>
          <w:sz w:val="24"/>
          <w:szCs w:val="24"/>
          <w:lang w:eastAsia="pt-BR"/>
        </w:rPr>
        <w:t>§ 1° - A matriz curricular dos Anos Iniciais do Ensino Fundamental apresenta ênfase em Língua Portuguesa e Matemática com</w:t>
      </w:r>
      <w:r>
        <w:rPr>
          <w:rFonts w:ascii="Arial" w:hAnsi="Arial" w:cs="Arial"/>
          <w:bCs/>
          <w:sz w:val="24"/>
          <w:szCs w:val="24"/>
          <w:lang w:eastAsia="pt-BR"/>
        </w:rPr>
        <w:t xml:space="preserve"> </w:t>
      </w:r>
      <w:r w:rsidRPr="002D7A5C">
        <w:rPr>
          <w:rFonts w:ascii="Arial" w:hAnsi="Arial" w:cs="Arial"/>
          <w:bCs/>
          <w:sz w:val="24"/>
          <w:szCs w:val="24"/>
          <w:lang w:eastAsia="pt-BR"/>
        </w:rPr>
        <w:t>o objetivo de intensificar o projeto de recuperação e aprendizagem.</w:t>
      </w:r>
      <w:r>
        <w:rPr>
          <w:rFonts w:ascii="Arial" w:hAnsi="Arial" w:cs="Arial"/>
          <w:color w:val="3333FF"/>
          <w:sz w:val="24"/>
          <w:szCs w:val="24"/>
          <w14:ligatures w14:val="none"/>
        </w:rPr>
        <w:t xml:space="preserve"> </w:t>
      </w:r>
      <w:r w:rsidRPr="00B64B99">
        <w:rPr>
          <w:rFonts w:ascii="Arial" w:hAnsi="Arial" w:cs="Arial"/>
          <w:color w:val="3333FF"/>
          <w:sz w:val="24"/>
          <w:szCs w:val="24"/>
          <w14:ligatures w14:val="none"/>
        </w:rPr>
        <w:t>(Redação dada pela Resolução SEDUC n°1</w:t>
      </w:r>
      <w:r>
        <w:rPr>
          <w:rFonts w:ascii="Arial" w:hAnsi="Arial" w:cs="Arial"/>
          <w:color w:val="3333FF"/>
          <w:sz w:val="24"/>
          <w:szCs w:val="24"/>
          <w14:ligatures w14:val="none"/>
        </w:rPr>
        <w:t>5</w:t>
      </w:r>
      <w:r w:rsidRPr="00B64B99">
        <w:rPr>
          <w:rFonts w:ascii="Arial" w:hAnsi="Arial" w:cs="Arial"/>
          <w:color w:val="3333FF"/>
          <w:sz w:val="24"/>
          <w:szCs w:val="24"/>
          <w14:ligatures w14:val="none"/>
        </w:rPr>
        <w:t>, de 30/01/2021)</w:t>
      </w:r>
    </w:p>
    <w:p w14:paraId="52D06E6C" w14:textId="6694165E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2° - As aulas dos componentes curriculares Educação Física e Arte devem ser ministradas por professor especialista no horário regular de funcionamento da classe. </w:t>
      </w:r>
    </w:p>
    <w:p w14:paraId="3D32E90C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3° - Nos casos em que for comprovada a inexistência ou ausência de professor especialista, a carga horária dos componentes curriculares Educação Física e Arte deve ser assumida pelo professor regente da classe. </w:t>
      </w:r>
    </w:p>
    <w:p w14:paraId="2F59A24D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4° - É assegurada para os estudantes dos Anos Iniciais do Ensino Fundamental a seguinte carga horária: 1 - 25 (vinte e cinco) aulas semanais, com duração de 50 (cinquenta) minutos cada, totalizando 1.000 (mil) aulas anuais, o que corresponde a 833 (oitocentas e trinta e três) horas anuais, conforme o disposto no Anexo 1. 2 - No Atendimento Socioeducativo, a matriz curricular adotada no Projeto Revitalizando a Trajetória Escolar (PRTE) seguirá o Anexo 1. </w:t>
      </w:r>
    </w:p>
    <w:p w14:paraId="17590612" w14:textId="1CB41D98" w:rsidR="00930FCB" w:rsidRDefault="00930FCB" w:rsidP="00930FCB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CAPÍTULO III</w:t>
      </w:r>
    </w:p>
    <w:p w14:paraId="43873352" w14:textId="77777777" w:rsidR="00930FCB" w:rsidRDefault="00930FCB" w:rsidP="00930FCB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ANOS FINAIS DO ENSINO FUNDAMENTAL</w:t>
      </w:r>
    </w:p>
    <w:p w14:paraId="64E5C833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b/>
          <w:bCs/>
          <w:sz w:val="24"/>
          <w:szCs w:val="24"/>
        </w:rPr>
        <w:t>Artigo 3°</w:t>
      </w:r>
      <w:r w:rsidRPr="00930FCB">
        <w:rPr>
          <w:rFonts w:ascii="Arial" w:hAnsi="Arial" w:cs="Arial"/>
          <w:sz w:val="24"/>
          <w:szCs w:val="24"/>
        </w:rPr>
        <w:t xml:space="preserve"> - A matriz curricular dos Anos Finais do Ensino Fundamental é composta pelos componentes curriculares da Base Nacional Comum Curricular e da Parte Diversificada. </w:t>
      </w:r>
    </w:p>
    <w:p w14:paraId="05398CCD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§ 1° - A Parte Diversificada é composta pelos componentes curriculares de Projeto de Vida, Eletivas e Tecnologia e Inovação</w:t>
      </w:r>
    </w:p>
    <w:p w14:paraId="7777FA88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2° - O Ensino Religioso, de oferta obrigatória pela escola e matrícula facultativa ao aluno, é oferecido no 9º Ano do Ensino Fundamental, se houver demanda e na conformidade do que dispõe a Resolução SE 21 de 29-01-2002. </w:t>
      </w:r>
    </w:p>
    <w:p w14:paraId="4F928EE3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3° - As aulas do componente curricular de Educação Física do período noturno devem ser ministradas fora do período regular de aulas ou aos sábados. </w:t>
      </w:r>
    </w:p>
    <w:p w14:paraId="0EFD85E2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4° - São asseguradas para os Anos Finais do Ensino Fundamental as seguintes cargas horárias: </w:t>
      </w:r>
    </w:p>
    <w:p w14:paraId="0F22C154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1 - Em unidades escolares com um ou dois turnos diurnos, 35 (trinta e cinco) aulas semanais, sendo 7 (sete) aulas diárias, com duração de 45 (quarenta e cinco) minutos cada, totalizando 1.400 (mil e quatrocentas) aulas anuais, o que corresponde a 1.050 (mil e cinquenta) horas anuais, conforme o disposto no Anexo 2.</w:t>
      </w:r>
    </w:p>
    <w:p w14:paraId="109B4854" w14:textId="0FC7299D" w:rsidR="00BD34DE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lastRenderedPageBreak/>
        <w:t>2 - Excepcionalmente, em unidades escolares com oferta de ensino no período noturno, 27 (vinte e sete) aulas semanais, sendo 5 (cinco) aulas diárias, com duração de 45 (quarenta e cinco) minutos cada, totalizando 1.080 (mil e oitenta) aulas anuais, o que corresponde a 810 (oitocentas e dez) horas anuais, conforme o disposto no Anexo 3.</w:t>
      </w:r>
    </w:p>
    <w:p w14:paraId="03D1667E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3 - No Atendimento Socioeducativo, a matriz curricular adotada no Projeto Revitalizando a Trajetória Escolar (PRTE) seguirá o Anexo 2. </w:t>
      </w:r>
    </w:p>
    <w:p w14:paraId="59364AF8" w14:textId="12E6FC6A" w:rsidR="00930FCB" w:rsidRDefault="00930FCB" w:rsidP="00930FCB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CAPÍTULO IV</w:t>
      </w:r>
    </w:p>
    <w:p w14:paraId="71CA4438" w14:textId="426E2CB3" w:rsidR="00930FCB" w:rsidRDefault="00930FCB" w:rsidP="00930FCB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ENSINO MÉDIO</w:t>
      </w:r>
    </w:p>
    <w:p w14:paraId="589794A5" w14:textId="4A2E6AF6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b/>
          <w:bCs/>
          <w:sz w:val="24"/>
          <w:szCs w:val="24"/>
        </w:rPr>
        <w:t>Artigo 4</w:t>
      </w:r>
      <w:r w:rsidRPr="00930FCB">
        <w:rPr>
          <w:rFonts w:ascii="Arial" w:hAnsi="Arial" w:cs="Arial"/>
          <w:sz w:val="24"/>
          <w:szCs w:val="24"/>
        </w:rPr>
        <w:t xml:space="preserve">° - A matriz curricular do Ensino Médio, para os estudantes com ingresso até 2020 no período diurno, é composta pelos componentes curriculares da Base Nacional Comum Curricular e da Parte Diversificada. </w:t>
      </w:r>
    </w:p>
    <w:p w14:paraId="2DBD6E19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1° - A Parte Diversificada é composta pelos componentes curriculares Projeto de Vida, Eletivas e Tecnologia e Inovação. </w:t>
      </w:r>
    </w:p>
    <w:p w14:paraId="3D42BF33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2° - São asseguradas para o Ensino Médio, em continuidade, as seguintes cargas horárias: </w:t>
      </w:r>
    </w:p>
    <w:p w14:paraId="5CB46FF1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1 - No período diurno, 35 (trinta e cinco) aulas semanais, sendo 7 (sete) aulas diárias, com duração de 45 (quarenta e cinco) minutos cada, totalizando 1.400 (mil e quatrocentas) aulas anuais, o que corresponde a 1.050 (mil e cinquenta) horas anuais, conforme o disposto no Anexo 4. </w:t>
      </w:r>
    </w:p>
    <w:p w14:paraId="127B2100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2 - No Atendimento Socioeducativo, a matriz curricular adotada no Projeto Revitalizando a Trajetória Escolar (PRTE) seguirá o Anexo 4. </w:t>
      </w:r>
    </w:p>
    <w:p w14:paraId="5D602713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3° - A Língua Espanhola, facultativa ao aluno, será ofertada a alunos da 1ª série do Ensino Médio, se houver demanda, fora do horário regular de aulas. </w:t>
      </w:r>
    </w:p>
    <w:p w14:paraId="2A7B94BB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b/>
          <w:bCs/>
          <w:sz w:val="24"/>
          <w:szCs w:val="24"/>
        </w:rPr>
        <w:t>Artigo 5</w:t>
      </w:r>
      <w:r w:rsidRPr="00930FCB">
        <w:rPr>
          <w:rFonts w:ascii="Arial" w:hAnsi="Arial" w:cs="Arial"/>
          <w:sz w:val="24"/>
          <w:szCs w:val="24"/>
        </w:rPr>
        <w:t xml:space="preserve">° - A matriz curricular do Ensino Médio, para os estudantes do período noturno, é composta por 27 aulas, sendo 5 (cinco) aulas diárias, com duração de 45 (quarenta e cinco) minutos cada, totalizando 1.080 (mil e oitenta) aulas anuais, o que corresponde a 810 (oitocentas e dez) horas anuais. </w:t>
      </w:r>
    </w:p>
    <w:p w14:paraId="6B2DAEA6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1° - As aulas do componente curricular de Educação Física do período noturno devem ser ministradas fora do período regular de aulas ou aos sábados. </w:t>
      </w:r>
    </w:p>
    <w:p w14:paraId="0C887EB1" w14:textId="6B710DDC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2° - Para os estudantes ingressantes até 2020 a matriz curricular é composta pelos componentes curriculares da Base Nacional Comum Curricular, conforme disposto no Anexo 5. </w:t>
      </w:r>
    </w:p>
    <w:p w14:paraId="484B586C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 3° - Para os estudantes ingressantes em 2021 a matriz curricular é composta pelos componentes curriculares da Formação Geral Básica, conforme disposto no Anexo 6. </w:t>
      </w:r>
    </w:p>
    <w:p w14:paraId="510910F1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b/>
          <w:bCs/>
          <w:sz w:val="24"/>
          <w:szCs w:val="24"/>
        </w:rPr>
        <w:t>Artigo 6</w:t>
      </w:r>
      <w:r w:rsidRPr="00930FCB">
        <w:rPr>
          <w:rFonts w:ascii="Arial" w:hAnsi="Arial" w:cs="Arial"/>
          <w:sz w:val="24"/>
          <w:szCs w:val="24"/>
        </w:rPr>
        <w:t xml:space="preserve">° - A matriz curricular da 1ª série do Ensino Médio, para os estudantes com ingresso a partir de 2021, no período diurno, é composta pelos </w:t>
      </w:r>
      <w:r w:rsidRPr="00930FCB">
        <w:rPr>
          <w:rFonts w:ascii="Arial" w:hAnsi="Arial" w:cs="Arial"/>
          <w:sz w:val="24"/>
          <w:szCs w:val="24"/>
        </w:rPr>
        <w:lastRenderedPageBreak/>
        <w:t xml:space="preserve">componentes curriculares da Formação Geral Básica e Itinerários Formativos, sendo assegurada as seguintes cargas horárias: </w:t>
      </w:r>
    </w:p>
    <w:p w14:paraId="4494A439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 – Com 35 (trinta e cinco) aulas semanais, sendo 7 (sete) aulas diárias, com duração de 45 (quarenta e cinco) minutos cada, totalizando 1.400 (mil e quatrocentas) aulas anuais, o que corresponde a 1.050 (mil e cinquenta) horas anuais, conforme o disposto no Anexo 7. </w:t>
      </w:r>
    </w:p>
    <w:p w14:paraId="126ACECF" w14:textId="268C8C6E" w:rsidR="00930FCB" w:rsidRDefault="00930FCB" w:rsidP="00930FCB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CAPÍTULO V</w:t>
      </w:r>
    </w:p>
    <w:p w14:paraId="0293EC76" w14:textId="78F41865" w:rsidR="00930FCB" w:rsidRDefault="00930FCB" w:rsidP="00930FCB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DO ENSINO INTEGRAL</w:t>
      </w:r>
    </w:p>
    <w:p w14:paraId="29C9D846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b/>
          <w:bCs/>
          <w:sz w:val="24"/>
          <w:szCs w:val="24"/>
        </w:rPr>
        <w:t>Artigo 7</w:t>
      </w:r>
      <w:r w:rsidRPr="00930FCB">
        <w:rPr>
          <w:rFonts w:ascii="Arial" w:hAnsi="Arial" w:cs="Arial"/>
          <w:sz w:val="24"/>
          <w:szCs w:val="24"/>
        </w:rPr>
        <w:t xml:space="preserve">° - As matrizes curriculares do Programa de Ensino Integral – PEI para o Ensino Fundamental e Ensino Médio, iniciadas em 2020, são compostas pelos componentes curriculares da Base Nacional Comum Curricular e da Parte Diversificada, assegurando as seguintes cargas horárias: </w:t>
      </w:r>
    </w:p>
    <w:p w14:paraId="1F23A9DD" w14:textId="363852B6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I- Anos Iniciais do Ensino Fundamental – turno único de 08 (oito) horas, com carga horária de 38 aulas semanais de 50 (cinquenta) minutos cada, totalizando 1.520 (mil quinhentas e vinte) aulas anuais, que corresponde a 1.267 (mil duzentas e sessenta e sete) horas anuais, disposto no Anexo 8. </w:t>
      </w:r>
    </w:p>
    <w:p w14:paraId="3808C6F9" w14:textId="43C607BD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II - Anos Finais do Ensino Fundamental e Ensino Médio, em continuidade, turno único de 09 (nove) horas, com carga horária de 43 aulas, com aulas semanais de 45 (quarenta e cinco) minutos cada, totalizando 1.720 (mil setecentas e vinte) aulas anuais que corresponde a 1.290 (mil duzentas e noventa) horas anuais, conforme o disposto nos Anexos 9 e 10 respectivamente. </w:t>
      </w:r>
    </w:p>
    <w:p w14:paraId="64F8810A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III – Anos Finais do Ensino Fundamental e Ensino Médio, em continuidade, 2 (dois) turnos de 07 (sete) horas, com carga horária de 38 aulas semanais de 45 (quarenta e cinco) minutos cada, totalizando 1.520 (mil quinhentas e vinte) aulas anuais, o que corresponde a 1.140 (mil cento e quarenta) horas anuais, conforme o disposto nos Anexos 11 e 12 respectivamente. </w:t>
      </w:r>
    </w:p>
    <w:p w14:paraId="102757A3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b/>
          <w:bCs/>
          <w:sz w:val="24"/>
          <w:szCs w:val="24"/>
        </w:rPr>
        <w:t>Artigo 8</w:t>
      </w:r>
      <w:r w:rsidRPr="00930FCB">
        <w:rPr>
          <w:rFonts w:ascii="Arial" w:hAnsi="Arial" w:cs="Arial"/>
          <w:sz w:val="24"/>
          <w:szCs w:val="24"/>
        </w:rPr>
        <w:t xml:space="preserve">° - A matriz curricular da 1ª série do Ensino Médio com início em 2021 é composta pelos componentes curriculares da Formação Geral Básica e Itinerários Formativos, assegurando as seguintes cargas horárias: </w:t>
      </w:r>
    </w:p>
    <w:p w14:paraId="1FC9CCB9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 - No Ensino Médio, turno único de 09 (nove) horas, com carga horária de 43 aulas, com aulas semanais de 45 (quarenta e cinco) minutos cada, totalizando 1720 (mil setecentas e vinte) aulas anuais que corresponde a 1290 (mil duzentos e noventa) horas anuais, conforme o disposto no Anexo 13. </w:t>
      </w:r>
    </w:p>
    <w:p w14:paraId="1EF6C739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II - No Ensino Médio, de 2 (dois) turnos de 07 (sete) horas, a carga horária para a 1ª série com 38 (trinta e oito) aulas semanais com 45(quarenta e cinco) minutos cada, totalizando 1.520 (mil quinhentas e vinte) aulas anuais, o que corresponde a 1.140 (mil cento e quarenta) horas anuais, conforme o disposto no Anexo 14. </w:t>
      </w:r>
    </w:p>
    <w:p w14:paraId="12A9C1E1" w14:textId="77777777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b/>
          <w:bCs/>
          <w:sz w:val="24"/>
          <w:szCs w:val="24"/>
        </w:rPr>
        <w:t>Artigo 9</w:t>
      </w:r>
      <w:r w:rsidRPr="00930FCB">
        <w:rPr>
          <w:rFonts w:ascii="Arial" w:hAnsi="Arial" w:cs="Arial"/>
          <w:sz w:val="24"/>
          <w:szCs w:val="24"/>
        </w:rPr>
        <w:t xml:space="preserve">° - A matriz curricular nas unidades escolares do Projeto Escola de Tempo Integral – ETI é composta pelos componentes curriculares da Base </w:t>
      </w:r>
      <w:r w:rsidRPr="00930FCB">
        <w:rPr>
          <w:rFonts w:ascii="Arial" w:hAnsi="Arial" w:cs="Arial"/>
          <w:sz w:val="24"/>
          <w:szCs w:val="24"/>
        </w:rPr>
        <w:lastRenderedPageBreak/>
        <w:t xml:space="preserve">Nacional Comum Curricular e da Parte Diversificada, assegurando a seguinte carga horária para os Anos Iniciais do Ensino Fundamental: </w:t>
      </w:r>
    </w:p>
    <w:p w14:paraId="1900BA8E" w14:textId="77777777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 - </w:t>
      </w:r>
      <w:proofErr w:type="gramStart"/>
      <w:r w:rsidRPr="00930FCB">
        <w:rPr>
          <w:rFonts w:ascii="Arial" w:hAnsi="Arial" w:cs="Arial"/>
          <w:sz w:val="24"/>
          <w:szCs w:val="24"/>
        </w:rPr>
        <w:t>turno</w:t>
      </w:r>
      <w:proofErr w:type="gramEnd"/>
      <w:r w:rsidRPr="00930FCB">
        <w:rPr>
          <w:rFonts w:ascii="Arial" w:hAnsi="Arial" w:cs="Arial"/>
          <w:sz w:val="24"/>
          <w:szCs w:val="24"/>
        </w:rPr>
        <w:t xml:space="preserve"> único de 08 (oito) horas, com carga horária de 40 aulas semanais de 50 (cinquenta) minutos cada, totalizando 1.600 (mil e seiscentas) aulas anuais, o que corresponde a 1.333 (mil trezentas e trinta e três) horas anuais, conforme o disposto no Anexo 15. </w:t>
      </w:r>
    </w:p>
    <w:p w14:paraId="71A77AD4" w14:textId="59588690" w:rsidR="00C92555" w:rsidRDefault="00930FCB" w:rsidP="00C92555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CAPÍTULO VI</w:t>
      </w:r>
    </w:p>
    <w:p w14:paraId="70B712A7" w14:textId="342F1ACE" w:rsidR="00C92555" w:rsidRDefault="00930FCB" w:rsidP="00C92555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EDUCAÇÃO DE JOVENS E ADULTOS - EJA</w:t>
      </w:r>
    </w:p>
    <w:p w14:paraId="2CF69CB9" w14:textId="77777777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b/>
          <w:bCs/>
          <w:sz w:val="24"/>
          <w:szCs w:val="24"/>
        </w:rPr>
        <w:t>Artigo 10</w:t>
      </w:r>
      <w:r w:rsidRPr="00930FCB">
        <w:rPr>
          <w:rFonts w:ascii="Arial" w:hAnsi="Arial" w:cs="Arial"/>
          <w:sz w:val="24"/>
          <w:szCs w:val="24"/>
        </w:rPr>
        <w:t xml:space="preserve"> - As matrizes curriculares da modalidade de Educação de Jovens e Adultos (EJA), no Ensino Fundamental e no Ensino Médio, diurno e noturno, são compostas pelos componentes curriculares da Base Nacional Comum Curricular. </w:t>
      </w:r>
    </w:p>
    <w:p w14:paraId="2FF86EA5" w14:textId="68B96F7A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§1°- As aulas do componente curricular de Educação Física ofertadas na modalidade de Educação de Jovens e Adultos – EJA período diurno, deverão ser ministradas no próprio turno e as ofertadas no período noturno, deverão ser ministradas no contraturno ou aos sábados. </w:t>
      </w:r>
    </w:p>
    <w:p w14:paraId="3C09A700" w14:textId="77777777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§2°- São asseguradas para Educação de Jovens e Adultos – EJA, no Ensino Fundamental e no Ensino Médio, diurno e noturno, as seguintes cargas horárias: </w:t>
      </w:r>
    </w:p>
    <w:p w14:paraId="19C00077" w14:textId="77777777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1 - </w:t>
      </w:r>
      <w:proofErr w:type="gramStart"/>
      <w:r w:rsidRPr="00930FCB">
        <w:rPr>
          <w:rFonts w:ascii="Arial" w:hAnsi="Arial" w:cs="Arial"/>
          <w:sz w:val="24"/>
          <w:szCs w:val="24"/>
        </w:rPr>
        <w:t>para</w:t>
      </w:r>
      <w:proofErr w:type="gramEnd"/>
      <w:r w:rsidRPr="00930FCB">
        <w:rPr>
          <w:rFonts w:ascii="Arial" w:hAnsi="Arial" w:cs="Arial"/>
          <w:sz w:val="24"/>
          <w:szCs w:val="24"/>
        </w:rPr>
        <w:t xml:space="preserve"> os Anos Finais do Ensino Fundamental, a carga horária de 27 (vinte e sete) aulas semanais, com duração de 45 (quarenta e cinco) minutos cada, totalizando 540 (quinhentas e quarenta) aulas semestrais, o que corresponde a 405 (quatrocentas e cinco) horas semestrais, conforme o disposto no Anexo 16. </w:t>
      </w:r>
    </w:p>
    <w:p w14:paraId="3FA73556" w14:textId="0E24182C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2 - </w:t>
      </w:r>
      <w:proofErr w:type="gramStart"/>
      <w:r w:rsidRPr="00930FCB">
        <w:rPr>
          <w:rFonts w:ascii="Arial" w:hAnsi="Arial" w:cs="Arial"/>
          <w:sz w:val="24"/>
          <w:szCs w:val="24"/>
        </w:rPr>
        <w:t>para</w:t>
      </w:r>
      <w:proofErr w:type="gramEnd"/>
      <w:r w:rsidRPr="00930FCB">
        <w:rPr>
          <w:rFonts w:ascii="Arial" w:hAnsi="Arial" w:cs="Arial"/>
          <w:sz w:val="24"/>
          <w:szCs w:val="24"/>
        </w:rPr>
        <w:t xml:space="preserve"> o Ensino Médio, a carga horária de 27 (vinte e sete) aulas semanais, com duração de 45 (quarenta e cinco) minutos cada, totalizando 540 (quinhentas e quarenta) aulas semestrais, o que corresponde a 405 (quatrocentas e cinco) horas semestrais, conforme o disposto no Anexo 17. </w:t>
      </w:r>
    </w:p>
    <w:p w14:paraId="782ED6E5" w14:textId="77777777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b/>
          <w:bCs/>
          <w:sz w:val="24"/>
          <w:szCs w:val="24"/>
        </w:rPr>
        <w:t>Artigo 11</w:t>
      </w:r>
      <w:r w:rsidRPr="00930FCB">
        <w:rPr>
          <w:rFonts w:ascii="Arial" w:hAnsi="Arial" w:cs="Arial"/>
          <w:sz w:val="24"/>
          <w:szCs w:val="24"/>
        </w:rPr>
        <w:t xml:space="preserve"> – No Programa de Educação nas Prisões, as matrizes curriculares adotadas seguirão: </w:t>
      </w:r>
    </w:p>
    <w:p w14:paraId="181CD539" w14:textId="77777777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 – Para o Ensino Fundamental Anos Finais, o disposto no Anexo 16. </w:t>
      </w:r>
    </w:p>
    <w:p w14:paraId="3D05F2AF" w14:textId="77777777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II – Para o Ensino Médio, o disposto no Anexo 17. </w:t>
      </w:r>
    </w:p>
    <w:p w14:paraId="3DDC3D11" w14:textId="660C48E7" w:rsidR="00C92555" w:rsidRDefault="00930FCB" w:rsidP="00C92555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CAPÍTULO VII</w:t>
      </w:r>
    </w:p>
    <w:p w14:paraId="2141B400" w14:textId="0055AC20" w:rsidR="00C92555" w:rsidRDefault="00930FCB" w:rsidP="00C92555">
      <w:pPr>
        <w:jc w:val="center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>COMUNIDADES TRADICIONAIS E EDUCAÇÃO ESCOLAR QUILOMBOLA</w:t>
      </w:r>
    </w:p>
    <w:p w14:paraId="5F217627" w14:textId="77777777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b/>
          <w:bCs/>
          <w:sz w:val="24"/>
          <w:szCs w:val="24"/>
        </w:rPr>
        <w:t>Artigo 12</w:t>
      </w:r>
      <w:r w:rsidRPr="00930FCB">
        <w:rPr>
          <w:rFonts w:ascii="Arial" w:hAnsi="Arial" w:cs="Arial"/>
          <w:sz w:val="24"/>
          <w:szCs w:val="24"/>
        </w:rPr>
        <w:t xml:space="preserve"> - As matrizes curriculares das Comunidades Tradicionais e da Educação Escolar Quilombola para os Anos Finais do Ensino Fundamental e Ensino Médio são compostas pelos componentes curriculares da Base Nacional Comum Curricular e da Parte Diversificada, sendo que: </w:t>
      </w:r>
    </w:p>
    <w:p w14:paraId="2A958123" w14:textId="77777777" w:rsidR="00C92555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lastRenderedPageBreak/>
        <w:t xml:space="preserve">I – </w:t>
      </w:r>
      <w:proofErr w:type="gramStart"/>
      <w:r w:rsidRPr="00930FCB">
        <w:rPr>
          <w:rFonts w:ascii="Arial" w:hAnsi="Arial" w:cs="Arial"/>
          <w:sz w:val="24"/>
          <w:szCs w:val="24"/>
        </w:rPr>
        <w:t>para</w:t>
      </w:r>
      <w:proofErr w:type="gramEnd"/>
      <w:r w:rsidRPr="00930FCB">
        <w:rPr>
          <w:rFonts w:ascii="Arial" w:hAnsi="Arial" w:cs="Arial"/>
          <w:sz w:val="24"/>
          <w:szCs w:val="24"/>
        </w:rPr>
        <w:t xml:space="preserve"> os Anos Finais do Ensino Fundamental, a unidade escolar observará o disposto no Anexo 2. </w:t>
      </w:r>
    </w:p>
    <w:p w14:paraId="411B2C1F" w14:textId="21BEAA3C" w:rsidR="00930FCB" w:rsidRDefault="00930FCB" w:rsidP="00930FCB">
      <w:pPr>
        <w:jc w:val="both"/>
        <w:rPr>
          <w:rFonts w:ascii="Arial" w:hAnsi="Arial" w:cs="Arial"/>
          <w:sz w:val="24"/>
          <w:szCs w:val="24"/>
        </w:rPr>
      </w:pPr>
      <w:r w:rsidRPr="00930FCB">
        <w:rPr>
          <w:rFonts w:ascii="Arial" w:hAnsi="Arial" w:cs="Arial"/>
          <w:sz w:val="24"/>
          <w:szCs w:val="24"/>
        </w:rPr>
        <w:t xml:space="preserve">II – </w:t>
      </w:r>
      <w:proofErr w:type="gramStart"/>
      <w:r w:rsidRPr="00930FCB">
        <w:rPr>
          <w:rFonts w:ascii="Arial" w:hAnsi="Arial" w:cs="Arial"/>
          <w:sz w:val="24"/>
          <w:szCs w:val="24"/>
        </w:rPr>
        <w:t>para</w:t>
      </w:r>
      <w:proofErr w:type="gramEnd"/>
      <w:r w:rsidRPr="00930FCB">
        <w:rPr>
          <w:rFonts w:ascii="Arial" w:hAnsi="Arial" w:cs="Arial"/>
          <w:sz w:val="24"/>
          <w:szCs w:val="24"/>
        </w:rPr>
        <w:t xml:space="preserve"> o Ensino Médio, a unidade escolar observará o disposto nos Anexos 4 e 7.</w:t>
      </w:r>
    </w:p>
    <w:p w14:paraId="78C3A915" w14:textId="77777777" w:rsidR="00C92555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52719A">
        <w:rPr>
          <w:rFonts w:ascii="Arial" w:hAnsi="Arial" w:cs="Arial"/>
          <w:b/>
          <w:bCs/>
          <w:sz w:val="24"/>
          <w:szCs w:val="24"/>
        </w:rPr>
        <w:t>Artigo 13</w:t>
      </w:r>
      <w:r w:rsidRPr="00C92555">
        <w:rPr>
          <w:rFonts w:ascii="Arial" w:hAnsi="Arial" w:cs="Arial"/>
          <w:sz w:val="24"/>
          <w:szCs w:val="24"/>
        </w:rPr>
        <w:t xml:space="preserve"> - As matrizes curriculares das Comunidades Tradicionais e Educação Escolar Quilombola na modalidade de Educação de Jovens e Adultos, para os Anos Finais do Ensino Fundamental e Ensino Médio são compostas pelos componentes curriculares da Base Nacional Comum Curricular, conforme o disposto nos Anexos 16 e 17, respectivamente. </w:t>
      </w:r>
    </w:p>
    <w:p w14:paraId="3348AF67" w14:textId="5221253D" w:rsidR="00C92555" w:rsidRDefault="00C92555" w:rsidP="00C92555">
      <w:pPr>
        <w:jc w:val="center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>CAPÍTULO VIII</w:t>
      </w:r>
    </w:p>
    <w:p w14:paraId="2569424C" w14:textId="5C9E87E0" w:rsidR="00C92555" w:rsidRDefault="00C92555" w:rsidP="00C92555">
      <w:pPr>
        <w:jc w:val="center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>EDUCAÇÃO ESCOLAR INDÍGENA</w:t>
      </w:r>
    </w:p>
    <w:p w14:paraId="61761DB9" w14:textId="77777777" w:rsidR="00C92555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b/>
          <w:bCs/>
          <w:sz w:val="24"/>
          <w:szCs w:val="24"/>
        </w:rPr>
        <w:t>Artigo 14</w:t>
      </w:r>
      <w:r w:rsidRPr="00C92555">
        <w:rPr>
          <w:rFonts w:ascii="Arial" w:hAnsi="Arial" w:cs="Arial"/>
          <w:sz w:val="24"/>
          <w:szCs w:val="24"/>
        </w:rPr>
        <w:t xml:space="preserve"> – As matrizes curriculares da Educação Escolar Indígena que compreendem a Educação Infantil, o Ensino Fundamental e o Ensino Médio, nas escolas indígenas, são organizadas em regime regular de estudos e na modalidade de Educação de Jovens e Adultos – EJA. </w:t>
      </w:r>
    </w:p>
    <w:p w14:paraId="5D366DD6" w14:textId="77777777" w:rsidR="00C92555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§1°- As matrizes curriculares da Educação Escolar Indígena, nos Anos Iniciais do Ensino Fundamental, Anos Finais do Ensino Fundamental e Ensino Médio, inclusive na modalidade EJA, são compostas pelos componentes curriculares da Base Nacional Comum Curricular, incluindo o componente curricular Língua Indígena. Na Parte Diversificada pelo componente curricular Saberes Tradicionais. </w:t>
      </w:r>
    </w:p>
    <w:p w14:paraId="59D27409" w14:textId="77777777" w:rsidR="00C92555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§2°- As aulas dos componentes curriculares Educação Física e Saberes Tradicionais do período noturno devem ser ministradas fora do período regular de aulas ou aos sábados. </w:t>
      </w:r>
    </w:p>
    <w:p w14:paraId="003EB5B9" w14:textId="77777777" w:rsidR="00C92555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b/>
          <w:bCs/>
          <w:sz w:val="24"/>
          <w:szCs w:val="24"/>
        </w:rPr>
        <w:t>Artigo 15</w:t>
      </w:r>
      <w:r w:rsidRPr="00C92555">
        <w:rPr>
          <w:rFonts w:ascii="Arial" w:hAnsi="Arial" w:cs="Arial"/>
          <w:sz w:val="24"/>
          <w:szCs w:val="24"/>
        </w:rPr>
        <w:t xml:space="preserve"> – Para a Educação Escolar Indígena são asseguradas as seguintes cargas horárias: </w:t>
      </w:r>
    </w:p>
    <w:p w14:paraId="7FBE6FA0" w14:textId="77777777" w:rsidR="00C92555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I – Educação Infantil: crianças a partir dos 4 anos de idade, com duração de 2 (dois) anos letivos, com carga horária de 25 (vinte e cinco) aulas semanais de 50 (cinquenta) minutos cada, totalizando 1.000 (mil) aulas anuais, que corresponde a 833 (oitocentas e trinta e três) horas anuais, período diurno, conforme o disposto no Anexo 18. </w:t>
      </w:r>
    </w:p>
    <w:p w14:paraId="290DAEF1" w14:textId="77777777" w:rsidR="00C92555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II – Anos Iniciais do Ensino Fundamental: carga horária de 27 (vinte e sete) aulas semanais com duração de 50 (cinquenta) minutos cada, totalizando 1.080 (mil e oitenta) aulas anuais, o que corresponde a 900 (novecentas) horas anuais, período diurno, conforme o disposto no Anexo 19. </w:t>
      </w:r>
    </w:p>
    <w:p w14:paraId="65CC1DA1" w14:textId="77777777" w:rsidR="00C92555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III - Anos Finais do Ensino Fundamental: carga horária de 35 (trinta e cinco) aulas semanais com duração de 45 (quarenta e cinco) minutos cada, totalizando 1.400 (mil e quatrocentas) aulas anuais, o que corresponde a 1.050 (mil e cinquenta) horas anuais, no período diurno, conforme o disposto no Anexo 20. </w:t>
      </w:r>
    </w:p>
    <w:p w14:paraId="2B63429C" w14:textId="0CFD2048" w:rsidR="00C92555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lastRenderedPageBreak/>
        <w:t>IV – Ensino Médio: carga horária de 35 (trinta e cinco) aulas semanais com duração de 45 (quarenta e cinco) minutos cada, totalizando 1.400 (mil e quatrocentas) aulas anuais, o que corresponde a 1.050 (mil e cinquenta) horas anuais, no período diurno, conforme o disposto no Anexo 21</w:t>
      </w:r>
    </w:p>
    <w:p w14:paraId="1AD68A40" w14:textId="77777777" w:rsidR="0052719A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V - Anos Iniciais do Ensino Fundamental na modalidade de Educação de Jovens e Adultos (EJA): carga horária de 27 (vinte e sete) aulas semanais com duração de 45 (quarenta e cinco) minutos cada, totalizando 540 (quinhentas e quarenta) aulas semestrais, o que corresponde a 405 (quatrocentas e cinco) horas semestrais, nos períodos diurno e noturno, conforme o disposto no Anexo 22. </w:t>
      </w:r>
    </w:p>
    <w:p w14:paraId="2E6C636A" w14:textId="77777777" w:rsidR="0052719A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VI - Anos Finais do Ensino Fundamental na modalidade de Educação de Jovens e Adultos (EJA): carga horária de 28 (vinte e oito) aulas semanais com duração de 45 (quarenta e cinco) minutos cada, totalizando 560 (quinhentas e sessenta) aulas semestrais, o que correspondente a 420 (quatrocentas e vinte) horas semestrais, nos períodos diurno e noturno, conforme o disposto no Anexo 23. </w:t>
      </w:r>
    </w:p>
    <w:p w14:paraId="73BB1216" w14:textId="6AB1D225" w:rsidR="0052719A" w:rsidRDefault="00C92555" w:rsidP="0052719A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>VII - Ensino Médio na modalidade de Educação de Jovens e Adultos (EJA): carga horária de 28 (vinte e oito) aulas semanais com duração de 45 (quarenta e cinco) minutos cada, totalizando 560 (quinhentas e sessenta) aulas semestrais, o que correspondente a 420 (quatrocentas e vinte) horas semestrais, nos períodos diurno e noturno, conforme o disposto no Anexo 24. CAPÍTULO IX</w:t>
      </w:r>
    </w:p>
    <w:p w14:paraId="0CA07AA6" w14:textId="42D7D4E5" w:rsidR="0052719A" w:rsidRPr="0052719A" w:rsidRDefault="00C92555" w:rsidP="0052719A">
      <w:pPr>
        <w:jc w:val="center"/>
        <w:rPr>
          <w:rFonts w:ascii="Arial" w:hAnsi="Arial" w:cs="Arial"/>
          <w:sz w:val="24"/>
          <w:szCs w:val="24"/>
        </w:rPr>
      </w:pPr>
      <w:r w:rsidRPr="0052719A">
        <w:rPr>
          <w:rFonts w:ascii="Arial" w:hAnsi="Arial" w:cs="Arial"/>
          <w:sz w:val="24"/>
          <w:szCs w:val="24"/>
        </w:rPr>
        <w:t>DISPOSIÇÕES FINAIS</w:t>
      </w:r>
    </w:p>
    <w:p w14:paraId="7A60F984" w14:textId="77777777" w:rsidR="0052719A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52719A">
        <w:rPr>
          <w:rFonts w:ascii="Arial" w:hAnsi="Arial" w:cs="Arial"/>
          <w:b/>
          <w:bCs/>
          <w:sz w:val="24"/>
          <w:szCs w:val="24"/>
        </w:rPr>
        <w:t>Artigo 16</w:t>
      </w:r>
      <w:r w:rsidRPr="00C92555">
        <w:rPr>
          <w:rFonts w:ascii="Arial" w:hAnsi="Arial" w:cs="Arial"/>
          <w:sz w:val="24"/>
          <w:szCs w:val="24"/>
        </w:rPr>
        <w:t xml:space="preserve"> - As matrizes curriculares, constantes nos Anexos que integram esta resolução, deverão ser adotadas a partir do ano letivo de 2021, em todos os anos e séries do Ensino Fundamental, do Ensino Médio e nas respectivas modalidades de ensino da Rede Estadual de Ensino de São Paulo. Artigo 17 - A Coordenadoria Pedagógica – COPED e a Coordenadoria de Gestão de Recursos Humanos – CGRH poderão publicar instruções adicionais que se façam necessárias ao cumprimento da presente resolução. Artigo 18 - Esta resolução entra em vigor na data de sua publicação, ficando revogadas as disposições em contrário, em especial: </w:t>
      </w:r>
    </w:p>
    <w:p w14:paraId="465993A9" w14:textId="77777777" w:rsidR="0052719A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I – A Resolução SE 66, de 9 de dezembro de 2019. </w:t>
      </w:r>
    </w:p>
    <w:p w14:paraId="2DFC0DC8" w14:textId="77777777" w:rsidR="0052719A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II – A Resolução SE 68, de 19-12-2016; </w:t>
      </w:r>
    </w:p>
    <w:p w14:paraId="34208970" w14:textId="77777777" w:rsidR="0052719A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III – O artigo 3° e Anexo da Resolução SE 46, de 4 de outubro de 2017; </w:t>
      </w:r>
    </w:p>
    <w:p w14:paraId="010F60D8" w14:textId="77777777" w:rsidR="0052719A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IV – O artigo 3° e o Anexo da Resolução SEDUC 22, de 27-05-2019; </w:t>
      </w:r>
    </w:p>
    <w:p w14:paraId="7AE318C1" w14:textId="77777777" w:rsidR="0052719A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 xml:space="preserve">V – O artigo 6° da Resolução SEDUC 29, de 20-03-2020; </w:t>
      </w:r>
    </w:p>
    <w:p w14:paraId="4016A11A" w14:textId="77777777" w:rsidR="0052719A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t>VI – O artigo 6° da Resolução SE 52 de 02-10-2014 alterada pela Resolução SE 68, de 12-12-2019 e os Anexos I, II, III e IV da Resolução SE 68, de 12-12-2019;</w:t>
      </w:r>
    </w:p>
    <w:p w14:paraId="3AD66B12" w14:textId="4699C977" w:rsidR="00C92555" w:rsidRDefault="00C92555" w:rsidP="00930FCB">
      <w:pPr>
        <w:jc w:val="both"/>
        <w:rPr>
          <w:rFonts w:ascii="Arial" w:hAnsi="Arial" w:cs="Arial"/>
          <w:sz w:val="24"/>
          <w:szCs w:val="24"/>
        </w:rPr>
      </w:pPr>
      <w:r w:rsidRPr="00C92555">
        <w:rPr>
          <w:rFonts w:ascii="Arial" w:hAnsi="Arial" w:cs="Arial"/>
          <w:sz w:val="24"/>
          <w:szCs w:val="24"/>
        </w:rPr>
        <w:lastRenderedPageBreak/>
        <w:t>VII- O parágrafo 2° do artigo 2°da Resolução SE 60, de 06-12-2017 alterada pela Resolução SE 69 de 12-12-2019 e os Anexos I e II da Resolução SE 69 de 12-12-2019.</w:t>
      </w:r>
    </w:p>
    <w:p w14:paraId="4377690F" w14:textId="0E476078" w:rsidR="0052719A" w:rsidRDefault="0052719A" w:rsidP="0006417F">
      <w:pPr>
        <w:spacing w:before="240"/>
        <w:jc w:val="center"/>
        <w:rPr>
          <w:rFonts w:ascii="Arial" w:hAnsi="Arial" w:cs="Arial"/>
          <w:sz w:val="24"/>
          <w:szCs w:val="24"/>
        </w:rPr>
      </w:pPr>
      <w:r w:rsidRPr="0052719A">
        <w:rPr>
          <w:rFonts w:ascii="Arial" w:hAnsi="Arial" w:cs="Arial"/>
          <w:sz w:val="24"/>
          <w:szCs w:val="24"/>
        </w:rPr>
        <w:t>ANEXOS</w:t>
      </w:r>
    </w:p>
    <w:p w14:paraId="00016DB5" w14:textId="74F3690A" w:rsidR="0052719A" w:rsidRDefault="0006417F" w:rsidP="0052719A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911A416" wp14:editId="74D0B8C8">
            <wp:extent cx="5221259" cy="4619625"/>
            <wp:effectExtent l="0" t="0" r="0" b="0"/>
            <wp:docPr id="3714587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4587" name="Imagem 1" descr="Tabela&#10;&#10;O conteúdo gerado por IA pode estar incorre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725" cy="462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FD4FEF4" wp14:editId="1945B308">
            <wp:extent cx="5362575" cy="4892860"/>
            <wp:effectExtent l="0" t="0" r="0" b="0"/>
            <wp:docPr id="352298013" name="Imagem 2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298013" name="Imagem 2" descr="Tabela&#10;&#10;O conteúdo gerado por IA pode estar incorre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072" cy="489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03993" w14:textId="7CFD65BC" w:rsidR="0006417F" w:rsidRDefault="0006417F" w:rsidP="0006417F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 w:rsidRPr="0006417F">
        <w:rPr>
          <w:rFonts w:ascii="Arial" w:hAnsi="Arial" w:cs="Arial"/>
          <w:sz w:val="24"/>
          <w:szCs w:val="24"/>
        </w:rPr>
        <w:t>*Caso não haja demanda para Ensino Religioso, acrescentar uma aula para Matemática.</w:t>
      </w:r>
    </w:p>
    <w:p w14:paraId="03BF4FCD" w14:textId="093EFA86" w:rsidR="00661A75" w:rsidRDefault="00661A75" w:rsidP="0006417F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01DA971" wp14:editId="24609770">
            <wp:extent cx="5381625" cy="4513621"/>
            <wp:effectExtent l="0" t="0" r="0" b="0"/>
            <wp:docPr id="152699901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99901" name="Imagem 1" descr="Tabela&#10;&#10;O conteúdo gerado por IA pode estar incorreto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64" cy="451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BDA6" w14:textId="77777777" w:rsidR="00661A75" w:rsidRDefault="00661A75" w:rsidP="0006417F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 w:rsidRPr="00661A75">
        <w:rPr>
          <w:rFonts w:ascii="Arial" w:hAnsi="Arial" w:cs="Arial"/>
          <w:sz w:val="24"/>
          <w:szCs w:val="24"/>
        </w:rPr>
        <w:t xml:space="preserve">* Caso não haja demanda para Ensino Religioso, acrescentar uma aula para Matemática. </w:t>
      </w:r>
    </w:p>
    <w:p w14:paraId="5E09D1DA" w14:textId="737E7B0E" w:rsidR="00661A75" w:rsidRDefault="00661A75" w:rsidP="0006417F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 w:rsidRPr="00661A75">
        <w:rPr>
          <w:rFonts w:ascii="Arial" w:hAnsi="Arial" w:cs="Arial"/>
          <w:sz w:val="24"/>
          <w:szCs w:val="24"/>
        </w:rPr>
        <w:t>** A Educação Física será oferecida no contraturno ou aos sábados.</w:t>
      </w:r>
    </w:p>
    <w:p w14:paraId="0EBC93CB" w14:textId="5215945F" w:rsidR="00661A75" w:rsidRDefault="00661A75" w:rsidP="0006417F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20E9E225" wp14:editId="659CEE29">
            <wp:extent cx="5076825" cy="6139415"/>
            <wp:effectExtent l="0" t="0" r="0" b="0"/>
            <wp:docPr id="2078148783" name="Imagem 2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48783" name="Imagem 2" descr="Tabela&#10;&#10;O conteúdo gerado por IA pode estar incorre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490" cy="61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0887" w14:textId="33F11BDD" w:rsidR="00661A75" w:rsidRDefault="00661A75" w:rsidP="0006417F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 w:rsidRPr="00661A75">
        <w:rPr>
          <w:rFonts w:ascii="Arial" w:hAnsi="Arial" w:cs="Arial"/>
          <w:sz w:val="24"/>
          <w:szCs w:val="24"/>
        </w:rPr>
        <w:t>*O Anexo 4 corresponde a matriz curricular de Ensino Médio Diurno em continuidade.</w:t>
      </w:r>
    </w:p>
    <w:p w14:paraId="443B4825" w14:textId="3C18A214" w:rsidR="00661A75" w:rsidRDefault="00661A75" w:rsidP="0006417F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80E9C8E" wp14:editId="738459F5">
            <wp:extent cx="5410200" cy="5029525"/>
            <wp:effectExtent l="0" t="0" r="0" b="0"/>
            <wp:docPr id="1158824415" name="Imagem 3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24415" name="Imagem 3" descr="Tabela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941" cy="503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9FBE2" w14:textId="77777777" w:rsidR="00661A75" w:rsidRDefault="00661A75" w:rsidP="0006417F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 w:rsidRPr="00661A75">
        <w:rPr>
          <w:rFonts w:ascii="Arial" w:hAnsi="Arial" w:cs="Arial"/>
          <w:sz w:val="24"/>
          <w:szCs w:val="24"/>
        </w:rPr>
        <w:t xml:space="preserve">*O Anexo 5 corresponde a matriz curricular de Ensino Médio Noturno em continuidade. </w:t>
      </w:r>
    </w:p>
    <w:p w14:paraId="014B6396" w14:textId="76EFC448" w:rsidR="00661A75" w:rsidRDefault="00661A75" w:rsidP="0006417F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 w:rsidRPr="00661A75">
        <w:rPr>
          <w:rFonts w:ascii="Arial" w:hAnsi="Arial" w:cs="Arial"/>
          <w:sz w:val="24"/>
          <w:szCs w:val="24"/>
        </w:rPr>
        <w:t>**A Educação Física será oferecida no contraturno ou aos sábados.</w:t>
      </w:r>
    </w:p>
    <w:p w14:paraId="6B4D4875" w14:textId="7E70D91B" w:rsidR="00661A75" w:rsidRDefault="00661A75" w:rsidP="0006417F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A45EEDF" wp14:editId="74E16E78">
            <wp:extent cx="5448300" cy="4695576"/>
            <wp:effectExtent l="0" t="0" r="0" b="0"/>
            <wp:docPr id="1493370753" name="Imagem 4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370753" name="Imagem 4" descr="Tabela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266" cy="470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3057" w14:textId="77777777" w:rsidR="00661A75" w:rsidRPr="00661A75" w:rsidRDefault="00661A75" w:rsidP="00661A75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 w:rsidRPr="00661A75">
        <w:rPr>
          <w:rFonts w:ascii="Arial" w:hAnsi="Arial" w:cs="Arial"/>
          <w:sz w:val="24"/>
          <w:szCs w:val="24"/>
        </w:rPr>
        <w:t>*O Anexo 6 corresponde a matriz curricular de Ensino Médio de turmas com início em 2021.</w:t>
      </w:r>
    </w:p>
    <w:p w14:paraId="7F585758" w14:textId="2D094108" w:rsidR="00661A75" w:rsidRDefault="00661A75" w:rsidP="00661A75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 w:rsidRPr="00661A75">
        <w:rPr>
          <w:rFonts w:ascii="Arial" w:hAnsi="Arial" w:cs="Arial"/>
          <w:sz w:val="24"/>
          <w:szCs w:val="24"/>
        </w:rPr>
        <w:t>*A Educação Física será oferecida no contraturno ou aos sábados</w:t>
      </w:r>
      <w:r>
        <w:rPr>
          <w:rFonts w:ascii="Arial" w:hAnsi="Arial" w:cs="Arial"/>
          <w:sz w:val="24"/>
          <w:szCs w:val="24"/>
        </w:rPr>
        <w:t>.</w:t>
      </w:r>
    </w:p>
    <w:p w14:paraId="323379C1" w14:textId="2D51BA8D" w:rsidR="00661A75" w:rsidRDefault="00661A75" w:rsidP="00661A75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36E7D67" wp14:editId="11B912F0">
            <wp:extent cx="5467350" cy="6348345"/>
            <wp:effectExtent l="0" t="0" r="0" b="0"/>
            <wp:docPr id="1684118212" name="Imagem 5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18212" name="Imagem 5" descr="Tabela&#10;&#10;O conteúdo gerado por IA pode estar incorreto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684" cy="635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641A" w14:textId="77777777" w:rsidR="00661A75" w:rsidRDefault="00661A75" w:rsidP="00661A75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 w:rsidRPr="00661A75">
        <w:rPr>
          <w:rFonts w:ascii="Arial" w:hAnsi="Arial" w:cs="Arial"/>
          <w:sz w:val="24"/>
          <w:szCs w:val="24"/>
        </w:rPr>
        <w:t xml:space="preserve">*O Anexo 7 corresponde a matriz curricular da 1ª série do Ensino Médio Diurno de turmas com início em 2021. </w:t>
      </w:r>
    </w:p>
    <w:p w14:paraId="2E953BD9" w14:textId="6617E31B" w:rsidR="00661A75" w:rsidRDefault="00661A75" w:rsidP="00661A75">
      <w:pPr>
        <w:tabs>
          <w:tab w:val="left" w:pos="7650"/>
        </w:tabs>
        <w:jc w:val="both"/>
        <w:rPr>
          <w:rFonts w:ascii="Arial" w:hAnsi="Arial" w:cs="Arial"/>
          <w:sz w:val="24"/>
          <w:szCs w:val="24"/>
        </w:rPr>
      </w:pPr>
      <w:r w:rsidRPr="00661A75">
        <w:rPr>
          <w:rFonts w:ascii="Arial" w:hAnsi="Arial" w:cs="Arial"/>
          <w:sz w:val="24"/>
          <w:szCs w:val="24"/>
        </w:rPr>
        <w:t>**Total de aulas e horas anuais corresponde somente para turmas da primeira série do Ensino Médio diurno com início em 2021.</w:t>
      </w:r>
    </w:p>
    <w:p w14:paraId="41AD7144" w14:textId="14CFAF44" w:rsidR="00661A75" w:rsidRDefault="00661A75" w:rsidP="00661A75">
      <w:pPr>
        <w:tabs>
          <w:tab w:val="left" w:pos="7650"/>
        </w:tabs>
        <w:jc w:val="center"/>
        <w:rPr>
          <w:rFonts w:ascii="Arial" w:hAnsi="Arial" w:cs="Arial"/>
          <w:sz w:val="24"/>
          <w:szCs w:val="24"/>
        </w:rPr>
      </w:pPr>
      <w:r w:rsidRPr="00661A75">
        <w:rPr>
          <w:rFonts w:ascii="Arial" w:hAnsi="Arial" w:cs="Arial"/>
          <w:sz w:val="24"/>
          <w:szCs w:val="24"/>
        </w:rPr>
        <w:t>Ensino Integral</w:t>
      </w:r>
    </w:p>
    <w:p w14:paraId="59F54A5D" w14:textId="60FC9C1C" w:rsidR="00661A75" w:rsidRDefault="00661A75" w:rsidP="00661A75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5FDC007" wp14:editId="6A3BF88D">
            <wp:extent cx="5286375" cy="5576039"/>
            <wp:effectExtent l="0" t="0" r="0" b="0"/>
            <wp:docPr id="375827820" name="Imagem 6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27820" name="Imagem 6" descr="Tabela&#10;&#10;O conteúdo gerado por IA pode estar incorreto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184" cy="558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E7696" w14:textId="2C655D56" w:rsidR="00A65F21" w:rsidRDefault="00A65F21" w:rsidP="00661A75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7BA84A8" wp14:editId="208B0A38">
            <wp:extent cx="5372100" cy="6134735"/>
            <wp:effectExtent l="0" t="0" r="0" b="0"/>
            <wp:docPr id="1353431160" name="Imagem 7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431160" name="Imagem 7" descr="Tabela&#10;&#10;O conteúdo gerado por IA pode estar incorreto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745" cy="614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4ED4" w14:textId="297925CA" w:rsidR="00A65F21" w:rsidRDefault="00A65F21" w:rsidP="00661A75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>*Caso não haja demanda para Ensino Religioso, acrescentar uma aula para Matemática.</w:t>
      </w:r>
    </w:p>
    <w:p w14:paraId="35A32CE0" w14:textId="434BAA3F" w:rsidR="00A65F21" w:rsidRDefault="00A65F21" w:rsidP="00661A75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8CEFA4B" wp14:editId="6028F744">
            <wp:extent cx="4733925" cy="6878955"/>
            <wp:effectExtent l="0" t="0" r="0" b="0"/>
            <wp:docPr id="1601786616" name="Imagem 8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86616" name="Imagem 8" descr="Tabela&#10;&#10;O conteúdo gerado por IA pode estar incorreto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126" cy="68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2CC92" w14:textId="129BBA76" w:rsidR="00A65F21" w:rsidRDefault="00A65F21" w:rsidP="00661A75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>*O Anexo 10 corresponde a matriz curricular de Ensino Médio de PEI 9h, em continuidade.</w:t>
      </w:r>
    </w:p>
    <w:p w14:paraId="30EF472F" w14:textId="6DEAFF73" w:rsidR="00A65F21" w:rsidRDefault="00A65F21" w:rsidP="00661A75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B56D2EA" wp14:editId="54D74398">
            <wp:extent cx="5000625" cy="6500811"/>
            <wp:effectExtent l="0" t="0" r="0" b="0"/>
            <wp:docPr id="1253659065" name="Imagem 9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59065" name="Imagem 9" descr="Tabela&#10;&#10;O conteúdo gerado por IA pode estar incorreto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699" cy="651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9704" w14:textId="6D26A639" w:rsidR="00A65F21" w:rsidRDefault="00A65F21" w:rsidP="00661A75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>*Caso não haja demanda para Ensino Religioso, acrescentar uma aula para Matemática.</w:t>
      </w:r>
    </w:p>
    <w:p w14:paraId="70439000" w14:textId="4E92019B" w:rsidR="00A65F21" w:rsidRDefault="00A65F21" w:rsidP="00661A75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2547C3C" wp14:editId="77A19B5C">
            <wp:extent cx="5000625" cy="7147786"/>
            <wp:effectExtent l="0" t="0" r="0" b="0"/>
            <wp:docPr id="239541961" name="Imagem 10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541961" name="Imagem 10" descr="Tabela&#10;&#10;O conteúdo gerado por IA pode estar incorreto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576" cy="715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3BBDF" w14:textId="6DD94E42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>*O Anexo 12 corresponde a matriz curricular de Ensino Médio da PEI de 7h, em continuidade.</w:t>
      </w:r>
    </w:p>
    <w:p w14:paraId="20C08F84" w14:textId="5A624CD8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82AEA0A" wp14:editId="2A0C230C">
            <wp:extent cx="5095875" cy="6350415"/>
            <wp:effectExtent l="0" t="0" r="0" b="0"/>
            <wp:docPr id="1768059035" name="Imagem 1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59035" name="Imagem 11" descr="Tabela&#10;&#10;O conteúdo gerado por IA pode estar incorreto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257" cy="6355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095C" w14:textId="77777777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>*O Anexo 13 corresponde a matriz curricular do Ensino Médio Diurno de 9h com início em 2021.</w:t>
      </w:r>
    </w:p>
    <w:p w14:paraId="325ADFD9" w14:textId="49CDD860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>** Total de aulas e horas anuais são válidos somente para a primeira série do Ensino Médio com início em 2021.</w:t>
      </w:r>
    </w:p>
    <w:p w14:paraId="13A6AFA9" w14:textId="2E92680B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1AE30C2" wp14:editId="5D5E564A">
            <wp:extent cx="5219700" cy="6365765"/>
            <wp:effectExtent l="0" t="0" r="0" b="0"/>
            <wp:docPr id="1351416802" name="Imagem 12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16802" name="Imagem 12" descr="Tabela&#10;&#10;O conteúdo gerado por IA pode estar incorreto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185" cy="636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7F1D" w14:textId="77777777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>*O Anexo 14 corresponde a matriz do Ensino Médio Diurno de 7h com início em 2021.</w:t>
      </w:r>
    </w:p>
    <w:p w14:paraId="1FF5F647" w14:textId="310A5D3E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>** Total de aulas e horas anuais são válidos somente para a primeira série do Ensino Médio.</w:t>
      </w:r>
    </w:p>
    <w:p w14:paraId="457AE3C5" w14:textId="661BB78F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05DC3D6" wp14:editId="07B69596">
            <wp:extent cx="5314950" cy="6135301"/>
            <wp:effectExtent l="0" t="0" r="0" b="0"/>
            <wp:docPr id="64230982" name="Imagem 13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0982" name="Imagem 13" descr="Tabela&#10;&#10;O conteúdo gerado por IA pode estar incorreto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120" cy="614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4A86" w14:textId="41D82C39" w:rsidR="00A65F21" w:rsidRDefault="00A65F21" w:rsidP="00A65F21">
      <w:pPr>
        <w:tabs>
          <w:tab w:val="left" w:pos="7650"/>
        </w:tabs>
        <w:jc w:val="center"/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>Educação de Jovens e Adultos</w:t>
      </w:r>
    </w:p>
    <w:p w14:paraId="6E120BCC" w14:textId="610E47FC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BEC67B5" wp14:editId="561D7033">
            <wp:extent cx="5400675" cy="4076639"/>
            <wp:effectExtent l="0" t="0" r="0" b="0"/>
            <wp:docPr id="2101188919" name="Imagem 14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188919" name="Imagem 14" descr="Tabela&#10;&#10;O conteúdo gerado por IA pode estar incorreto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787" cy="408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7C18" w14:textId="77777777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 xml:space="preserve">*No Programa de Educação nas Prisões, na inexistência de turma/classe de Educação Física, acrescentar 1(uma) aula de Língua Portuguesa e 1(uma) aula de Língua Inglesa. </w:t>
      </w:r>
    </w:p>
    <w:p w14:paraId="5DE26E2C" w14:textId="77777777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 xml:space="preserve">**No período noturno, a Educação Física deve ser oferecida no contraturno ou aos sábados. </w:t>
      </w:r>
    </w:p>
    <w:p w14:paraId="6572394B" w14:textId="52A97190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>***Caso não haja demanda para Ensino Religioso, acrescentar uma aula para Matemática</w:t>
      </w:r>
      <w:r>
        <w:rPr>
          <w:rFonts w:ascii="Arial" w:hAnsi="Arial" w:cs="Arial"/>
          <w:sz w:val="24"/>
          <w:szCs w:val="24"/>
        </w:rPr>
        <w:t>.</w:t>
      </w:r>
    </w:p>
    <w:p w14:paraId="63AC9E53" w14:textId="4EF554EE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4C80142" wp14:editId="5095D2C0">
            <wp:extent cx="5285090" cy="4876800"/>
            <wp:effectExtent l="0" t="0" r="0" b="0"/>
            <wp:docPr id="1646909866" name="Imagem 15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909866" name="Imagem 15" descr="Tabela&#10;&#10;O conteúdo gerado por IA pode estar incorreto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162" cy="488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4C25" w14:textId="77777777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 xml:space="preserve">*No Programa de Educação nas Prisões, na inexistência de turma/classe de Educação Física, acrescentar 1(uma) aula de Língua Portuguesa e 1(uma) aula de Língua Inglesa. </w:t>
      </w:r>
    </w:p>
    <w:p w14:paraId="680B0E7F" w14:textId="77777777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 xml:space="preserve">**No período noturno, a Educação Física deve ser oferecida no contraturno ou aos sábados. </w:t>
      </w:r>
    </w:p>
    <w:p w14:paraId="38933FFE" w14:textId="169751F6" w:rsidR="00A65F21" w:rsidRDefault="00A65F21" w:rsidP="00A65F21">
      <w:pPr>
        <w:tabs>
          <w:tab w:val="left" w:pos="7650"/>
        </w:tabs>
        <w:rPr>
          <w:rFonts w:ascii="Arial" w:hAnsi="Arial" w:cs="Arial"/>
          <w:sz w:val="24"/>
          <w:szCs w:val="24"/>
        </w:rPr>
      </w:pPr>
      <w:r w:rsidRPr="00A65F21">
        <w:rPr>
          <w:rFonts w:ascii="Arial" w:hAnsi="Arial" w:cs="Arial"/>
          <w:sz w:val="24"/>
          <w:szCs w:val="24"/>
        </w:rPr>
        <w:t xml:space="preserve">***Nos casos excepcionais de </w:t>
      </w:r>
      <w:proofErr w:type="spellStart"/>
      <w:r w:rsidRPr="00A65F21">
        <w:rPr>
          <w:rFonts w:ascii="Arial" w:hAnsi="Arial" w:cs="Arial"/>
          <w:sz w:val="24"/>
          <w:szCs w:val="24"/>
        </w:rPr>
        <w:t>multisseriação</w:t>
      </w:r>
      <w:proofErr w:type="spellEnd"/>
      <w:r w:rsidRPr="00A65F21">
        <w:rPr>
          <w:rFonts w:ascii="Arial" w:hAnsi="Arial" w:cs="Arial"/>
          <w:sz w:val="24"/>
          <w:szCs w:val="24"/>
        </w:rPr>
        <w:t xml:space="preserve"> considerar para cada Termo: 2 aulas de Geografia, 2 aulas de Filosofia e 1 aula de Sociologia</w:t>
      </w:r>
      <w:r w:rsidR="00D10BCB">
        <w:rPr>
          <w:rFonts w:ascii="Arial" w:hAnsi="Arial" w:cs="Arial"/>
          <w:sz w:val="24"/>
          <w:szCs w:val="24"/>
        </w:rPr>
        <w:t>.</w:t>
      </w:r>
    </w:p>
    <w:p w14:paraId="34A9EB29" w14:textId="66A72B25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62F1C42" wp14:editId="4556CA01">
            <wp:extent cx="5429250" cy="4582380"/>
            <wp:effectExtent l="0" t="0" r="0" b="0"/>
            <wp:docPr id="958320039" name="Imagem 16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20039" name="Imagem 16" descr="Tabela&#10;&#10;O conteúdo gerado por IA pode estar incorreto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845" cy="458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85609" w14:textId="18B12DD1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0376059" wp14:editId="1E25BA27">
            <wp:extent cx="5191125" cy="5325959"/>
            <wp:effectExtent l="0" t="0" r="0" b="0"/>
            <wp:docPr id="1697547386" name="Imagem 17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547386" name="Imagem 17" descr="Tabela&#10;&#10;O conteúdo gerado por IA pode estar incorreto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846" cy="5329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4146" w14:textId="174E2601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>*Na falta de professor habilitado em Educação Física, acrescentar 1(uma) aula para Língua Portuguesa e 1(uma) aula para Matemática.</w:t>
      </w:r>
    </w:p>
    <w:p w14:paraId="30F2EA4C" w14:textId="77777777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 xml:space="preserve">*Na falta de professor habilitado em Educação Física, acrescentar 1(uma) aula para Língua Portuguesa e 1(uma) aula para Matemática. **Caso não haja demanda para Ensino Religioso, acrescentar uma aula de Matemática. </w:t>
      </w:r>
    </w:p>
    <w:p w14:paraId="79799DA2" w14:textId="7213413E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5A72DFE" wp14:editId="7DCB86FD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5257800" cy="5677064"/>
            <wp:effectExtent l="0" t="0" r="0" b="0"/>
            <wp:wrapSquare wrapText="bothSides"/>
            <wp:docPr id="1146225927" name="Imagem 18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225927" name="Imagem 18" descr="Tabela&#10;&#10;O conteúdo gerado por IA pode estar incorreto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677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3CE06" w14:textId="77777777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 xml:space="preserve">*Na falta de professor habilitado em Educação Física, acrescentar 1(uma) aula para Língua Portuguesa e 1(uma) aula para Matemática. </w:t>
      </w:r>
    </w:p>
    <w:p w14:paraId="093032B2" w14:textId="3FCAD616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>**Caso não haja demanda para Ensino Religioso, acrescentar uma aula de Matemática.</w:t>
      </w:r>
    </w:p>
    <w:p w14:paraId="227751EE" w14:textId="43F73237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D4E3F6B" wp14:editId="0EB5D579">
            <wp:extent cx="5381625" cy="5943707"/>
            <wp:effectExtent l="0" t="0" r="0" b="0"/>
            <wp:docPr id="514122899" name="Imagem 19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22899" name="Imagem 19" descr="Tabela&#10;&#10;O conteúdo gerado por IA pode estar incorreto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759" cy="59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C91AF" w14:textId="77777777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>*Na falta de professor habilitado em Educação Física, acrescentar 1(uma) aula para Língua Portuguesa e 1(uma) aula para Matemática.</w:t>
      </w:r>
    </w:p>
    <w:p w14:paraId="43B2FFCA" w14:textId="5C2D9939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 xml:space="preserve"> **Nos casos excepcionais de </w:t>
      </w:r>
      <w:proofErr w:type="spellStart"/>
      <w:r w:rsidRPr="00D10BCB">
        <w:rPr>
          <w:rFonts w:ascii="Arial" w:hAnsi="Arial" w:cs="Arial"/>
          <w:sz w:val="24"/>
          <w:szCs w:val="24"/>
        </w:rPr>
        <w:t>multisseriação</w:t>
      </w:r>
      <w:proofErr w:type="spellEnd"/>
      <w:r w:rsidRPr="00D10BCB">
        <w:rPr>
          <w:rFonts w:ascii="Arial" w:hAnsi="Arial" w:cs="Arial"/>
          <w:sz w:val="24"/>
          <w:szCs w:val="24"/>
        </w:rPr>
        <w:t xml:space="preserve"> considerar para cada série: 2 </w:t>
      </w:r>
      <w:proofErr w:type="gramStart"/>
      <w:r w:rsidRPr="00D10BCB">
        <w:rPr>
          <w:rFonts w:ascii="Arial" w:hAnsi="Arial" w:cs="Arial"/>
          <w:sz w:val="24"/>
          <w:szCs w:val="24"/>
        </w:rPr>
        <w:t>( duas</w:t>
      </w:r>
      <w:proofErr w:type="gramEnd"/>
      <w:r w:rsidRPr="00D10BCB">
        <w:rPr>
          <w:rFonts w:ascii="Arial" w:hAnsi="Arial" w:cs="Arial"/>
          <w:sz w:val="24"/>
          <w:szCs w:val="24"/>
        </w:rPr>
        <w:t>) aulas de Geografia, 2 ( duas) aulas de Filosofia e 2(duas ) aulas de Sociologia</w:t>
      </w:r>
      <w:r>
        <w:rPr>
          <w:rFonts w:ascii="Arial" w:hAnsi="Arial" w:cs="Arial"/>
          <w:sz w:val="24"/>
          <w:szCs w:val="24"/>
        </w:rPr>
        <w:t>.</w:t>
      </w:r>
    </w:p>
    <w:p w14:paraId="540A8D48" w14:textId="71C10D40" w:rsidR="00D10BCB" w:rsidRDefault="00D10BCB" w:rsidP="00D10BCB">
      <w:pPr>
        <w:tabs>
          <w:tab w:val="left" w:pos="50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6263F12" wp14:editId="686BF7FE">
            <wp:extent cx="5343525" cy="4747251"/>
            <wp:effectExtent l="0" t="0" r="0" b="0"/>
            <wp:docPr id="1908768783" name="Imagem 20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68783" name="Imagem 20" descr="Tabela&#10;&#10;O conteúdo gerado por IA pode estar incorreto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837" cy="4753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B8E47" w14:textId="01FDA997" w:rsidR="00D10BCB" w:rsidRDefault="00D10BCB" w:rsidP="00D10BCB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>*No período noturno, Educação Física deve ser oferecida no contraturno ou aos sábados. Excepcionalmente no período diurno, na falta de professor habilitado em Educação Física, acrescentar 1(uma) aula para Língua Portuguesa e 1(uma) aula para Matemática.</w:t>
      </w:r>
    </w:p>
    <w:p w14:paraId="35C89498" w14:textId="77777777" w:rsidR="00D10BCB" w:rsidRDefault="00D10BCB" w:rsidP="00D10BCB">
      <w:pPr>
        <w:tabs>
          <w:tab w:val="left" w:pos="5025"/>
        </w:tabs>
        <w:jc w:val="both"/>
        <w:rPr>
          <w:rFonts w:ascii="Arial" w:hAnsi="Arial" w:cs="Arial"/>
          <w:noProof/>
          <w:sz w:val="24"/>
          <w:szCs w:val="24"/>
        </w:rPr>
      </w:pPr>
    </w:p>
    <w:p w14:paraId="5A9D7C01" w14:textId="6A9D7619" w:rsidR="00D10BCB" w:rsidRDefault="00D10BCB" w:rsidP="00D10BCB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DCFDCF9" wp14:editId="1608CC97">
            <wp:extent cx="5334000" cy="4517804"/>
            <wp:effectExtent l="0" t="0" r="0" b="0"/>
            <wp:docPr id="885629437" name="Imagem 2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29437" name="Imagem 21" descr="Tabela&#10;&#10;O conteúdo gerado por IA pode estar incorreto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6" cy="4523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FEE50" w14:textId="77777777" w:rsidR="00D10BCB" w:rsidRDefault="00D10BCB" w:rsidP="00D10BCB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 xml:space="preserve">* No período noturno, Educação Física e Saberes Tradicionais devem ser oferecidos no contraturno ou aos sábados. </w:t>
      </w:r>
    </w:p>
    <w:p w14:paraId="7B05F4DF" w14:textId="5FC6373F" w:rsidR="00D10BCB" w:rsidRDefault="00D10BCB" w:rsidP="00D10BCB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>** Caso não haja demanda para Ensino Religioso, acrescentar uma aula para Matemática</w:t>
      </w:r>
      <w:r>
        <w:rPr>
          <w:rFonts w:ascii="Arial" w:hAnsi="Arial" w:cs="Arial"/>
          <w:sz w:val="24"/>
          <w:szCs w:val="24"/>
        </w:rPr>
        <w:t>.</w:t>
      </w:r>
    </w:p>
    <w:p w14:paraId="5528EED8" w14:textId="56F6E6A6" w:rsidR="00D10BCB" w:rsidRDefault="00D10BCB" w:rsidP="00D10BCB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8FB42E6" wp14:editId="2CB2FB86">
            <wp:extent cx="5391150" cy="5378251"/>
            <wp:effectExtent l="0" t="0" r="0" b="0"/>
            <wp:docPr id="1967224970" name="Imagem 22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24970" name="Imagem 22" descr="Tabela&#10;&#10;O conteúdo gerado por IA pode estar incorreto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604" cy="538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5516" w14:textId="77777777" w:rsidR="00D10BCB" w:rsidRDefault="00D10BCB" w:rsidP="00D10BCB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 xml:space="preserve">*No período noturno, Educação Física e Saberes Tradicionais devem ser oferecidos no contraturno ou aos sábados. </w:t>
      </w:r>
    </w:p>
    <w:p w14:paraId="5641F707" w14:textId="057B9C28" w:rsidR="00D10BCB" w:rsidRDefault="00D10BCB" w:rsidP="00D10BCB">
      <w:pPr>
        <w:tabs>
          <w:tab w:val="left" w:pos="5025"/>
        </w:tabs>
        <w:jc w:val="both"/>
        <w:rPr>
          <w:rFonts w:ascii="Arial" w:hAnsi="Arial" w:cs="Arial"/>
          <w:sz w:val="24"/>
          <w:szCs w:val="24"/>
        </w:rPr>
      </w:pPr>
      <w:r w:rsidRPr="00D10BCB">
        <w:rPr>
          <w:rFonts w:ascii="Arial" w:hAnsi="Arial" w:cs="Arial"/>
          <w:sz w:val="24"/>
          <w:szCs w:val="24"/>
        </w:rPr>
        <w:t xml:space="preserve">** Nos casos excepcionais de </w:t>
      </w:r>
      <w:proofErr w:type="spellStart"/>
      <w:r w:rsidRPr="00D10BCB">
        <w:rPr>
          <w:rFonts w:ascii="Arial" w:hAnsi="Arial" w:cs="Arial"/>
          <w:sz w:val="24"/>
          <w:szCs w:val="24"/>
        </w:rPr>
        <w:t>multisseriação</w:t>
      </w:r>
      <w:proofErr w:type="spellEnd"/>
      <w:r w:rsidRPr="00D10BCB">
        <w:rPr>
          <w:rFonts w:ascii="Arial" w:hAnsi="Arial" w:cs="Arial"/>
          <w:sz w:val="24"/>
          <w:szCs w:val="24"/>
        </w:rPr>
        <w:t xml:space="preserve"> considerar para cada Termo: 2 aulas de Geografia, 2 aulas de Filosofia e 1 aula de Sociologia.</w:t>
      </w:r>
    </w:p>
    <w:sectPr w:rsidR="00D10BCB">
      <w:headerReference w:type="default" r:id="rId3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37B1A" w14:textId="77777777" w:rsidR="00844BE1" w:rsidRDefault="00844BE1" w:rsidP="00930FCB">
      <w:pPr>
        <w:spacing w:after="0" w:line="240" w:lineRule="auto"/>
      </w:pPr>
      <w:r>
        <w:separator/>
      </w:r>
    </w:p>
  </w:endnote>
  <w:endnote w:type="continuationSeparator" w:id="0">
    <w:p w14:paraId="1EAB1480" w14:textId="77777777" w:rsidR="00844BE1" w:rsidRDefault="00844BE1" w:rsidP="00930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29352" w14:textId="77777777" w:rsidR="00844BE1" w:rsidRDefault="00844BE1" w:rsidP="00930FCB">
      <w:pPr>
        <w:spacing w:after="0" w:line="240" w:lineRule="auto"/>
      </w:pPr>
      <w:r>
        <w:separator/>
      </w:r>
    </w:p>
  </w:footnote>
  <w:footnote w:type="continuationSeparator" w:id="0">
    <w:p w14:paraId="68CB3B79" w14:textId="77777777" w:rsidR="00844BE1" w:rsidRDefault="00844BE1" w:rsidP="00930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D894E" w14:textId="1EEC3444" w:rsidR="00930FCB" w:rsidRPr="00E2118B" w:rsidRDefault="00930FCB" w:rsidP="00930FCB">
    <w:pPr>
      <w:pStyle w:val="Cabealho"/>
      <w:pBdr>
        <w:bottom w:val="single" w:sz="12" w:space="1" w:color="auto"/>
      </w:pBdr>
      <w:jc w:val="center"/>
      <w:rPr>
        <w:rFonts w:ascii="Arial" w:hAnsi="Arial" w:cs="Arial"/>
        <w:sz w:val="18"/>
        <w:szCs w:val="18"/>
      </w:rPr>
    </w:pPr>
    <w:r w:rsidRPr="00A32625">
      <w:rPr>
        <w:rFonts w:ascii="Arial" w:hAnsi="Arial" w:cs="Arial"/>
        <w:sz w:val="18"/>
        <w:szCs w:val="18"/>
      </w:rPr>
      <w:t xml:space="preserve">D.O.E.; </w:t>
    </w:r>
    <w:r w:rsidRPr="00E2118B">
      <w:rPr>
        <w:rFonts w:ascii="Arial" w:hAnsi="Arial" w:cs="Arial"/>
        <w:sz w:val="18"/>
        <w:szCs w:val="18"/>
      </w:rPr>
      <w:t xml:space="preserve">Poder </w:t>
    </w:r>
    <w:r>
      <w:rPr>
        <w:rFonts w:ascii="Arial" w:hAnsi="Arial" w:cs="Arial"/>
        <w:sz w:val="18"/>
        <w:szCs w:val="18"/>
      </w:rPr>
      <w:t>Executivo I</w:t>
    </w:r>
    <w:r w:rsidRPr="00A32625">
      <w:rPr>
        <w:rFonts w:ascii="Arial" w:hAnsi="Arial" w:cs="Arial"/>
        <w:sz w:val="18"/>
        <w:szCs w:val="18"/>
      </w:rPr>
      <w:t xml:space="preserve">, São Paulo, </w:t>
    </w:r>
    <w:r>
      <w:rPr>
        <w:rFonts w:ascii="Arial" w:hAnsi="Arial" w:cs="Arial"/>
        <w:sz w:val="18"/>
        <w:szCs w:val="18"/>
      </w:rPr>
      <w:t>13</w:t>
    </w:r>
    <w:r w:rsidR="0052719A">
      <w:rPr>
        <w:rFonts w:ascii="Arial" w:hAnsi="Arial" w:cs="Arial"/>
        <w:sz w:val="18"/>
        <w:szCs w:val="18"/>
      </w:rPr>
      <w:t>0</w:t>
    </w:r>
    <w:r>
      <w:rPr>
        <w:rFonts w:ascii="Arial" w:hAnsi="Arial" w:cs="Arial"/>
        <w:sz w:val="18"/>
        <w:szCs w:val="18"/>
      </w:rPr>
      <w:t xml:space="preserve"> (</w:t>
    </w:r>
    <w:r w:rsidR="0052719A">
      <w:rPr>
        <w:rFonts w:ascii="Arial" w:hAnsi="Arial" w:cs="Arial"/>
        <w:sz w:val="18"/>
        <w:szCs w:val="18"/>
      </w:rPr>
      <w:t>229</w:t>
    </w:r>
    <w:r>
      <w:rPr>
        <w:rFonts w:ascii="Arial" w:hAnsi="Arial" w:cs="Arial"/>
        <w:sz w:val="18"/>
        <w:szCs w:val="18"/>
      </w:rPr>
      <w:t xml:space="preserve">) – </w:t>
    </w:r>
    <w:r w:rsidR="0052719A">
      <w:rPr>
        <w:rFonts w:ascii="Arial" w:hAnsi="Arial" w:cs="Arial"/>
        <w:sz w:val="18"/>
        <w:szCs w:val="18"/>
      </w:rPr>
      <w:t>42</w:t>
    </w:r>
    <w:r>
      <w:rPr>
        <w:rFonts w:ascii="Arial" w:hAnsi="Arial" w:cs="Arial"/>
        <w:sz w:val="18"/>
        <w:szCs w:val="18"/>
      </w:rPr>
      <w:t xml:space="preserve">, </w:t>
    </w:r>
    <w:r w:rsidR="0052719A">
      <w:rPr>
        <w:rFonts w:ascii="Arial" w:hAnsi="Arial" w:cs="Arial"/>
        <w:sz w:val="18"/>
        <w:szCs w:val="18"/>
      </w:rPr>
      <w:t>sexta-feira</w:t>
    </w:r>
    <w:r w:rsidRPr="00A32625">
      <w:rPr>
        <w:rFonts w:ascii="Arial" w:hAnsi="Arial" w:cs="Arial"/>
        <w:sz w:val="18"/>
        <w:szCs w:val="18"/>
      </w:rPr>
      <w:t xml:space="preserve">, </w:t>
    </w:r>
    <w:r w:rsidR="0052719A">
      <w:rPr>
        <w:rFonts w:ascii="Arial" w:hAnsi="Arial" w:cs="Arial"/>
        <w:sz w:val="18"/>
        <w:szCs w:val="18"/>
      </w:rPr>
      <w:t>20</w:t>
    </w:r>
    <w:r>
      <w:rPr>
        <w:rFonts w:ascii="Arial" w:hAnsi="Arial" w:cs="Arial"/>
        <w:sz w:val="18"/>
        <w:szCs w:val="18"/>
      </w:rPr>
      <w:t xml:space="preserve"> de </w:t>
    </w:r>
    <w:r w:rsidR="0052719A">
      <w:rPr>
        <w:rFonts w:ascii="Arial" w:hAnsi="Arial" w:cs="Arial"/>
        <w:sz w:val="18"/>
        <w:szCs w:val="18"/>
      </w:rPr>
      <w:t>novembro</w:t>
    </w:r>
    <w:r>
      <w:rPr>
        <w:rFonts w:ascii="Arial" w:hAnsi="Arial" w:cs="Arial"/>
        <w:sz w:val="18"/>
        <w:szCs w:val="18"/>
      </w:rPr>
      <w:t xml:space="preserve"> de 202</w:t>
    </w:r>
    <w:r w:rsidR="00DA11DE">
      <w:rPr>
        <w:rFonts w:ascii="Arial" w:hAnsi="Arial" w:cs="Arial"/>
        <w:sz w:val="18"/>
        <w:szCs w:val="18"/>
      </w:rPr>
      <w:t>0</w:t>
    </w:r>
  </w:p>
  <w:p w14:paraId="7263724A" w14:textId="77777777" w:rsidR="00930FCB" w:rsidRDefault="00930FC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30FCB"/>
    <w:rsid w:val="0006417F"/>
    <w:rsid w:val="001F2ADF"/>
    <w:rsid w:val="00201EB8"/>
    <w:rsid w:val="00441445"/>
    <w:rsid w:val="0052719A"/>
    <w:rsid w:val="0053220A"/>
    <w:rsid w:val="00661A75"/>
    <w:rsid w:val="00844BE1"/>
    <w:rsid w:val="00930FCB"/>
    <w:rsid w:val="00A65F21"/>
    <w:rsid w:val="00AC4A02"/>
    <w:rsid w:val="00B05980"/>
    <w:rsid w:val="00BD34DE"/>
    <w:rsid w:val="00C92555"/>
    <w:rsid w:val="00D10BCB"/>
    <w:rsid w:val="00DA11DE"/>
    <w:rsid w:val="00DE5ED8"/>
    <w:rsid w:val="00F84EC5"/>
    <w:rsid w:val="00FC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8866D"/>
  <w15:chartTrackingRefBased/>
  <w15:docId w15:val="{2468EB53-6314-4764-A5FA-C0CB1241A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FCB"/>
    <w:rPr>
      <w:rFonts w:ascii="Calibri" w:eastAsia="Calibri" w:hAnsi="Calibri" w:cs="Times New Roman"/>
      <w:kern w:val="0"/>
    </w:rPr>
  </w:style>
  <w:style w:type="paragraph" w:styleId="Ttulo1">
    <w:name w:val="heading 1"/>
    <w:basedOn w:val="Normal"/>
    <w:next w:val="Normal"/>
    <w:link w:val="Ttulo1Char"/>
    <w:uiPriority w:val="9"/>
    <w:qFormat/>
    <w:rsid w:val="00930F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30F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30F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30F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0F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30F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30F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30F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30F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30F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30F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30F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30FC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30FC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30FC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30FC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30FC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30FC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30F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30F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30F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30F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30F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30FC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30FC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30FC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30F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30FC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30FC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930F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0FCB"/>
  </w:style>
  <w:style w:type="paragraph" w:styleId="Rodap">
    <w:name w:val="footer"/>
    <w:basedOn w:val="Normal"/>
    <w:link w:val="RodapChar"/>
    <w:uiPriority w:val="99"/>
    <w:unhideWhenUsed/>
    <w:rsid w:val="00930F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0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3177</Words>
  <Characters>17162</Characters>
  <Application>Microsoft Office Word</Application>
  <DocSecurity>0</DocSecurity>
  <Lines>143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Tais Lima da Silva Santos</dc:creator>
  <cp:keywords/>
  <dc:description/>
  <cp:lastModifiedBy>Tais Lima da Silva Santos</cp:lastModifiedBy>
  <cp:revision>5</cp:revision>
  <dcterms:created xsi:type="dcterms:W3CDTF">2025-06-06T17:44:00Z</dcterms:created>
  <dcterms:modified xsi:type="dcterms:W3CDTF">2025-06-10T16:03:00Z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2025-06-06T16:51:45Z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bd093ea4-7aff-4e22-be24-27082266b2d5</vt:lpwstr>
  </property>
  <property fmtid="{D5CDD505-2E9C-101B-9397-08002B2CF9AE}" pid="8" name="MSIP_Label_ff380b4d-8a71-4241-982c-3816ad3ce8fc_ContentBits">
    <vt:lpwstr>0</vt:lpwstr>
  </property>
</Properties>
</file>