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32D08B42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72, de 24-2-2015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462993D6" wp14:textId="77777777">
      <w:pPr>
        <w:spacing w:line="240" w:lineRule="auto"/>
        <w:jc w:val="both"/>
      </w:pPr>
      <w:r w:rsidRPr="4B6436C0" w:rsidR="4B6436C0">
        <w:rPr>
          <w:rFonts w:ascii="Arial" w:hAnsi="Arial" w:cs="Arial"/>
          <w:sz w:val="24"/>
          <w:szCs w:val="24"/>
        </w:rPr>
        <w:t>O Presidente do Conselho Estadual de Educação, nos termos do Decreto 9887/77 e, considerando o contido no Parecer CEE 58/2015, homologado pelo Secretário de Estado da Educação, conforme Resolução SEE de 23-02-2015, publicada no D.O. de 24-02-2015, Resolve:</w:t>
      </w:r>
    </w:p>
    <w:p w:rsidR="4B6436C0" w:rsidP="4B6436C0" w:rsidRDefault="4B6436C0" w14:paraId="6C793F9C" w14:textId="56C23271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4913866E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Renovar, por cinco anos, com fundamento na Deliberação CEE 99/2010, o Reconhecimento do Curso Superior de Tecnologia em Análise e Desenvolvimento de Sistemas, da FATEC Taquaritinga, do Centro Estadual de Educação Tecnológica Paula Souza.</w:t>
      </w:r>
    </w:p>
    <w:p xmlns:wp14="http://schemas.microsoft.com/office/word/2010/wordml" w:rsidR="00000000" w:rsidRDefault="00000000" w14:paraId="69B4B51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5EB91723" wp14:textId="56ECA593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4B6436C0" w:rsidR="4B6436C0">
      <w:rPr>
        <w:rFonts w:ascii="Arial" w:hAnsi="Arial" w:cs="Arial"/>
        <w:sz w:val="18"/>
        <w:szCs w:val="18"/>
      </w:rPr>
      <w:t>D.O.E.; Poder Executivo I, São Paulo, 125 (36) - 34, quarta-feira, 25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B0010193-582F-424F-810F-A9316E623DCF}"/>
  <w14:docId w14:val="20659053"/>
  <w:rsids>
    <w:rsidRoot w:val="4B6436C0"/>
    <w:rsid w:val="4B6436C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2020-09-10T19:48:00.0000000Z</dcterms:created>
  <dcterms:modified xsi:type="dcterms:W3CDTF">2020-09-10T19:49:03.1040438Z</dcterms:modified>
</coreProperties>
</file>