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66656520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136, de 8-4-2015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DF582" wp14:textId="77777777">
      <w:pPr>
        <w:spacing w:line="240" w:lineRule="auto"/>
        <w:jc w:val="both"/>
      </w:pPr>
      <w:r w:rsidRPr="06CCFE93" w:rsidR="06CCFE93"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Artigo 3º da Deliberação CEE 7/93, alterada pela Deliberação CEE 21/97, e à vista da aprovação da Câmara de Educação Superior, em sua Sessão de 01-4-2015, Resolve:</w:t>
      </w:r>
    </w:p>
    <w:p w:rsidR="06CCFE93" w:rsidP="06CCFE93" w:rsidRDefault="06CCFE93" w14:paraId="39B982FD" w14:textId="4691CD1B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6A6B3455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Mônica Maria Gonçalves e Rita de Cássia Rigotti Vilela Monteiro para emissão de Relatório circunstanciado sobre o pedido de Renovação do Reconhecimento do Curso Superior de Tecnologia em Mecânica Automobilística, da FATEC Santo André, do Centro Estadual de Educação Tecnológica Paula Souza, com vistas a instruir o Processo CEE 42/2015.</w:t>
      </w:r>
    </w:p>
    <w:p xmlns:wp14="http://schemas.microsoft.com/office/word/2010/wordml" w:rsidR="00000000" w:rsidRDefault="00000000" w14:paraId="4847064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2ECEA8B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0422371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3º </w:t>
      </w:r>
      <w:r>
        <w:rPr>
          <w:rFonts w:ascii="Arial" w:hAnsi="Arial" w:cs="Arial"/>
          <w:sz w:val="24"/>
          <w:szCs w:val="24"/>
        </w:rPr>
        <w:t>- As referidas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4º </w:t>
      </w:r>
      <w:r>
        <w:rPr>
          <w:rFonts w:ascii="Arial" w:hAnsi="Arial" w:cs="Arial"/>
          <w:sz w:val="24"/>
          <w:szCs w:val="24"/>
        </w:rPr>
        <w:t>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2C3FE410" wp14:textId="4AEAE3C4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06CCFE93" w:rsidR="06CCFE93">
      <w:rPr>
        <w:rFonts w:ascii="Arial" w:hAnsi="Arial" w:cs="Arial"/>
        <w:sz w:val="18"/>
        <w:szCs w:val="18"/>
      </w:rPr>
      <w:t>D.O.E.; Poder Executivo I, São Paulo, 125 (66) - 33, quinta-feira, 9 de abril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EBED3442-6EA7-44FA-8E7A-5E596D564A97}"/>
  <w14:docId w14:val="2E61FB1E"/>
  <w:rsids>
    <w:rsidRoot w:val="06CCFE93"/>
    <w:rsid w:val="06CCFE9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2020-09-10T20:30:00.0000000Z</dcterms:created>
  <dcterms:modified xsi:type="dcterms:W3CDTF">2020-09-10T20:31:03.7094389Z</dcterms:modified>
</coreProperties>
</file>