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F2" w:rsidRDefault="00C933F2" w:rsidP="00C933F2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 xml:space="preserve">DESENVOLVIMENTO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C933F2" w:rsidRDefault="00C933F2" w:rsidP="00C933F2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33F2" w:rsidRDefault="00C933F2" w:rsidP="00C933F2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CENTRO ESTADUAL DE EDUCAÇÃO TECNOLÓGICA PAULA SOUZA</w:t>
      </w:r>
    </w:p>
    <w:p w:rsidR="00C933F2" w:rsidRDefault="00C933F2" w:rsidP="00C933F2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33F2" w:rsidRDefault="00C933F2" w:rsidP="00C933F2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w:rsidR="00C933F2" w:rsidRDefault="00C933F2" w:rsidP="00C933F2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065C39" w:rsidRPr="00C933F2" w:rsidRDefault="00C933F2" w:rsidP="00C933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Portaria CEETEPS-GDS</w:t>
      </w:r>
      <w:r w:rsidRPr="001C34A6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n</w:t>
      </w:r>
      <w:r w:rsidRPr="001C34A6">
        <w:rPr>
          <w:rFonts w:ascii="Arial" w:hAnsi="Arial" w:cs="Arial"/>
          <w:b/>
          <w:color w:val="2F5496"/>
          <w:sz w:val="24"/>
          <w:szCs w:val="24"/>
        </w:rPr>
        <w:t>º</w:t>
      </w:r>
      <w:r w:rsidR="00065C39" w:rsidRPr="00C933F2">
        <w:rPr>
          <w:rFonts w:ascii="Arial" w:hAnsi="Arial" w:cs="Arial"/>
          <w:b/>
          <w:color w:val="2F5496"/>
          <w:sz w:val="24"/>
          <w:szCs w:val="24"/>
        </w:rPr>
        <w:t xml:space="preserve"> 1437, </w:t>
      </w:r>
      <w:r>
        <w:rPr>
          <w:rFonts w:ascii="Arial" w:hAnsi="Arial" w:cs="Arial"/>
          <w:b/>
          <w:color w:val="2F5496"/>
          <w:sz w:val="24"/>
          <w:szCs w:val="24"/>
        </w:rPr>
        <w:t>de</w:t>
      </w:r>
      <w:r w:rsidR="00065C39" w:rsidRPr="00C933F2">
        <w:rPr>
          <w:rFonts w:ascii="Arial" w:hAnsi="Arial" w:cs="Arial"/>
          <w:b/>
          <w:color w:val="2F5496"/>
          <w:sz w:val="24"/>
          <w:szCs w:val="24"/>
        </w:rPr>
        <w:t xml:space="preserve"> 26-9-</w:t>
      </w:r>
      <w:proofErr w:type="gramStart"/>
      <w:r w:rsidR="00065C39" w:rsidRPr="00C933F2">
        <w:rPr>
          <w:rFonts w:ascii="Arial" w:hAnsi="Arial" w:cs="Arial"/>
          <w:b/>
          <w:color w:val="2F5496"/>
          <w:sz w:val="24"/>
          <w:szCs w:val="24"/>
        </w:rPr>
        <w:t>2016</w:t>
      </w:r>
      <w:proofErr w:type="gramEnd"/>
    </w:p>
    <w:p w:rsidR="00065C39" w:rsidRDefault="00065C39" w:rsidP="00065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3F2" w:rsidRDefault="00C933F2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5027" w:rsidRPr="00C933F2" w:rsidRDefault="008A5027" w:rsidP="00C933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33F2">
        <w:rPr>
          <w:rFonts w:ascii="Arial" w:hAnsi="Arial" w:cs="Arial"/>
          <w:sz w:val="24"/>
          <w:szCs w:val="24"/>
        </w:rPr>
        <w:t xml:space="preserve">Dispõe sobre a composição da carga horária dos docentes que exercem a função de Chefe de Departamento ou Coordenador de Curso nas Faculdades de Tecnologia – </w:t>
      </w:r>
      <w:proofErr w:type="spellStart"/>
      <w:r w:rsidRPr="00C933F2">
        <w:rPr>
          <w:rFonts w:ascii="Arial" w:hAnsi="Arial" w:cs="Arial"/>
          <w:sz w:val="24"/>
          <w:szCs w:val="24"/>
        </w:rPr>
        <w:t>Fatecs</w:t>
      </w:r>
      <w:proofErr w:type="spellEnd"/>
      <w:r w:rsidRPr="00C933F2">
        <w:rPr>
          <w:rFonts w:ascii="Arial" w:hAnsi="Arial" w:cs="Arial"/>
          <w:sz w:val="24"/>
          <w:szCs w:val="24"/>
        </w:rPr>
        <w:t xml:space="preserve"> do Centro Estadual de Educação Tecnológica Paula Souza - CEETEPS e providências correlatas.</w:t>
      </w:r>
    </w:p>
    <w:p w:rsidR="00065C39" w:rsidRPr="00C933F2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5C39">
        <w:rPr>
          <w:rFonts w:ascii="Arial" w:hAnsi="Arial" w:cs="Arial"/>
          <w:sz w:val="24"/>
          <w:szCs w:val="24"/>
        </w:rPr>
        <w:t>O Vice-Diretor Superintendente, em exercício como Diretor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Superintendente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Paula Souza, no uso das suas atribuições, e com fundamento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no disposto no artigo 30 da Lei Complementar nº 1.044, de 13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 maio de 2008, alterada pela Lei Complementar nº 1.240, de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22 de abril de 2014 e na Deliberação CEETEPS nº 07, de 05 de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fever</w:t>
      </w:r>
      <w:r w:rsidR="00051463">
        <w:rPr>
          <w:rFonts w:ascii="Arial" w:hAnsi="Arial" w:cs="Arial"/>
          <w:sz w:val="24"/>
          <w:szCs w:val="24"/>
        </w:rPr>
        <w:t>eiro de 2009, expede a presente</w:t>
      </w:r>
      <w:r w:rsidR="00C933F2">
        <w:rPr>
          <w:rFonts w:ascii="Arial" w:hAnsi="Arial" w:cs="Arial"/>
          <w:sz w:val="24"/>
          <w:szCs w:val="24"/>
        </w:rPr>
        <w:t xml:space="preserve"> </w:t>
      </w:r>
      <w:r w:rsidRPr="00C933F2">
        <w:rPr>
          <w:rFonts w:ascii="Arial" w:hAnsi="Arial" w:cs="Arial"/>
          <w:sz w:val="24"/>
          <w:szCs w:val="24"/>
        </w:rPr>
        <w:t>Portaria:</w:t>
      </w:r>
    </w:p>
    <w:p w:rsidR="00065C39" w:rsidRP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5C39">
        <w:rPr>
          <w:rFonts w:ascii="Arial" w:hAnsi="Arial" w:cs="Arial"/>
          <w:b/>
          <w:sz w:val="24"/>
          <w:szCs w:val="24"/>
        </w:rPr>
        <w:t>Artigo 1º</w:t>
      </w:r>
      <w:r w:rsidRPr="00065C39">
        <w:rPr>
          <w:rFonts w:ascii="Arial" w:hAnsi="Arial" w:cs="Arial"/>
          <w:sz w:val="24"/>
          <w:szCs w:val="24"/>
        </w:rPr>
        <w:t xml:space="preserve"> - Aos docentes das Faculdades de Tecnologia do</w:t>
      </w:r>
      <w:r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Centro Estadual de Educação Tecnológica Paula Souza – CEETEPS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que venham a exercer as funções de Chefe de Departamento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ou Coordenador de Curso, será atribuída a Gratificação de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Função prevista no artigo 30 da Lei Complementar nº 1.044, de</w:t>
      </w:r>
      <w:r w:rsidR="00C933F2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13 de maio de 2008, alterada pela Lei Complementar nº 1.240,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 22 de abril de 2014, observado o disposto na Deliberação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CEETEPS n. º 07 de 05 de fevereiro de 2009.</w:t>
      </w:r>
    </w:p>
    <w:p w:rsid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2º</w:t>
      </w:r>
      <w:r w:rsidRPr="00065C39">
        <w:rPr>
          <w:rFonts w:ascii="Arial" w:hAnsi="Arial" w:cs="Arial"/>
          <w:sz w:val="24"/>
          <w:szCs w:val="24"/>
        </w:rPr>
        <w:t xml:space="preserve"> - Os ocupantes das funções citadas no artigo anterior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 xml:space="preserve">deverão </w:t>
      </w:r>
      <w:proofErr w:type="gramStart"/>
      <w:r w:rsidRPr="00065C39">
        <w:rPr>
          <w:rFonts w:ascii="Arial" w:hAnsi="Arial" w:cs="Arial"/>
          <w:sz w:val="24"/>
          <w:szCs w:val="24"/>
        </w:rPr>
        <w:t>cumprir,</w:t>
      </w:r>
      <w:proofErr w:type="gramEnd"/>
      <w:r w:rsidRPr="00065C39">
        <w:rPr>
          <w:rFonts w:ascii="Arial" w:hAnsi="Arial" w:cs="Arial"/>
          <w:sz w:val="24"/>
          <w:szCs w:val="24"/>
        </w:rPr>
        <w:t xml:space="preserve"> entre hora-aula e hora atividade específica,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40 (quarenta) horas semanais de dedicação ao curso no qual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foram designados.</w:t>
      </w:r>
    </w:p>
    <w:p w:rsidR="00065C39" w:rsidRP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5C39">
        <w:rPr>
          <w:rFonts w:ascii="Arial" w:hAnsi="Arial" w:cs="Arial"/>
          <w:sz w:val="24"/>
          <w:szCs w:val="24"/>
        </w:rPr>
        <w:t>Parágrafo único - O total de horas prestadas no mês a título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 xml:space="preserve">de horas-aula, horas- atividade e horas-atividade </w:t>
      </w:r>
      <w:proofErr w:type="gramStart"/>
      <w:r w:rsidRPr="00065C39">
        <w:rPr>
          <w:rFonts w:ascii="Arial" w:hAnsi="Arial" w:cs="Arial"/>
          <w:sz w:val="24"/>
          <w:szCs w:val="24"/>
        </w:rPr>
        <w:t>específica</w:t>
      </w:r>
      <w:proofErr w:type="gramEnd"/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não poderá ultrapassar o limite de 200 (duzentas) horas, em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cumprimento ao disposto no parágrafo único do artigo 22 da Lei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Complementar nº 1.044, de 13 de maio de 2008, alterada pela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Lei Complementar nº 1.240, de 22 de abril de 2014.</w:t>
      </w:r>
    </w:p>
    <w:p w:rsidR="00065C39" w:rsidRP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3º</w:t>
      </w:r>
      <w:r w:rsidRPr="00065C39">
        <w:rPr>
          <w:rFonts w:ascii="Arial" w:hAnsi="Arial" w:cs="Arial"/>
          <w:sz w:val="24"/>
          <w:szCs w:val="24"/>
        </w:rPr>
        <w:t xml:space="preserve"> - Aos Chefes de Departamento e aos Coordenadores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de Curso poderão ser atribuídas horas-aula, desde que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exclusivas do Curso Superior de Tecnologia no qual exerçam 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 xml:space="preserve">função, não podendo ultrapassar </w:t>
      </w:r>
      <w:proofErr w:type="gramStart"/>
      <w:r w:rsidRPr="00065C39">
        <w:rPr>
          <w:rFonts w:ascii="Arial" w:hAnsi="Arial" w:cs="Arial"/>
          <w:sz w:val="24"/>
          <w:szCs w:val="24"/>
        </w:rPr>
        <w:t>o limite de 08 (oito) horas-aula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semanais</w:t>
      </w:r>
      <w:proofErr w:type="gramEnd"/>
      <w:r w:rsidRPr="00065C39">
        <w:rPr>
          <w:rFonts w:ascii="Arial" w:hAnsi="Arial" w:cs="Arial"/>
          <w:sz w:val="24"/>
          <w:szCs w:val="24"/>
        </w:rPr>
        <w:t>.</w:t>
      </w:r>
    </w:p>
    <w:p w:rsidR="00065C39" w:rsidRP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4º</w:t>
      </w:r>
      <w:r w:rsidRPr="00065C39">
        <w:rPr>
          <w:rFonts w:ascii="Arial" w:hAnsi="Arial" w:cs="Arial"/>
          <w:sz w:val="24"/>
          <w:szCs w:val="24"/>
        </w:rPr>
        <w:t xml:space="preserve"> - A gratificação de função será calculada de forma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 xml:space="preserve">proporcional ao total de horas atividade </w:t>
      </w:r>
      <w:proofErr w:type="gramStart"/>
      <w:r w:rsidRPr="00065C39">
        <w:rPr>
          <w:rFonts w:ascii="Arial" w:hAnsi="Arial" w:cs="Arial"/>
          <w:sz w:val="24"/>
          <w:szCs w:val="24"/>
        </w:rPr>
        <w:t>específica atribuídas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para este fim</w:t>
      </w:r>
      <w:proofErr w:type="gramEnd"/>
      <w:r w:rsidRPr="00065C39">
        <w:rPr>
          <w:rFonts w:ascii="Arial" w:hAnsi="Arial" w:cs="Arial"/>
          <w:sz w:val="24"/>
          <w:szCs w:val="24"/>
        </w:rPr>
        <w:t>, conforme estabelecido no artigo 3º da Deliberação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CEETEPS n. 07 de 05 de fevereiro de 2009.</w:t>
      </w:r>
    </w:p>
    <w:p w:rsidR="00065C39" w:rsidRP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5º</w:t>
      </w:r>
      <w:r w:rsidRPr="00065C39">
        <w:rPr>
          <w:rFonts w:ascii="Arial" w:hAnsi="Arial" w:cs="Arial"/>
          <w:sz w:val="24"/>
          <w:szCs w:val="24"/>
        </w:rPr>
        <w:t xml:space="preserve"> - A Unidade do Ensino Superior de Graduação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- CESU e a Unidade de Recursos Humanos - URH expedirão,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 xml:space="preserve">conforme a pertinência, orientações </w:t>
      </w:r>
      <w:r w:rsidRPr="00065C39">
        <w:rPr>
          <w:rFonts w:ascii="Arial" w:hAnsi="Arial" w:cs="Arial"/>
          <w:sz w:val="24"/>
          <w:szCs w:val="24"/>
        </w:rPr>
        <w:lastRenderedPageBreak/>
        <w:t>complementares para a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execução e o acompanhamento das providências que deverão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ser adotadas pelas Faculdades de Tecnologia do CEETEPS.</w:t>
      </w:r>
    </w:p>
    <w:p w:rsidR="00065C39" w:rsidRP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 xml:space="preserve">Artigo 6º </w:t>
      </w:r>
      <w:r w:rsidRPr="00065C39">
        <w:rPr>
          <w:rFonts w:ascii="Arial" w:hAnsi="Arial" w:cs="Arial"/>
          <w:sz w:val="24"/>
          <w:szCs w:val="24"/>
        </w:rPr>
        <w:t>- Esta portaria entra em vigor em 1º de outubro de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2016, ficando revogadas disposições em contrário.</w:t>
      </w:r>
    </w:p>
    <w:p w:rsidR="00C933F2" w:rsidRDefault="001C227D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33F2">
        <w:rPr>
          <w:rFonts w:ascii="Arial" w:hAnsi="Arial" w:cs="Arial"/>
          <w:sz w:val="24"/>
          <w:szCs w:val="24"/>
        </w:rPr>
        <w:t>D</w:t>
      </w:r>
      <w:r w:rsidR="00C933F2">
        <w:rPr>
          <w:rFonts w:ascii="Arial" w:hAnsi="Arial" w:cs="Arial"/>
          <w:sz w:val="24"/>
          <w:szCs w:val="24"/>
        </w:rPr>
        <w:t xml:space="preserve">isposição Transitória </w:t>
      </w:r>
    </w:p>
    <w:p w:rsidR="00065C39" w:rsidRDefault="00065C39" w:rsidP="00C933F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0177">
        <w:rPr>
          <w:rFonts w:ascii="Arial" w:hAnsi="Arial" w:cs="Arial"/>
          <w:b/>
          <w:sz w:val="24"/>
          <w:szCs w:val="24"/>
        </w:rPr>
        <w:t>Artigo 1º</w:t>
      </w:r>
      <w:r w:rsidRPr="00065C39">
        <w:rPr>
          <w:rFonts w:ascii="Arial" w:hAnsi="Arial" w:cs="Arial"/>
          <w:sz w:val="24"/>
          <w:szCs w:val="24"/>
        </w:rPr>
        <w:t xml:space="preserve"> - Para que não haja prejuízo acadêmico-pedagógico,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as atribuições de horas-aula, realizadas neste semestre, aos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docentes que estão exercendo as funções de Chefe de Departamento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ou de Coordenador de Curso deverão ser mantidas até 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término deste período letivo, com pagamento da gratificação de</w:t>
      </w:r>
      <w:r w:rsidR="001C227D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função na proporcionalidade prevista no artigo 3º da Deliberação</w:t>
      </w:r>
      <w:r w:rsidR="009C0177">
        <w:rPr>
          <w:rFonts w:ascii="Arial" w:hAnsi="Arial" w:cs="Arial"/>
          <w:sz w:val="24"/>
          <w:szCs w:val="24"/>
        </w:rPr>
        <w:t xml:space="preserve"> </w:t>
      </w:r>
      <w:r w:rsidRPr="00065C39">
        <w:rPr>
          <w:rFonts w:ascii="Arial" w:hAnsi="Arial" w:cs="Arial"/>
          <w:sz w:val="24"/>
          <w:szCs w:val="24"/>
        </w:rPr>
        <w:t>CEETEPS nº 07, de 05 de fevereiro de 2009.</w:t>
      </w:r>
    </w:p>
    <w:p w:rsidR="009C0177" w:rsidRDefault="009C0177" w:rsidP="00133F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3F60" w:rsidRPr="00133F60" w:rsidRDefault="00133F60" w:rsidP="00133F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3F60" w:rsidRPr="00133F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99" w:rsidRDefault="00585999" w:rsidP="00D63F44">
      <w:pPr>
        <w:spacing w:after="0" w:line="240" w:lineRule="auto"/>
      </w:pPr>
      <w:r>
        <w:separator/>
      </w:r>
    </w:p>
  </w:endnote>
  <w:endnote w:type="continuationSeparator" w:id="0">
    <w:p w:rsidR="00585999" w:rsidRDefault="00585999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99" w:rsidRDefault="00585999" w:rsidP="00D63F44">
      <w:pPr>
        <w:spacing w:after="0" w:line="240" w:lineRule="auto"/>
      </w:pPr>
      <w:r>
        <w:separator/>
      </w:r>
    </w:p>
  </w:footnote>
  <w:footnote w:type="continuationSeparator" w:id="0">
    <w:p w:rsidR="00585999" w:rsidRDefault="00585999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3F2" w:rsidRPr="00C933F2" w:rsidRDefault="00C933F2" w:rsidP="00C933F2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6804ED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 xml:space="preserve"> (</w:t>
    </w:r>
    <w:r w:rsidR="00133F60">
      <w:rPr>
        <w:rFonts w:ascii="Arial" w:hAnsi="Arial" w:cs="Arial"/>
        <w:sz w:val="18"/>
        <w:szCs w:val="18"/>
      </w:rPr>
      <w:t>182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33F60">
      <w:rPr>
        <w:rFonts w:ascii="Arial" w:hAnsi="Arial" w:cs="Arial"/>
        <w:sz w:val="18"/>
        <w:szCs w:val="18"/>
      </w:rPr>
      <w:t>3</w:t>
    </w:r>
    <w:r w:rsidR="00065C39">
      <w:rPr>
        <w:rFonts w:ascii="Arial" w:hAnsi="Arial" w:cs="Arial"/>
        <w:sz w:val="18"/>
        <w:szCs w:val="18"/>
      </w:rPr>
      <w:t>1</w:t>
    </w:r>
    <w:r w:rsidRPr="00A32625">
      <w:rPr>
        <w:rFonts w:ascii="Arial" w:hAnsi="Arial" w:cs="Arial"/>
        <w:sz w:val="18"/>
        <w:szCs w:val="18"/>
      </w:rPr>
      <w:t xml:space="preserve">, </w:t>
    </w:r>
    <w:r w:rsidR="00133F60">
      <w:rPr>
        <w:rFonts w:ascii="Arial" w:hAnsi="Arial" w:cs="Arial"/>
        <w:sz w:val="18"/>
        <w:szCs w:val="18"/>
      </w:rPr>
      <w:t>terça</w:t>
    </w:r>
    <w:r w:rsidR="00A1640E">
      <w:rPr>
        <w:rFonts w:ascii="Arial" w:hAnsi="Arial" w:cs="Arial"/>
        <w:sz w:val="18"/>
        <w:szCs w:val="18"/>
      </w:rPr>
      <w:t>-feira, 2</w:t>
    </w:r>
    <w:r w:rsidR="00133F60">
      <w:rPr>
        <w:rFonts w:ascii="Arial" w:hAnsi="Arial" w:cs="Arial"/>
        <w:sz w:val="18"/>
        <w:szCs w:val="18"/>
      </w:rPr>
      <w:t>7</w:t>
    </w:r>
    <w:r w:rsidR="00F0482B">
      <w:rPr>
        <w:rFonts w:ascii="Arial" w:hAnsi="Arial" w:cs="Arial"/>
        <w:sz w:val="18"/>
        <w:szCs w:val="18"/>
      </w:rPr>
      <w:t xml:space="preserve"> de setembro de </w:t>
    </w:r>
    <w:proofErr w:type="gramStart"/>
    <w:r w:rsidR="00F0482B">
      <w:rPr>
        <w:rFonts w:ascii="Arial" w:hAnsi="Arial" w:cs="Arial"/>
        <w:sz w:val="18"/>
        <w:szCs w:val="18"/>
      </w:rPr>
      <w:t>2016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51463"/>
    <w:rsid w:val="00065C39"/>
    <w:rsid w:val="000F1CA5"/>
    <w:rsid w:val="000F516E"/>
    <w:rsid w:val="0012099D"/>
    <w:rsid w:val="00133F60"/>
    <w:rsid w:val="00175851"/>
    <w:rsid w:val="001B3BB2"/>
    <w:rsid w:val="001B49A7"/>
    <w:rsid w:val="001C227D"/>
    <w:rsid w:val="001C4A6E"/>
    <w:rsid w:val="001E2230"/>
    <w:rsid w:val="00201996"/>
    <w:rsid w:val="00217688"/>
    <w:rsid w:val="00217F65"/>
    <w:rsid w:val="00231F23"/>
    <w:rsid w:val="00294E7D"/>
    <w:rsid w:val="00302AAE"/>
    <w:rsid w:val="003036EE"/>
    <w:rsid w:val="00313929"/>
    <w:rsid w:val="00386981"/>
    <w:rsid w:val="003B3583"/>
    <w:rsid w:val="003E5F79"/>
    <w:rsid w:val="003F40CB"/>
    <w:rsid w:val="0045777C"/>
    <w:rsid w:val="00465B73"/>
    <w:rsid w:val="004942DC"/>
    <w:rsid w:val="004A15AD"/>
    <w:rsid w:val="005010C9"/>
    <w:rsid w:val="005032B9"/>
    <w:rsid w:val="0057032A"/>
    <w:rsid w:val="005778EC"/>
    <w:rsid w:val="00585999"/>
    <w:rsid w:val="005A4F21"/>
    <w:rsid w:val="005D03D2"/>
    <w:rsid w:val="005E287D"/>
    <w:rsid w:val="00602690"/>
    <w:rsid w:val="00621459"/>
    <w:rsid w:val="006254EF"/>
    <w:rsid w:val="00653062"/>
    <w:rsid w:val="006804ED"/>
    <w:rsid w:val="0068773B"/>
    <w:rsid w:val="006A32DB"/>
    <w:rsid w:val="00745AA6"/>
    <w:rsid w:val="00764F7D"/>
    <w:rsid w:val="0077014D"/>
    <w:rsid w:val="007941F1"/>
    <w:rsid w:val="007B55E7"/>
    <w:rsid w:val="007B5671"/>
    <w:rsid w:val="007D6D2E"/>
    <w:rsid w:val="00840DD5"/>
    <w:rsid w:val="00875D10"/>
    <w:rsid w:val="0087713C"/>
    <w:rsid w:val="008A5027"/>
    <w:rsid w:val="008C22BA"/>
    <w:rsid w:val="00901C94"/>
    <w:rsid w:val="00902029"/>
    <w:rsid w:val="00945CE1"/>
    <w:rsid w:val="009929E8"/>
    <w:rsid w:val="009B40EA"/>
    <w:rsid w:val="009C0177"/>
    <w:rsid w:val="009F1F56"/>
    <w:rsid w:val="00A053AC"/>
    <w:rsid w:val="00A1640E"/>
    <w:rsid w:val="00A32625"/>
    <w:rsid w:val="00AB4A30"/>
    <w:rsid w:val="00AC2E70"/>
    <w:rsid w:val="00AF1334"/>
    <w:rsid w:val="00B15E4E"/>
    <w:rsid w:val="00B54FB3"/>
    <w:rsid w:val="00C3268A"/>
    <w:rsid w:val="00C425F5"/>
    <w:rsid w:val="00C55DA8"/>
    <w:rsid w:val="00C63F8C"/>
    <w:rsid w:val="00C933F2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EF5EE3"/>
    <w:rsid w:val="00F0482B"/>
    <w:rsid w:val="00F171AF"/>
    <w:rsid w:val="00F32F60"/>
    <w:rsid w:val="00F4109F"/>
    <w:rsid w:val="00F60C93"/>
    <w:rsid w:val="00F87747"/>
    <w:rsid w:val="00FA0BA8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68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ED"/>
    <w:rPr>
      <w:rFonts w:ascii="Segoe UI" w:hAnsi="Segoe UI" w:cs="Segoe UI"/>
      <w:sz w:val="18"/>
      <w:szCs w:val="1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5A4F21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A4F21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68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ED"/>
    <w:rPr>
      <w:rFonts w:ascii="Segoe UI" w:hAnsi="Segoe UI" w:cs="Segoe UI"/>
      <w:sz w:val="18"/>
      <w:szCs w:val="1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5A4F21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A4F2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User</cp:lastModifiedBy>
  <cp:revision>6</cp:revision>
  <cp:lastPrinted>2016-09-12T12:33:00Z</cp:lastPrinted>
  <dcterms:created xsi:type="dcterms:W3CDTF">2016-10-07T12:01:00Z</dcterms:created>
  <dcterms:modified xsi:type="dcterms:W3CDTF">2020-06-24T12:36:00Z</dcterms:modified>
</cp:coreProperties>
</file>