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0C91" w14:textId="77777777" w:rsidR="00221392" w:rsidRDefault="00221392" w:rsidP="00221392">
      <w:pPr>
        <w:spacing w:after="0" w:line="240" w:lineRule="auto"/>
        <w:jc w:val="center"/>
        <w:rPr>
          <w:rFonts w:ascii="Arial" w:hAnsi="Arial" w:cs="Arial"/>
          <w:b/>
          <w:bCs/>
          <w:color w:val="2F5496"/>
          <w:sz w:val="24"/>
          <w:szCs w:val="24"/>
          <w:lang w:eastAsia="pt-BR"/>
        </w:rPr>
      </w:pPr>
      <w:r w:rsidRPr="00883B68">
        <w:rPr>
          <w:rFonts w:ascii="Arial" w:hAnsi="Arial" w:cs="Arial"/>
          <w:b/>
          <w:bCs/>
          <w:color w:val="2F5496"/>
          <w:sz w:val="24"/>
          <w:szCs w:val="24"/>
          <w:lang w:eastAsia="pt-BR"/>
        </w:rPr>
        <w:t>DESENVOLVIMENTO</w:t>
      </w:r>
      <w:r>
        <w:rPr>
          <w:rFonts w:ascii="Arial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  <w:r w:rsidRPr="00883B68">
        <w:rPr>
          <w:rFonts w:ascii="Arial" w:hAnsi="Arial" w:cs="Arial"/>
          <w:b/>
          <w:bCs/>
          <w:color w:val="2F5496"/>
          <w:sz w:val="24"/>
          <w:szCs w:val="24"/>
          <w:lang w:eastAsia="pt-BR"/>
        </w:rPr>
        <w:t>ECONÔMICO</w:t>
      </w:r>
    </w:p>
    <w:p w14:paraId="1112F34A" w14:textId="77777777" w:rsidR="00221392" w:rsidRDefault="00221392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0C4C46EF" w14:textId="730B3C3D" w:rsidR="00BA7F90" w:rsidRDefault="00BA7F90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CENTRO ESTADUAL DE EDUCAÇÃO TECNOLÓGICA PAULA SOUZA </w:t>
      </w:r>
    </w:p>
    <w:p w14:paraId="6549FC30" w14:textId="77777777" w:rsidR="00BA7F90" w:rsidRPr="00BA7F90" w:rsidRDefault="00BA7F90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625CB492" w14:textId="77777777" w:rsidR="00BA7F90" w:rsidRDefault="00BA7F90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CONSELHO DELIBERATIVO </w:t>
      </w:r>
    </w:p>
    <w:p w14:paraId="19883DE7" w14:textId="77777777" w:rsidR="00BA7F90" w:rsidRPr="00BA7F90" w:rsidRDefault="00BA7F90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1ABB79DF" w14:textId="77777777" w:rsidR="00BA7F90" w:rsidRDefault="00BA7F90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Deliberação </w:t>
      </w:r>
      <w:proofErr w:type="spellStart"/>
      <w:r w:rsidRPr="00BA7F9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Ceeteps</w:t>
      </w:r>
      <w:proofErr w:type="spellEnd"/>
      <w:r w:rsidRPr="00BA7F9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- 45, de 17-01-2019</w:t>
      </w:r>
    </w:p>
    <w:p w14:paraId="253F2745" w14:textId="77777777" w:rsidR="00182C05" w:rsidRPr="00BA7F90" w:rsidRDefault="00182C05" w:rsidP="00BA7F90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02D251F2" w14:textId="77777777" w:rsidR="00182C05" w:rsidRDefault="00182C05" w:rsidP="00182C05">
      <w:pPr>
        <w:spacing w:after="0" w:line="240" w:lineRule="auto"/>
        <w:ind w:left="3969"/>
        <w:jc w:val="both"/>
        <w:rPr>
          <w:rFonts w:ascii="Arial" w:eastAsia="Calibri" w:hAnsi="Arial" w:cs="Arial"/>
          <w:bCs/>
          <w:i/>
          <w:color w:val="833C0B"/>
          <w:sz w:val="24"/>
          <w:szCs w:val="24"/>
          <w:lang w:eastAsia="pt-BR"/>
        </w:rPr>
      </w:pPr>
    </w:p>
    <w:p w14:paraId="599E5627" w14:textId="77777777" w:rsidR="006B23AA" w:rsidRDefault="00BA7F90" w:rsidP="00182C05">
      <w:pPr>
        <w:spacing w:after="0" w:line="240" w:lineRule="auto"/>
        <w:ind w:left="3969"/>
        <w:jc w:val="both"/>
        <w:rPr>
          <w:rFonts w:ascii="Arial" w:eastAsia="Calibri" w:hAnsi="Arial" w:cs="Arial"/>
          <w:bCs/>
          <w:i/>
          <w:color w:val="833C0B"/>
          <w:sz w:val="24"/>
          <w:szCs w:val="24"/>
          <w:lang w:eastAsia="pt-BR"/>
        </w:rPr>
      </w:pPr>
      <w:r w:rsidRPr="006B23AA">
        <w:rPr>
          <w:rFonts w:ascii="Arial" w:eastAsia="Calibri" w:hAnsi="Arial" w:cs="Arial"/>
          <w:bCs/>
          <w:i/>
          <w:color w:val="833C0B"/>
          <w:sz w:val="24"/>
          <w:szCs w:val="24"/>
          <w:lang w:eastAsia="pt-BR"/>
        </w:rPr>
        <w:t>Fixa normas para a elaboração de lista tríplice, para Vice-Diretor Superintendente do Centro Estadual de Educação Tecnológica Paula Souza, em decorrência de vacância ocorrida em 2019</w:t>
      </w:r>
    </w:p>
    <w:p w14:paraId="2A5BFA93" w14:textId="11B77059" w:rsidR="006B23AA" w:rsidRDefault="006B23AA" w:rsidP="00182C05">
      <w:pPr>
        <w:spacing w:after="0" w:line="240" w:lineRule="auto"/>
        <w:ind w:left="3969"/>
        <w:jc w:val="both"/>
        <w:rPr>
          <w:rFonts w:ascii="Arial" w:eastAsia="Calibri" w:hAnsi="Arial" w:cs="Arial"/>
          <w:bCs/>
          <w:i/>
          <w:color w:val="833C0B"/>
          <w:sz w:val="24"/>
          <w:szCs w:val="24"/>
          <w:lang w:eastAsia="pt-BR"/>
        </w:rPr>
      </w:pPr>
    </w:p>
    <w:p w14:paraId="455DC2E0" w14:textId="77777777" w:rsidR="00221392" w:rsidRDefault="00221392" w:rsidP="00221392">
      <w:pPr>
        <w:spacing w:line="240" w:lineRule="auto"/>
        <w:ind w:left="3969"/>
        <w:jc w:val="both"/>
        <w:rPr>
          <w:rFonts w:ascii="Arial" w:eastAsia="Calibri" w:hAnsi="Arial" w:cs="Arial"/>
          <w:bCs/>
          <w:i/>
          <w:color w:val="833C0B"/>
          <w:sz w:val="24"/>
          <w:szCs w:val="24"/>
          <w:lang w:eastAsia="pt-BR"/>
        </w:rPr>
      </w:pPr>
    </w:p>
    <w:p w14:paraId="25A8B32B" w14:textId="77777777" w:rsid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B23AA">
        <w:rPr>
          <w:rFonts w:ascii="Arial" w:eastAsia="Calibri" w:hAnsi="Arial" w:cs="Arial"/>
          <w:sz w:val="24"/>
          <w:szCs w:val="24"/>
          <w:lang w:eastAsia="pt-BR"/>
        </w:rPr>
        <w:t>O Conselho Deliberativo do Centro Estadual de Educação Tecnológica Paula Souza, considerando o aprovado em sua 562ª Sessão, realizada em 17-01-2019.</w:t>
      </w:r>
    </w:p>
    <w:p w14:paraId="7699A4A9" w14:textId="7B9C9D51" w:rsidR="00BA7F90" w:rsidRPr="00221392" w:rsidRDefault="00BA7F90" w:rsidP="00221392">
      <w:pPr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221392">
        <w:rPr>
          <w:rFonts w:ascii="Arial" w:eastAsia="Calibri" w:hAnsi="Arial" w:cs="Arial"/>
          <w:bCs/>
          <w:sz w:val="24"/>
          <w:szCs w:val="24"/>
          <w:lang w:eastAsia="pt-BR"/>
        </w:rPr>
        <w:t xml:space="preserve">Delibera: </w:t>
      </w:r>
    </w:p>
    <w:p w14:paraId="424C3026" w14:textId="77777777" w:rsidR="00221392" w:rsidRPr="00182C05" w:rsidRDefault="00221392" w:rsidP="00221392">
      <w:pPr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7F4EDB9B" w14:textId="77777777" w:rsidR="00BA7F90" w:rsidRP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sz w:val="24"/>
          <w:szCs w:val="24"/>
          <w:lang w:eastAsia="pt-BR"/>
        </w:rPr>
        <w:t>Artigo 1º -</w:t>
      </w:r>
      <w:r w:rsidRPr="00BA7F90">
        <w:rPr>
          <w:rFonts w:ascii="Arial" w:eastAsia="Calibri" w:hAnsi="Arial" w:cs="Arial"/>
          <w:sz w:val="24"/>
          <w:szCs w:val="24"/>
          <w:lang w:eastAsia="pt-BR"/>
        </w:rPr>
        <w:t xml:space="preserve"> São fixadas normas para a elaboração da lista tríplice, para Vice-Diretor Superintendente do Centro Paula Souza, em razão de vacância ocorrida 05-01-2019, nos termos do parágrafo 3º, do artigo 11, o Regimento, deste Centro, aprovado pelo Decreto Estadual 58.385, de 13-09-2012, para mandato até 21-11-2020. </w:t>
      </w:r>
    </w:p>
    <w:p w14:paraId="0F4BBF06" w14:textId="77777777" w:rsidR="00BA7F90" w:rsidRP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sz w:val="24"/>
          <w:szCs w:val="24"/>
          <w:lang w:eastAsia="pt-BR"/>
        </w:rPr>
        <w:t xml:space="preserve">Artigo 2º - </w:t>
      </w:r>
      <w:r w:rsidRPr="00BA7F90">
        <w:rPr>
          <w:rFonts w:ascii="Arial" w:eastAsia="Calibri" w:hAnsi="Arial" w:cs="Arial"/>
          <w:sz w:val="24"/>
          <w:szCs w:val="24"/>
          <w:lang w:eastAsia="pt-BR"/>
        </w:rPr>
        <w:t xml:space="preserve">Poderão pleitear a indicação para o emprego público de confiança de Vice-Diretor Superintendente, os integrantes das carreiras docentes do CEETEPS, em conformidade com o disposto nos parágrafos 2º e 3º do artigo 12, da Lei Complementar 1.044/2008, com redação dada pela Lei Complementar 1.240/2014, que possuam habilitação profissional de nível superior e com experiência em administração de entidades públicas ou privadas de no mínimo 4 (quatro) anos. </w:t>
      </w:r>
    </w:p>
    <w:p w14:paraId="67EC0A71" w14:textId="77777777" w:rsidR="00BA7F90" w:rsidRP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sz w:val="24"/>
          <w:szCs w:val="24"/>
          <w:lang w:eastAsia="pt-BR"/>
        </w:rPr>
        <w:t>Artigo 3º -</w:t>
      </w:r>
      <w:r w:rsidRPr="00BA7F90">
        <w:rPr>
          <w:rFonts w:ascii="Arial" w:eastAsia="Calibri" w:hAnsi="Arial" w:cs="Arial"/>
          <w:sz w:val="24"/>
          <w:szCs w:val="24"/>
          <w:lang w:eastAsia="pt-BR"/>
        </w:rPr>
        <w:t xml:space="preserve"> Os interessados deverão requerer suas inscrições, junto à Secretaria do Conselho Deliberativo, no período de 21-01-2019 a 31-01-2019, nos dias úteis, no horário de 09 às 12 e de 13 às 17 horas. </w:t>
      </w:r>
    </w:p>
    <w:p w14:paraId="655972E8" w14:textId="77777777" w:rsidR="00BA7F90" w:rsidRP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sz w:val="24"/>
          <w:szCs w:val="24"/>
          <w:lang w:eastAsia="pt-BR"/>
        </w:rPr>
        <w:t>Parágrafo único -</w:t>
      </w:r>
      <w:r w:rsidRPr="00BA7F90">
        <w:rPr>
          <w:rFonts w:ascii="Arial" w:eastAsia="Calibri" w:hAnsi="Arial" w:cs="Arial"/>
          <w:sz w:val="24"/>
          <w:szCs w:val="24"/>
          <w:lang w:eastAsia="pt-BR"/>
        </w:rPr>
        <w:t xml:space="preserve"> No ato da inscrição, o requerente deverá apresentar o seu curriculum vitae e a síntese de um Plano de Gestão, em material impresso e em arquivo eletrônico. </w:t>
      </w:r>
    </w:p>
    <w:p w14:paraId="339A10AA" w14:textId="77777777" w:rsidR="00BA7F90" w:rsidRP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sz w:val="24"/>
          <w:szCs w:val="24"/>
          <w:lang w:eastAsia="pt-BR"/>
        </w:rPr>
        <w:t>Artigo 4º</w:t>
      </w:r>
      <w:r w:rsidRPr="00BA7F90">
        <w:rPr>
          <w:rFonts w:ascii="Arial" w:eastAsia="Calibri" w:hAnsi="Arial" w:cs="Arial"/>
          <w:sz w:val="24"/>
          <w:szCs w:val="24"/>
          <w:lang w:eastAsia="pt-BR"/>
        </w:rPr>
        <w:t xml:space="preserve"> - Após sua aprovação, pelo Conselho Deliberativo, a lista tríplice para a função de Vice-Diretor Superintendente do Centro Paula Souza, que necessariamente apresentar-se-á em ordem alfabética, será encaminhada ao Reitor da Universidade Paulista Júlio de Mesquita Filho – Unesp. </w:t>
      </w:r>
    </w:p>
    <w:p w14:paraId="387E1031" w14:textId="77777777" w:rsidR="00BA7F90" w:rsidRDefault="00BA7F90" w:rsidP="00221392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BA7F90">
        <w:rPr>
          <w:rFonts w:ascii="Arial" w:eastAsia="Calibri" w:hAnsi="Arial" w:cs="Arial"/>
          <w:b/>
          <w:sz w:val="24"/>
          <w:szCs w:val="24"/>
          <w:lang w:eastAsia="pt-BR"/>
        </w:rPr>
        <w:t>Artigo 5º -</w:t>
      </w:r>
      <w:r w:rsidRPr="00BA7F90">
        <w:rPr>
          <w:rFonts w:ascii="Arial" w:eastAsia="Calibri" w:hAnsi="Arial" w:cs="Arial"/>
          <w:sz w:val="24"/>
          <w:szCs w:val="24"/>
          <w:lang w:eastAsia="pt-BR"/>
        </w:rPr>
        <w:t xml:space="preserve"> Esta Deliberação entra em vigor na data de sua publicação.</w:t>
      </w:r>
    </w:p>
    <w:p w14:paraId="4C105352" w14:textId="77777777" w:rsidR="00BA7F90" w:rsidRDefault="00BA7F90" w:rsidP="00221392">
      <w:pPr>
        <w:jc w:val="both"/>
      </w:pPr>
      <w:r w:rsidRPr="00BA7F90">
        <w:rPr>
          <w:rFonts w:ascii="Arial" w:eastAsia="Calibri" w:hAnsi="Arial" w:cs="Arial"/>
          <w:sz w:val="24"/>
          <w:szCs w:val="24"/>
          <w:lang w:eastAsia="pt-BR"/>
        </w:rPr>
        <w:lastRenderedPageBreak/>
        <w:t>Processo CEETEPS 349/2016</w:t>
      </w:r>
    </w:p>
    <w:sectPr w:rsidR="00BA7F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5CDF" w14:textId="77777777" w:rsidR="002F56B7" w:rsidRDefault="002F56B7" w:rsidP="00BA7F90">
      <w:pPr>
        <w:spacing w:after="0" w:line="240" w:lineRule="auto"/>
      </w:pPr>
      <w:r>
        <w:separator/>
      </w:r>
    </w:p>
  </w:endnote>
  <w:endnote w:type="continuationSeparator" w:id="0">
    <w:p w14:paraId="2CCBAF41" w14:textId="77777777" w:rsidR="002F56B7" w:rsidRDefault="002F56B7" w:rsidP="00BA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5113" w14:textId="77777777" w:rsidR="002F56B7" w:rsidRDefault="002F56B7" w:rsidP="00BA7F90">
      <w:pPr>
        <w:spacing w:after="0" w:line="240" w:lineRule="auto"/>
      </w:pPr>
      <w:r>
        <w:separator/>
      </w:r>
    </w:p>
  </w:footnote>
  <w:footnote w:type="continuationSeparator" w:id="0">
    <w:p w14:paraId="17CF94E2" w14:textId="77777777" w:rsidR="002F56B7" w:rsidRDefault="002F56B7" w:rsidP="00BA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BE4A" w14:textId="77777777" w:rsidR="00BA7F90" w:rsidRDefault="00BA7F90" w:rsidP="00BA7F90">
    <w:pPr>
      <w:spacing w:after="0" w:line="240" w:lineRule="auto"/>
      <w:jc w:val="both"/>
    </w:pPr>
  </w:p>
  <w:p w14:paraId="75890E2C" w14:textId="2CC760EC" w:rsidR="00BA7F90" w:rsidRPr="00E2118B" w:rsidRDefault="00BA7F90" w:rsidP="00BA7F90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A32625">
      <w:rPr>
        <w:rFonts w:ascii="Arial" w:hAnsi="Arial" w:cs="Arial"/>
        <w:sz w:val="18"/>
        <w:szCs w:val="18"/>
      </w:rPr>
      <w:t xml:space="preserve">D.O.E.; </w:t>
    </w:r>
    <w:r w:rsidRPr="00E2118B">
      <w:rPr>
        <w:rFonts w:ascii="Arial" w:hAnsi="Arial" w:cs="Arial"/>
        <w:sz w:val="18"/>
        <w:szCs w:val="18"/>
      </w:rPr>
      <w:t>Poder Executivo</w:t>
    </w:r>
    <w:r w:rsidRPr="00A3262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I</w:t>
    </w:r>
    <w:r w:rsidRPr="00A32625">
      <w:rPr>
        <w:rFonts w:ascii="Arial" w:hAnsi="Arial" w:cs="Arial"/>
        <w:sz w:val="18"/>
        <w:szCs w:val="18"/>
      </w:rPr>
      <w:t xml:space="preserve">, São Paulo, </w:t>
    </w:r>
    <w:r>
      <w:rPr>
        <w:rFonts w:ascii="Arial" w:hAnsi="Arial" w:cs="Arial"/>
        <w:sz w:val="18"/>
        <w:szCs w:val="18"/>
      </w:rPr>
      <w:t>129 (13) – 42, sexta-feira</w:t>
    </w:r>
    <w:r w:rsidRPr="00A32625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18 de janeiro de 2019</w:t>
    </w:r>
  </w:p>
  <w:p w14:paraId="25F1A067" w14:textId="77777777" w:rsidR="00BA7F90" w:rsidRDefault="00BA7F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2C"/>
    <w:rsid w:val="00182C05"/>
    <w:rsid w:val="00221392"/>
    <w:rsid w:val="002F56B7"/>
    <w:rsid w:val="00303A2C"/>
    <w:rsid w:val="00434680"/>
    <w:rsid w:val="004A4338"/>
    <w:rsid w:val="00500C7E"/>
    <w:rsid w:val="006B23AA"/>
    <w:rsid w:val="00852283"/>
    <w:rsid w:val="0086543F"/>
    <w:rsid w:val="00AB6CF4"/>
    <w:rsid w:val="00BA7F90"/>
    <w:rsid w:val="00E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5831"/>
  <w15:chartTrackingRefBased/>
  <w15:docId w15:val="{03A33708-4233-4E18-85C0-94841A7F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0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03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03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3A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03A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03A2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3A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3A2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F90"/>
  </w:style>
  <w:style w:type="paragraph" w:styleId="Rodap">
    <w:name w:val="footer"/>
    <w:basedOn w:val="Normal"/>
    <w:link w:val="RodapChar"/>
    <w:uiPriority w:val="99"/>
    <w:unhideWhenUsed/>
    <w:rsid w:val="00BA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F90"/>
  </w:style>
  <w:style w:type="paragraph" w:styleId="Textodebalo">
    <w:name w:val="Balloon Text"/>
    <w:basedOn w:val="Normal"/>
    <w:link w:val="TextodebaloChar"/>
    <w:uiPriority w:val="99"/>
    <w:semiHidden/>
    <w:unhideWhenUsed/>
    <w:rsid w:val="004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Irislane</cp:lastModifiedBy>
  <cp:revision>5</cp:revision>
  <cp:lastPrinted>2019-01-18T12:05:00Z</cp:lastPrinted>
  <dcterms:created xsi:type="dcterms:W3CDTF">2019-01-18T12:42:00Z</dcterms:created>
  <dcterms:modified xsi:type="dcterms:W3CDTF">2022-03-14T15:37:00Z</dcterms:modified>
</cp:coreProperties>
</file>