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GESTÃO DE NEGÓCIOS E INOVAÇÃO (N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OITE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1441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1"/>
        <w:gridCol w:w="1030"/>
        <w:gridCol w:w="2268"/>
        <w:gridCol w:w="2268"/>
        <w:gridCol w:w="3402"/>
        <w:gridCol w:w="1021"/>
        <w:gridCol w:w="1021"/>
        <w:tblGridChange w:id="0">
          <w:tblGrid>
            <w:gridCol w:w="3401"/>
            <w:gridCol w:w="1030"/>
            <w:gridCol w:w="2268"/>
            <w:gridCol w:w="2268"/>
            <w:gridCol w:w="3402"/>
            <w:gridCol w:w="1021"/>
            <w:gridCol w:w="102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Proj. Interdisciplinar I - Gestão e Inovação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Empreendedorismo e Inovação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Prospecção de Bases de Informações Tecnológicas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Administração Geral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Comunicação Empresarial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Prospecção de Negócios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Legislação Empresarial e Propriedade Industrial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Economia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Estatística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Marketing e Inovação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Interdisciplinar II–Gestão e Inovação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Proj. Interdisciplinar III - Gestão e Inovação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Gestão, Modelagem e Prototipagem de Negócios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do Ciclo de Vida do Produto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Contabilidade Gerencial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Legislação Tributária e Cálculo de Tributos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 Operacional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Proj. Interdisciplinar IV - Gestão e Inovação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Financeira e de Custos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Logística Empresarial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Legislação Trabalhista e Cálculo de Encargos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Projetos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Novas Tecnologias Digitais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Proj. Interdisciplinar V - Consultoria em GI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Investimentos e Financiamentos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Varejo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Materiais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Operação de Serviços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Ética e Respons.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Socioambiental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Espanhol I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V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Interdisciplinar VI - Consultoria em Gestão e Inovação</w:t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Políticas Públic.Empreendedorismo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Marcas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Coaching Empresarial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Negociação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Negócios Internacionais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Espanhol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VI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jc w:val="left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5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66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67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68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MuE49bNjSlj6LCqSARZNed8sA==">CgMxLjA4AHIhMWhDclJlbVFPc25IV1NpeDJ4MGFiQ2hRdFBwdWJwcEgz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