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420B3" w14:textId="6AD66882" w:rsidR="008A3D4A" w:rsidRPr="008A3D4A" w:rsidRDefault="2B0E436A" w:rsidP="1EF1C450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color w:val="000000"/>
          <w:sz w:val="28"/>
          <w:szCs w:val="24"/>
          <w:lang w:eastAsia="pt-BR"/>
        </w:rPr>
      </w:pPr>
      <w:r w:rsidRPr="2B0E43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 xml:space="preserve">ANEXO </w:t>
      </w:r>
      <w:r w:rsidR="00F709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>110</w:t>
      </w:r>
      <w:bookmarkStart w:id="0" w:name="_GoBack"/>
      <w:bookmarkEnd w:id="0"/>
      <w:r w:rsidRPr="2B0E43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 xml:space="preserve"> – GR TRANSFORMADORA LC </w:t>
      </w:r>
      <w:r w:rsidR="00895B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>1343</w:t>
      </w:r>
      <w:r w:rsidRPr="2B0E43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 xml:space="preserve"> DE </w:t>
      </w:r>
      <w:r w:rsidR="00895B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>2019</w:t>
      </w:r>
      <w:r w:rsidRPr="2B0E43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>- DIFERENÇA – AUTÁRQUICO</w:t>
      </w:r>
    </w:p>
    <w:p w14:paraId="64E1B8CB" w14:textId="77777777" w:rsidR="008A3D4A" w:rsidRPr="008A3D4A" w:rsidRDefault="008A3D4A" w:rsidP="008A3D4A">
      <w:pPr>
        <w:spacing w:after="0"/>
        <w:jc w:val="both"/>
        <w:rPr>
          <w:rFonts w:eastAsia="Times New Roman" w:cs="Times New Roman"/>
          <w:bCs/>
          <w:sz w:val="24"/>
          <w:szCs w:val="20"/>
          <w:lang w:eastAsia="pt-BR"/>
        </w:rPr>
      </w:pPr>
    </w:p>
    <w:p w14:paraId="3A2C703E" w14:textId="585DBEBB" w:rsidR="008A3D4A" w:rsidRPr="00FA138E" w:rsidRDefault="008A3D4A" w:rsidP="1EF1C450">
      <w:pPr>
        <w:pStyle w:val="Cabealho"/>
        <w:tabs>
          <w:tab w:val="left" w:pos="3540"/>
        </w:tabs>
        <w:jc w:val="center"/>
      </w:pPr>
    </w:p>
    <w:p w14:paraId="536905DD" w14:textId="58B80200" w:rsidR="008A3D4A" w:rsidRPr="00FA138E" w:rsidRDefault="1EF1C450" w:rsidP="008A3D4A">
      <w:pPr>
        <w:tabs>
          <w:tab w:val="left" w:pos="3540"/>
        </w:tabs>
        <w:spacing w:after="0" w:line="240" w:lineRule="auto"/>
        <w:jc w:val="center"/>
        <w:rPr>
          <w:rFonts w:eastAsia="Times New Roman" w:cs="Times New Roman"/>
          <w:b/>
          <w:color w:val="880E1B"/>
          <w:sz w:val="24"/>
          <w:szCs w:val="24"/>
          <w:lang w:eastAsia="pt-BR"/>
        </w:rPr>
      </w:pPr>
      <w:r w:rsidRPr="1EF1C450">
        <w:rPr>
          <w:rFonts w:ascii="Times New Roman" w:eastAsia="Times New Roman" w:hAnsi="Times New Roman" w:cs="Times New Roman"/>
          <w:b/>
          <w:bCs/>
          <w:sz w:val="28"/>
          <w:szCs w:val="28"/>
        </w:rPr>
        <w:t>(TIMBRE)</w:t>
      </w:r>
      <w:r w:rsidR="008A3D4A">
        <w:br/>
      </w:r>
    </w:p>
    <w:p w14:paraId="3FD488D6" w14:textId="77777777" w:rsidR="008A3D4A" w:rsidRPr="00FA138E" w:rsidRDefault="008A3D4A" w:rsidP="008A3D4A">
      <w:pPr>
        <w:tabs>
          <w:tab w:val="left" w:pos="3540"/>
        </w:tabs>
        <w:spacing w:after="0" w:line="240" w:lineRule="auto"/>
        <w:jc w:val="center"/>
        <w:rPr>
          <w:rFonts w:eastAsia="Times New Roman" w:cs="Times New Roman"/>
          <w:b/>
          <w:color w:val="880E1B"/>
          <w:sz w:val="24"/>
          <w:szCs w:val="24"/>
          <w:lang w:eastAsia="pt-BR"/>
        </w:rPr>
      </w:pPr>
    </w:p>
    <w:p w14:paraId="5B12A004" w14:textId="77777777" w:rsidR="008A3D4A" w:rsidRPr="00FA138E" w:rsidRDefault="008A3D4A" w:rsidP="008A3D4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APOSTILA DE                       DE                </w:t>
      </w:r>
      <w:r w:rsidR="002272F7">
        <w:rPr>
          <w:rFonts w:eastAsia="Times New Roman" w:cs="Times New Roman"/>
          <w:b/>
          <w:sz w:val="24"/>
          <w:szCs w:val="24"/>
          <w:lang w:eastAsia="pt-BR"/>
        </w:rPr>
        <w:t xml:space="preserve">                        DE  201___</w:t>
      </w:r>
      <w:r w:rsidRPr="00FA138E">
        <w:rPr>
          <w:rFonts w:eastAsia="Times New Roman" w:cs="Times New Roman"/>
          <w:b/>
          <w:sz w:val="24"/>
          <w:szCs w:val="24"/>
          <w:lang w:eastAsia="pt-BR"/>
        </w:rPr>
        <w:t>.</w:t>
      </w:r>
    </w:p>
    <w:p w14:paraId="16565548" w14:textId="77777777" w:rsidR="008A3D4A" w:rsidRPr="00FA138E" w:rsidRDefault="008A3D4A" w:rsidP="008A3D4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</w:p>
    <w:p w14:paraId="3ACE2FAD" w14:textId="77777777" w:rsidR="008A3D4A" w:rsidRPr="00FA138E" w:rsidRDefault="008A3D4A" w:rsidP="008A3D4A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pt-BR"/>
        </w:rPr>
      </w:pPr>
    </w:p>
    <w:p w14:paraId="2C9A08BB" w14:textId="77777777" w:rsidR="008A3D4A" w:rsidRPr="00232CEA" w:rsidRDefault="008A3D4A" w:rsidP="008A3D4A">
      <w:pPr>
        <w:spacing w:after="0" w:line="240" w:lineRule="auto"/>
        <w:jc w:val="center"/>
        <w:rPr>
          <w:rFonts w:eastAsia="Times New Roman" w:cs="Times New Roman"/>
          <w:b/>
          <w:lang w:eastAsia="pt-BR"/>
        </w:rPr>
      </w:pPr>
    </w:p>
    <w:p w14:paraId="631AC589" w14:textId="2E22E961" w:rsidR="008A3D4A" w:rsidRPr="00895B71" w:rsidRDefault="008A3D4A" w:rsidP="008A3D4A">
      <w:pPr>
        <w:spacing w:after="0" w:line="360" w:lineRule="auto"/>
        <w:ind w:right="-376" w:firstLine="708"/>
        <w:jc w:val="both"/>
        <w:rPr>
          <w:rFonts w:eastAsia="Times New Roman" w:cstheme="minorHAnsi"/>
          <w:lang w:eastAsia="pt-BR"/>
        </w:rPr>
      </w:pPr>
      <w:r w:rsidRPr="00232CEA">
        <w:rPr>
          <w:rFonts w:eastAsia="Times New Roman" w:cs="Times New Roman"/>
          <w:lang w:eastAsia="pt-BR"/>
        </w:rPr>
        <w:t xml:space="preserve">O </w:t>
      </w:r>
      <w:r w:rsidRPr="00895B71">
        <w:rPr>
          <w:rFonts w:eastAsia="Times New Roman" w:cstheme="minorHAnsi"/>
          <w:lang w:eastAsia="pt-BR"/>
        </w:rPr>
        <w:t xml:space="preserve">Diretor do </w:t>
      </w:r>
      <w:r w:rsidR="00CC01AA" w:rsidRPr="00895B71">
        <w:rPr>
          <w:rFonts w:cstheme="minorHAnsi"/>
        </w:rPr>
        <w:t xml:space="preserve">Departamento de Administração de Pessoal e Contagem de Tempo </w:t>
      </w:r>
      <w:r w:rsidRPr="00895B71">
        <w:rPr>
          <w:rFonts w:eastAsia="Times New Roman" w:cstheme="minorHAnsi"/>
          <w:lang w:eastAsia="pt-BR"/>
        </w:rPr>
        <w:t xml:space="preserve">da Unidade de Recursos Humanos do CEETEPS, no uso de suas competências </w:t>
      </w:r>
      <w:r w:rsidRPr="00895B71">
        <w:rPr>
          <w:rFonts w:eastAsia="Times New Roman" w:cstheme="minorHAnsi"/>
          <w:b/>
          <w:lang w:eastAsia="pt-BR"/>
        </w:rPr>
        <w:t>APOSTILA</w:t>
      </w:r>
      <w:r w:rsidRPr="00895B71">
        <w:rPr>
          <w:rFonts w:eastAsia="Times New Roman" w:cstheme="minorHAnsi"/>
          <w:lang w:eastAsia="pt-BR"/>
        </w:rPr>
        <w:t xml:space="preserve"> a Portaria de ___, publicada no DOE de ___/___/______, apostilada em ___/___/______, ___/___/______ e ___/___/______ para declarar que a gratificação de representação incorporada ao salário do (a) servidor (a) </w:t>
      </w:r>
      <w:r w:rsidRPr="00895B71">
        <w:rPr>
          <w:rFonts w:eastAsia="Times New Roman" w:cstheme="minorHAnsi"/>
          <w:b/>
          <w:lang w:eastAsia="pt-BR"/>
        </w:rPr>
        <w:t>Nome</w:t>
      </w:r>
      <w:r w:rsidRPr="00895B71">
        <w:rPr>
          <w:rFonts w:eastAsia="Times New Roman" w:cstheme="minorHAnsi"/>
          <w:lang w:eastAsia="pt-BR"/>
        </w:rPr>
        <w:t xml:space="preserve">, RG nº </w:t>
      </w:r>
      <w:r w:rsidRPr="00895B71">
        <w:rPr>
          <w:rFonts w:eastAsia="Times New Roman" w:cstheme="minorHAnsi"/>
          <w:b/>
          <w:lang w:eastAsia="pt-BR"/>
        </w:rPr>
        <w:t>(Nº)</w:t>
      </w:r>
      <w:r w:rsidRPr="00895B71">
        <w:rPr>
          <w:rFonts w:eastAsia="Times New Roman" w:cstheme="minorHAnsi"/>
          <w:lang w:eastAsia="pt-BR"/>
        </w:rPr>
        <w:t xml:space="preserve">, </w:t>
      </w:r>
      <w:r w:rsidR="00732825" w:rsidRPr="00895B71">
        <w:rPr>
          <w:rFonts w:eastAsia="Times New Roman" w:cstheme="minorHAnsi"/>
          <w:lang w:eastAsia="pt-BR"/>
        </w:rPr>
        <w:t xml:space="preserve">CPF nº </w:t>
      </w:r>
      <w:r w:rsidR="00732825" w:rsidRPr="00895B71">
        <w:rPr>
          <w:rFonts w:eastAsia="Times New Roman" w:cstheme="minorHAnsi"/>
          <w:b/>
          <w:lang w:eastAsia="pt-BR"/>
        </w:rPr>
        <w:t>(Nº)</w:t>
      </w:r>
      <w:r w:rsidR="00732825" w:rsidRPr="00895B71">
        <w:rPr>
          <w:rFonts w:eastAsia="Times New Roman" w:cstheme="minorHAnsi"/>
          <w:lang w:eastAsia="pt-BR"/>
        </w:rPr>
        <w:t xml:space="preserve">,  </w:t>
      </w:r>
      <w:r w:rsidRPr="00895B71">
        <w:rPr>
          <w:rFonts w:eastAsia="Times New Roman" w:cstheme="minorHAnsi"/>
          <w:lang w:eastAsia="pt-BR"/>
        </w:rPr>
        <w:t xml:space="preserve">matrícula </w:t>
      </w:r>
      <w:r w:rsidRPr="00895B71">
        <w:rPr>
          <w:rFonts w:eastAsia="Times New Roman" w:cstheme="minorHAnsi"/>
          <w:b/>
          <w:lang w:eastAsia="pt-BR"/>
        </w:rPr>
        <w:t>(matrícula atual)</w:t>
      </w:r>
      <w:r w:rsidRPr="00895B71">
        <w:rPr>
          <w:rFonts w:eastAsia="Times New Roman" w:cstheme="minorHAnsi"/>
          <w:lang w:eastAsia="pt-BR"/>
        </w:rPr>
        <w:t xml:space="preserve">, nos termos dos incisos IV e V do artigo 1º da Lei Complementar nº 813, de 16, publicada no DOE de 17.07.1996, combinado com a Lei Complementar nº 1044/2008, </w:t>
      </w:r>
      <w:r w:rsidR="00895B71" w:rsidRPr="00895B71">
        <w:rPr>
          <w:rFonts w:cstheme="minorHAnsi"/>
          <w:b/>
        </w:rPr>
        <w:t>a partir de 27.08.2019</w:t>
      </w:r>
      <w:r w:rsidR="00895B71" w:rsidRPr="00895B71">
        <w:rPr>
          <w:rFonts w:cstheme="minorHAnsi"/>
        </w:rPr>
        <w:t>, em razão da Lei Complementar 1343 de 26, publicada no DOE em 27.08.2019,</w:t>
      </w:r>
      <w:bookmarkStart w:id="1" w:name="_Hlk17796094"/>
      <w:r w:rsidR="00895B71" w:rsidRPr="00895B71">
        <w:rPr>
          <w:rFonts w:cstheme="minorHAnsi"/>
        </w:rPr>
        <w:t xml:space="preserve"> o emprego público em confiança a que se refere o inciso I do artigo 1º da citada Lei Complementar 1343/2019, fica enquadrado em conformidade com o Anexo III, a ser  denominação de ___________  </w:t>
      </w:r>
      <w:bookmarkEnd w:id="1"/>
      <w:r w:rsidR="00895B71" w:rsidRPr="00895B71">
        <w:rPr>
          <w:rFonts w:cstheme="minorHAnsi"/>
        </w:rPr>
        <w:t>e a parcialmente de __________________ para __________________ e a parcialmente _________________________.</w:t>
      </w:r>
    </w:p>
    <w:p w14:paraId="28759607" w14:textId="77777777" w:rsidR="008A3D4A" w:rsidRPr="00895B71" w:rsidRDefault="008A3D4A" w:rsidP="008A3D4A">
      <w:pPr>
        <w:spacing w:after="0" w:line="360" w:lineRule="auto"/>
        <w:jc w:val="both"/>
        <w:rPr>
          <w:rFonts w:eastAsia="Calibri" w:cstheme="minorHAnsi"/>
        </w:rPr>
      </w:pPr>
      <w:r w:rsidRPr="00895B71">
        <w:rPr>
          <w:rFonts w:eastAsia="Calibri" w:cstheme="minorHAnsi"/>
        </w:rPr>
        <w:t>(Processo nº_____/_____</w:t>
      </w:r>
      <w:proofErr w:type="gramStart"/>
      <w:r w:rsidRPr="00895B71">
        <w:rPr>
          <w:rFonts w:eastAsia="Calibri" w:cstheme="minorHAnsi"/>
        </w:rPr>
        <w:t>_ )</w:t>
      </w:r>
      <w:proofErr w:type="gramEnd"/>
    </w:p>
    <w:p w14:paraId="0DF63647" w14:textId="77777777" w:rsidR="008A3D4A" w:rsidRPr="00232CEA" w:rsidRDefault="008A3D4A" w:rsidP="008A3D4A">
      <w:pPr>
        <w:spacing w:after="0" w:line="240" w:lineRule="auto"/>
        <w:jc w:val="center"/>
        <w:rPr>
          <w:rFonts w:eastAsia="Calibri" w:cs="Times New Roman"/>
          <w:b/>
        </w:rPr>
      </w:pPr>
    </w:p>
    <w:p w14:paraId="6011C249" w14:textId="77777777" w:rsidR="008A3D4A" w:rsidRPr="00FA138E" w:rsidRDefault="008A3D4A" w:rsidP="008A3D4A">
      <w:pPr>
        <w:spacing w:after="0" w:line="240" w:lineRule="auto"/>
        <w:jc w:val="center"/>
        <w:rPr>
          <w:rFonts w:eastAsia="Calibri" w:cs="Times New Roman"/>
          <w:b/>
          <w:sz w:val="20"/>
          <w:szCs w:val="20"/>
        </w:rPr>
      </w:pPr>
    </w:p>
    <w:p w14:paraId="16B9A54F" w14:textId="77777777" w:rsidR="008A3D4A" w:rsidRPr="00FA138E" w:rsidRDefault="008A3D4A" w:rsidP="008A3D4A">
      <w:pPr>
        <w:spacing w:after="0" w:line="360" w:lineRule="auto"/>
        <w:jc w:val="center"/>
        <w:rPr>
          <w:rFonts w:eastAsia="Calibri" w:cs="Times New Roman"/>
          <w:b/>
        </w:rPr>
      </w:pPr>
      <w:r w:rsidRPr="00FA138E">
        <w:rPr>
          <w:rFonts w:eastAsia="Calibri" w:cs="Times New Roman"/>
          <w:b/>
        </w:rPr>
        <w:t>Célio Ferreira da Silva Junior</w:t>
      </w:r>
    </w:p>
    <w:p w14:paraId="44E4CE7F" w14:textId="77777777" w:rsidR="008A3D4A" w:rsidRPr="00FA138E" w:rsidRDefault="008A3D4A" w:rsidP="008A3D4A">
      <w:pPr>
        <w:spacing w:after="0" w:line="360" w:lineRule="auto"/>
        <w:jc w:val="center"/>
        <w:rPr>
          <w:rFonts w:eastAsia="Calibri" w:cs="Times New Roman"/>
          <w:b/>
        </w:rPr>
      </w:pPr>
      <w:r w:rsidRPr="00FA138E">
        <w:rPr>
          <w:rFonts w:eastAsia="Calibri" w:cs="Times New Roman"/>
          <w:b/>
        </w:rPr>
        <w:t>Diretor</w:t>
      </w:r>
    </w:p>
    <w:p w14:paraId="163B2A8F" w14:textId="77777777" w:rsidR="008A3D4A" w:rsidRPr="00FA138E" w:rsidRDefault="008A3D4A" w:rsidP="008A3D4A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t-BR"/>
        </w:rPr>
      </w:pPr>
    </w:p>
    <w:p w14:paraId="2F517E03" w14:textId="77777777" w:rsidR="008A3D4A" w:rsidRPr="00FA138E" w:rsidRDefault="008A3D4A" w:rsidP="008A3D4A">
      <w:pPr>
        <w:spacing w:after="0" w:line="240" w:lineRule="auto"/>
        <w:jc w:val="both"/>
        <w:rPr>
          <w:rFonts w:eastAsia="Times New Roman" w:cs="Times New Roman"/>
          <w:bCs/>
          <w:i/>
          <w:sz w:val="20"/>
          <w:szCs w:val="20"/>
          <w:lang w:eastAsia="pt-BR"/>
        </w:rPr>
      </w:pPr>
    </w:p>
    <w:p w14:paraId="6D74FA62" w14:textId="77777777" w:rsidR="008A3D4A" w:rsidRPr="00232CEA" w:rsidRDefault="008A3D4A" w:rsidP="008A3D4A">
      <w:pPr>
        <w:spacing w:after="0" w:line="240" w:lineRule="auto"/>
        <w:jc w:val="both"/>
        <w:rPr>
          <w:rFonts w:eastAsia="Times New Roman" w:cs="Times New Roman"/>
          <w:bCs/>
          <w:i/>
          <w:lang w:eastAsia="pt-BR"/>
        </w:rPr>
      </w:pPr>
    </w:p>
    <w:p w14:paraId="4F85C8E9" w14:textId="77777777" w:rsidR="008A3D4A" w:rsidRPr="00232CEA" w:rsidRDefault="008A3D4A" w:rsidP="008A3D4A">
      <w:pPr>
        <w:spacing w:after="0"/>
        <w:jc w:val="both"/>
        <w:rPr>
          <w:rFonts w:eastAsia="Times New Roman" w:cs="Times New Roman"/>
          <w:bCs/>
          <w:lang w:eastAsia="pt-BR"/>
        </w:rPr>
      </w:pPr>
      <w:r w:rsidRPr="00232CEA">
        <w:rPr>
          <w:rFonts w:eastAsia="Times New Roman" w:cs="Times New Roman"/>
          <w:bCs/>
          <w:lang w:eastAsia="pt-BR"/>
        </w:rPr>
        <w:t>Publicado no DOE de ____/____/_____</w:t>
      </w:r>
    </w:p>
    <w:p w14:paraId="06896A76" w14:textId="77777777" w:rsidR="008A3D4A" w:rsidRPr="00232CEA" w:rsidRDefault="008A3D4A" w:rsidP="008A3D4A">
      <w:pPr>
        <w:spacing w:after="0"/>
        <w:jc w:val="both"/>
        <w:rPr>
          <w:rFonts w:eastAsia="Times New Roman" w:cs="Times New Roman"/>
          <w:bCs/>
          <w:lang w:eastAsia="pt-BR"/>
        </w:rPr>
      </w:pPr>
    </w:p>
    <w:p w14:paraId="31AD1C25" w14:textId="77777777" w:rsidR="008A3D4A" w:rsidRPr="00232CEA" w:rsidRDefault="008A3D4A" w:rsidP="008A3D4A">
      <w:pPr>
        <w:spacing w:after="0"/>
        <w:jc w:val="both"/>
        <w:rPr>
          <w:rFonts w:eastAsia="Times New Roman" w:cs="Times New Roman"/>
          <w:b/>
          <w:bCs/>
          <w:lang w:eastAsia="pt-BR"/>
        </w:rPr>
      </w:pPr>
      <w:r w:rsidRPr="00232CEA">
        <w:rPr>
          <w:rFonts w:eastAsia="Times New Roman" w:cs="Times New Roman"/>
          <w:bCs/>
          <w:lang w:eastAsia="pt-BR"/>
        </w:rPr>
        <w:t>Seção____ Página_____</w:t>
      </w:r>
    </w:p>
    <w:p w14:paraId="472F28FB" w14:textId="77777777" w:rsidR="008A3D4A" w:rsidRPr="00232CEA" w:rsidRDefault="008A3D4A" w:rsidP="008A3D4A">
      <w:pPr>
        <w:spacing w:after="0"/>
        <w:jc w:val="both"/>
        <w:rPr>
          <w:rFonts w:eastAsia="Times New Roman" w:cs="Times New Roman"/>
          <w:b/>
          <w:bCs/>
          <w:lang w:eastAsia="pt-BR"/>
        </w:rPr>
      </w:pPr>
    </w:p>
    <w:p w14:paraId="6DAAAF4E" w14:textId="77777777" w:rsidR="008A3D4A" w:rsidRPr="00232CEA" w:rsidRDefault="008A3D4A" w:rsidP="008A3D4A">
      <w:pPr>
        <w:spacing w:after="0"/>
        <w:jc w:val="both"/>
        <w:rPr>
          <w:rFonts w:eastAsia="Times New Roman" w:cs="Times New Roman"/>
          <w:b/>
          <w:bCs/>
          <w:lang w:eastAsia="pt-BR"/>
        </w:rPr>
      </w:pPr>
    </w:p>
    <w:p w14:paraId="247A295B" w14:textId="77777777" w:rsidR="008A3D4A" w:rsidRPr="00232CEA" w:rsidRDefault="008A3D4A" w:rsidP="008A3D4A">
      <w:pPr>
        <w:spacing w:after="0"/>
        <w:jc w:val="both"/>
        <w:rPr>
          <w:rFonts w:eastAsia="Times New Roman" w:cs="Times New Roman"/>
          <w:b/>
          <w:bCs/>
          <w:lang w:eastAsia="pt-BR"/>
        </w:rPr>
      </w:pPr>
    </w:p>
    <w:p w14:paraId="0A22EF9C" w14:textId="77777777" w:rsidR="00DC229F" w:rsidRDefault="00F70928"/>
    <w:sectPr w:rsidR="00DC2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4A"/>
    <w:rsid w:val="002272F7"/>
    <w:rsid w:val="003C5441"/>
    <w:rsid w:val="006C6CE2"/>
    <w:rsid w:val="00732825"/>
    <w:rsid w:val="007D35B2"/>
    <w:rsid w:val="00895B71"/>
    <w:rsid w:val="008A3D4A"/>
    <w:rsid w:val="00932159"/>
    <w:rsid w:val="00AE29C7"/>
    <w:rsid w:val="00CC01AA"/>
    <w:rsid w:val="00F70928"/>
    <w:rsid w:val="1EF1C450"/>
    <w:rsid w:val="2B0E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9E40"/>
  <w15:docId w15:val="{5845921A-7E16-4883-93A9-4DF48FD2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3D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D4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D35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D35B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Thrfortes</dc:creator>
  <cp:lastModifiedBy>Katia Sayuri Shiina</cp:lastModifiedBy>
  <cp:revision>3</cp:revision>
  <dcterms:created xsi:type="dcterms:W3CDTF">2019-08-28T12:08:00Z</dcterms:created>
  <dcterms:modified xsi:type="dcterms:W3CDTF">2019-08-29T12:02:00Z</dcterms:modified>
</cp:coreProperties>
</file>