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52" w:rsidRPr="00466DF1" w:rsidRDefault="009C7A52" w:rsidP="009C7A52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466DF1">
        <w:rPr>
          <w:rFonts w:asciiTheme="minorHAnsi" w:hAnsiTheme="minorHAnsi" w:cs="Arial"/>
          <w:b/>
          <w:szCs w:val="24"/>
        </w:rPr>
        <w:t>TIMBRE DA UNIDADE</w:t>
      </w:r>
    </w:p>
    <w:p w:rsidR="009C7A52" w:rsidRPr="00466DF1" w:rsidRDefault="009C7A52" w:rsidP="009C7A52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C7A52" w:rsidRPr="00466DF1" w:rsidRDefault="009C7A52" w:rsidP="009C7A52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6DF1">
        <w:rPr>
          <w:rFonts w:asciiTheme="minorHAnsi" w:hAnsiTheme="minorHAnsi" w:cs="Arial"/>
          <w:b/>
          <w:sz w:val="26"/>
          <w:szCs w:val="26"/>
        </w:rPr>
        <w:t xml:space="preserve">ATO DECISÓRIO DE RECONSIDERAÇÃO N° _____/20___ </w:t>
      </w:r>
    </w:p>
    <w:p w:rsidR="009C7A52" w:rsidRPr="00466DF1" w:rsidRDefault="009C7A52" w:rsidP="009C7A52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C7A52" w:rsidRPr="00466DF1" w:rsidRDefault="009C7A52" w:rsidP="009C7A52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C7A52" w:rsidRPr="00466DF1" w:rsidRDefault="009C7A52" w:rsidP="009C7A52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9C7A52" w:rsidRDefault="009C7A52" w:rsidP="00DD7E64">
      <w:pPr>
        <w:spacing w:line="360" w:lineRule="auto"/>
        <w:ind w:firstLine="708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  <w:b/>
        </w:rPr>
        <w:tab/>
      </w:r>
      <w:r w:rsidRPr="00466DF1">
        <w:rPr>
          <w:rFonts w:asciiTheme="minorHAnsi" w:hAnsiTheme="minorHAnsi" w:cs="Arial"/>
          <w:b/>
        </w:rPr>
        <w:tab/>
      </w:r>
      <w:r w:rsidRPr="00466DF1">
        <w:rPr>
          <w:rFonts w:asciiTheme="minorHAnsi" w:hAnsiTheme="minorHAnsi" w:cs="Arial"/>
        </w:rPr>
        <w:t>O</w:t>
      </w:r>
      <w:r w:rsidRPr="00466DF1">
        <w:rPr>
          <w:rFonts w:asciiTheme="minorHAnsi" w:hAnsiTheme="minorHAnsi" w:cs="Arial"/>
          <w:b/>
        </w:rPr>
        <w:t xml:space="preserve"> </w:t>
      </w:r>
      <w:r w:rsidR="00DD7E64">
        <w:rPr>
          <w:rFonts w:asciiTheme="minorHAnsi" w:hAnsiTheme="minorHAnsi" w:cs="Arial"/>
        </w:rPr>
        <w:t>D</w:t>
      </w:r>
      <w:r w:rsidR="00DD7E64" w:rsidRPr="00DD7E64">
        <w:rPr>
          <w:rFonts w:asciiTheme="minorHAnsi" w:hAnsiTheme="minorHAnsi" w:cs="Arial"/>
        </w:rPr>
        <w:t>iretor da</w:t>
      </w:r>
      <w:r w:rsidR="00DD7E64" w:rsidRPr="00466DF1">
        <w:rPr>
          <w:rFonts w:asciiTheme="minorHAnsi" w:hAnsiTheme="minorHAnsi" w:cs="Arial"/>
          <w:b/>
        </w:rPr>
        <w:t xml:space="preserve"> </w:t>
      </w:r>
      <w:r w:rsidR="00DD7E64" w:rsidRPr="00DD7E64">
        <w:rPr>
          <w:rFonts w:asciiTheme="minorHAnsi" w:hAnsiTheme="minorHAnsi" w:cs="Arial"/>
        </w:rPr>
        <w:t>&lt;&lt;NOME DA UNIDADE&gt;&gt;</w:t>
      </w:r>
      <w:r w:rsidR="00DD7E64">
        <w:rPr>
          <w:rFonts w:asciiTheme="minorHAnsi" w:hAnsiTheme="minorHAnsi" w:cs="Arial"/>
          <w:b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 w:rsidR="00DD7E64">
        <w:rPr>
          <w:rFonts w:asciiTheme="minorHAnsi" w:hAnsiTheme="minorHAnsi" w:cs="Arial"/>
        </w:rPr>
        <w:t>&lt;&lt;MUNICIPIO&gt;&gt;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41.915/1997, diante do Pedido de Reconsideração quanto à acumulação remunerada de </w:t>
      </w:r>
      <w:r w:rsidR="00DD7E64">
        <w:rPr>
          <w:rFonts w:asciiTheme="minorHAnsi" w:hAnsiTheme="minorHAnsi" w:cs="Arial"/>
        </w:rPr>
        <w:t>&lt;&lt;NOME DO EMPREGADO&gt;&gt;</w:t>
      </w:r>
      <w:r w:rsidRPr="00466DF1">
        <w:rPr>
          <w:rFonts w:asciiTheme="minorHAnsi" w:hAnsiTheme="minorHAnsi" w:cs="Arial"/>
        </w:rPr>
        <w:t xml:space="preserve">, RG. </w:t>
      </w:r>
      <w:r w:rsidR="00DD7E64">
        <w:rPr>
          <w:rFonts w:asciiTheme="minorHAnsi" w:hAnsiTheme="minorHAnsi" w:cs="Arial"/>
        </w:rPr>
        <w:t>&lt;&lt;RG DO EMPREGADO&gt;&gt;</w:t>
      </w:r>
      <w:r w:rsidRPr="00466DF1">
        <w:rPr>
          <w:rFonts w:asciiTheme="minorHAnsi" w:hAnsiTheme="minorHAnsi" w:cs="Arial"/>
        </w:rPr>
        <w:t>,</w:t>
      </w:r>
      <w:r w:rsidR="00DD7E64">
        <w:rPr>
          <w:rFonts w:asciiTheme="minorHAnsi" w:hAnsiTheme="minorHAnsi" w:cs="Arial"/>
        </w:rPr>
        <w:t xml:space="preserve"> i</w:t>
      </w:r>
      <w:r w:rsidRPr="00466DF1">
        <w:rPr>
          <w:rFonts w:asciiTheme="minorHAnsi" w:hAnsiTheme="minorHAnsi" w:cs="Arial"/>
        </w:rPr>
        <w:t xml:space="preserve">nterposto em face do Ato Decisório nº ______/20___, publicado no DOE em </w:t>
      </w:r>
      <w:r w:rsidR="00DD7E64">
        <w:rPr>
          <w:rFonts w:asciiTheme="minorHAnsi" w:hAnsiTheme="minorHAnsi" w:cs="Arial"/>
        </w:rPr>
        <w:t>&lt;&lt;DATA DA PUBLICAÇÃO&gt;&gt;</w:t>
      </w:r>
      <w:r w:rsidRPr="00466DF1">
        <w:rPr>
          <w:rFonts w:asciiTheme="minorHAnsi" w:hAnsiTheme="minorHAnsi" w:cs="Arial"/>
        </w:rPr>
        <w:t xml:space="preserve">. </w:t>
      </w:r>
      <w:r w:rsidRPr="00466DF1">
        <w:rPr>
          <w:rFonts w:asciiTheme="minorHAnsi" w:hAnsiTheme="minorHAnsi" w:cs="Arial"/>
          <w:b/>
        </w:rPr>
        <w:t>Defiro</w:t>
      </w:r>
      <w:r w:rsidRPr="00466DF1">
        <w:rPr>
          <w:rFonts w:asciiTheme="minorHAnsi" w:hAnsiTheme="minorHAnsi" w:cs="Arial"/>
        </w:rPr>
        <w:t>, em virtude de</w:t>
      </w:r>
      <w:r w:rsidR="00DD7E64">
        <w:rPr>
          <w:rFonts w:asciiTheme="minorHAnsi" w:hAnsiTheme="minorHAnsi" w:cs="Arial"/>
        </w:rPr>
        <w:t xml:space="preserve"> &lt;&lt;</w:t>
      </w:r>
      <w:r w:rsidR="009A744C">
        <w:rPr>
          <w:rFonts w:asciiTheme="minorHAnsi" w:hAnsiTheme="minorHAnsi" w:cs="Arial"/>
        </w:rPr>
        <w:t>*POSSÍVEIS MOTIVOS DE DEFERIMENTO</w:t>
      </w:r>
      <w:r w:rsidR="00DD7E64">
        <w:rPr>
          <w:rFonts w:asciiTheme="minorHAnsi" w:hAnsiTheme="minorHAnsi" w:cs="Arial"/>
        </w:rPr>
        <w:t>&gt;&gt;.</w:t>
      </w:r>
    </w:p>
    <w:p w:rsidR="00DD7E64" w:rsidRPr="00466DF1" w:rsidRDefault="00DD7E64" w:rsidP="00DD7E64">
      <w:pPr>
        <w:spacing w:line="360" w:lineRule="auto"/>
        <w:rPr>
          <w:rFonts w:asciiTheme="minorHAnsi" w:hAnsiTheme="minorHAnsi" w:cs="Arial"/>
        </w:rPr>
      </w:pPr>
    </w:p>
    <w:p w:rsidR="009C7A52" w:rsidRPr="00466DF1" w:rsidRDefault="009C7A52" w:rsidP="009C7A52">
      <w:pPr>
        <w:spacing w:line="360" w:lineRule="auto"/>
        <w:rPr>
          <w:rFonts w:asciiTheme="minorHAnsi" w:hAnsiTheme="minorHAnsi" w:cs="Arial"/>
        </w:rPr>
      </w:pPr>
    </w:p>
    <w:p w:rsidR="009C7A52" w:rsidRPr="00466DF1" w:rsidRDefault="009C7A52" w:rsidP="009C7A52">
      <w:pPr>
        <w:spacing w:line="360" w:lineRule="auto"/>
        <w:rPr>
          <w:rFonts w:asciiTheme="minorHAnsi" w:hAnsiTheme="minorHAnsi" w:cs="Arial"/>
        </w:rPr>
      </w:pPr>
    </w:p>
    <w:p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:rsidR="009C7A52" w:rsidRPr="00466DF1" w:rsidRDefault="009C7A52" w:rsidP="009C7A52">
      <w:pPr>
        <w:spacing w:line="240" w:lineRule="atLeast"/>
        <w:ind w:left="708" w:firstLine="708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  <w:b/>
        </w:rPr>
        <w:t xml:space="preserve">                                                                     </w:t>
      </w:r>
      <w:r w:rsidR="00DD7E64">
        <w:rPr>
          <w:rFonts w:asciiTheme="minorHAnsi" w:hAnsiTheme="minorHAnsi" w:cs="Arial"/>
          <w:b/>
        </w:rPr>
        <w:t>&lt;&lt;NOME DO DIRETOR&gt;&gt;</w:t>
      </w:r>
    </w:p>
    <w:p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5205" w:type="dxa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</w:tblGrid>
      <w:tr w:rsidR="009C7A52" w:rsidRPr="00466DF1" w:rsidTr="00567848">
        <w:trPr>
          <w:trHeight w:val="2275"/>
        </w:trPr>
        <w:tc>
          <w:tcPr>
            <w:tcW w:w="5205" w:type="dxa"/>
          </w:tcPr>
          <w:p w:rsidR="00E8607F" w:rsidRPr="000B424A" w:rsidRDefault="00E8607F" w:rsidP="00E8607F">
            <w:pPr>
              <w:spacing w:line="240" w:lineRule="atLeast"/>
              <w:jc w:val="both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0B424A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Excluir antes de imprimir</w:t>
            </w:r>
          </w:p>
          <w:p w:rsidR="00E8607F" w:rsidRPr="000B424A" w:rsidRDefault="00E8607F" w:rsidP="00E8607F">
            <w:pPr>
              <w:spacing w:line="24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B424A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  <w:r w:rsidRPr="000B424A">
              <w:rPr>
                <w:rFonts w:asciiTheme="minorHAnsi" w:hAnsiTheme="minorHAnsi" w:cs="Arial"/>
                <w:sz w:val="16"/>
                <w:szCs w:val="16"/>
                <w:u w:val="single"/>
              </w:rPr>
              <w:t>Possíveis motivos d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e deferimento</w:t>
            </w:r>
            <w:r w:rsidRPr="000B424A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E8607F" w:rsidRPr="000B424A" w:rsidRDefault="00E8607F" w:rsidP="00E8607F">
            <w:pPr>
              <w:spacing w:line="24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proofErr w:type="gramStart"/>
            <w:r w:rsidRPr="00023E22">
              <w:rPr>
                <w:rFonts w:asciiTheme="minorHAnsi" w:hAnsiTheme="minorHAnsi" w:cs="Arial"/>
                <w:sz w:val="16"/>
                <w:szCs w:val="16"/>
              </w:rPr>
              <w:t>exoneração</w:t>
            </w:r>
            <w:proofErr w:type="gramEnd"/>
            <w:r w:rsidRPr="00023E22">
              <w:rPr>
                <w:rFonts w:asciiTheme="minorHAnsi" w:hAnsiTheme="minorHAnsi" w:cs="Arial"/>
                <w:sz w:val="16"/>
                <w:szCs w:val="16"/>
              </w:rPr>
              <w:t xml:space="preserve"> do cargo de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&lt;&lt;CARGO NO OUTRO ÓRGÃO&gt;&gt;, na &lt;&lt;NOME DO ÓRGÃO (UNIDADE/E.E.)&gt;&gt;, em &lt;&lt;MUNICÍPIO&gt;&gt; - São Paulo.</w:t>
            </w:r>
          </w:p>
          <w:p w:rsidR="00E8607F" w:rsidRPr="000B424A" w:rsidRDefault="00E8607F" w:rsidP="00E8607F">
            <w:pPr>
              <w:spacing w:line="24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2. </w:t>
            </w:r>
            <w:proofErr w:type="gramStart"/>
            <w:r w:rsidRPr="00023E22">
              <w:rPr>
                <w:rFonts w:asciiTheme="minorHAnsi" w:hAnsiTheme="minorHAnsi" w:cs="Arial"/>
                <w:sz w:val="16"/>
                <w:szCs w:val="16"/>
              </w:rPr>
              <w:t>redução</w:t>
            </w:r>
            <w:proofErr w:type="gramEnd"/>
            <w:r w:rsidRPr="00023E22">
              <w:rPr>
                <w:rFonts w:asciiTheme="minorHAnsi" w:hAnsiTheme="minorHAnsi" w:cs="Arial"/>
                <w:sz w:val="16"/>
                <w:szCs w:val="16"/>
              </w:rPr>
              <w:t xml:space="preserve"> de carga horária na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&lt;&lt;NOME DO ÓRGÃO (UNIDADE/E.E.)&gt;&gt;, em &lt;&lt;MUNICÍPIO&gt;&gt; - São Paulo.</w:t>
            </w:r>
          </w:p>
          <w:p w:rsidR="009C7A52" w:rsidRPr="00466DF1" w:rsidRDefault="00E8607F" w:rsidP="00E8607F">
            <w:pPr>
              <w:spacing w:line="240" w:lineRule="atLeas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B424A">
              <w:rPr>
                <w:rFonts w:asciiTheme="minorHAnsi" w:hAnsiTheme="minorHAnsi" w:cs="Arial"/>
                <w:sz w:val="16"/>
                <w:szCs w:val="16"/>
              </w:rPr>
              <w:t>3.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gramStart"/>
            <w:r w:rsidRPr="00750FB6">
              <w:rPr>
                <w:rFonts w:asciiTheme="minorHAnsi" w:hAnsiTheme="minorHAnsi" w:cs="Arial"/>
                <w:sz w:val="16"/>
                <w:szCs w:val="16"/>
              </w:rPr>
              <w:t>alteração</w:t>
            </w:r>
            <w:proofErr w:type="gramEnd"/>
            <w:r w:rsidRPr="00750FB6">
              <w:rPr>
                <w:rFonts w:asciiTheme="minorHAnsi" w:hAnsiTheme="minorHAnsi" w:cs="Arial"/>
                <w:sz w:val="16"/>
                <w:szCs w:val="16"/>
              </w:rPr>
              <w:t xml:space="preserve"> no horário de trabalho na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&lt;&lt;NOME DO ÓRGÃO (UNIDADE/E.E.)&gt;&gt;, em &lt;&lt;MUNICÍPIO&gt;&gt; - São Paulo.</w:t>
            </w:r>
          </w:p>
        </w:tc>
      </w:tr>
    </w:tbl>
    <w:p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:rsidR="009C7A52" w:rsidRPr="00466DF1" w:rsidRDefault="009C7A52" w:rsidP="009C7A52">
      <w:pPr>
        <w:spacing w:line="240" w:lineRule="atLeast"/>
        <w:rPr>
          <w:rFonts w:asciiTheme="minorHAnsi" w:hAnsiTheme="minorHAnsi"/>
          <w:b/>
          <w:sz w:val="20"/>
        </w:rPr>
      </w:pPr>
      <w:r w:rsidRPr="00466DF1">
        <w:rPr>
          <w:rFonts w:asciiTheme="minorHAnsi" w:hAnsiTheme="minorHAnsi"/>
          <w:b/>
          <w:sz w:val="20"/>
        </w:rPr>
        <w:t>Publicado no D.O.E. de ____/____/____</w:t>
      </w:r>
    </w:p>
    <w:p w:rsidR="009C7A52" w:rsidRPr="00466DF1" w:rsidRDefault="009C7A52" w:rsidP="009C7A52">
      <w:pPr>
        <w:spacing w:line="240" w:lineRule="atLeast"/>
        <w:rPr>
          <w:rFonts w:asciiTheme="minorHAnsi" w:hAnsiTheme="minorHAnsi"/>
          <w:b/>
          <w:sz w:val="20"/>
        </w:rPr>
      </w:pPr>
      <w:r w:rsidRPr="00466DF1">
        <w:rPr>
          <w:rFonts w:asciiTheme="minorHAnsi" w:hAnsiTheme="minorHAnsi"/>
          <w:b/>
          <w:sz w:val="20"/>
        </w:rPr>
        <w:t>Seção ____, Pág. ____</w:t>
      </w:r>
    </w:p>
    <w:p w:rsidR="005773D4" w:rsidRDefault="00636960"/>
    <w:sectPr w:rsidR="005773D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64" w:rsidRDefault="00DD7E64" w:rsidP="00DD7E64">
      <w:r>
        <w:separator/>
      </w:r>
    </w:p>
  </w:endnote>
  <w:endnote w:type="continuationSeparator" w:id="0">
    <w:p w:rsidR="00DD7E64" w:rsidRDefault="00DD7E64" w:rsidP="00DD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64" w:rsidRPr="00DD7E64" w:rsidRDefault="00DD7E64" w:rsidP="00DD7E64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DD7E64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proofErr w:type="gramStart"/>
    <w:r w:rsidR="00636960">
      <w:rPr>
        <w:rFonts w:ascii="Arial" w:hAnsi="Arial" w:cs="Arial"/>
        <w:color w:val="BFBFBF" w:themeColor="background1" w:themeShade="BF"/>
        <w:sz w:val="20"/>
        <w:szCs w:val="20"/>
      </w:rPr>
      <w:t>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64" w:rsidRDefault="00DD7E64" w:rsidP="00DD7E64">
      <w:r>
        <w:separator/>
      </w:r>
    </w:p>
  </w:footnote>
  <w:footnote w:type="continuationSeparator" w:id="0">
    <w:p w:rsidR="00DD7E64" w:rsidRDefault="00DD7E64" w:rsidP="00DD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52"/>
    <w:rsid w:val="00366872"/>
    <w:rsid w:val="003C55E0"/>
    <w:rsid w:val="004972AD"/>
    <w:rsid w:val="00567848"/>
    <w:rsid w:val="00636960"/>
    <w:rsid w:val="009A744C"/>
    <w:rsid w:val="009C7A52"/>
    <w:rsid w:val="00DD7E64"/>
    <w:rsid w:val="00E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A5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A5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7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7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E6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A5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A5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7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7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E6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C55A0-8A95-4728-935F-30A209545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FEF63-3F2B-44F8-A55D-C9914056B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F50D2-9904-4F59-8C60-70937E3169E2}">
  <ds:schemaRefs>
    <ds:schemaRef ds:uri="http://purl.org/dc/elements/1.1/"/>
    <ds:schemaRef ds:uri="http://purl.org/dc/terms/"/>
    <ds:schemaRef ds:uri="http://schemas.openxmlformats.org/package/2006/metadata/core-properties"/>
    <ds:schemaRef ds:uri="c2c7b73a-df0c-4a3e-bfca-5d7b56fc08a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6</cp:revision>
  <dcterms:created xsi:type="dcterms:W3CDTF">2014-11-14T13:12:00Z</dcterms:created>
  <dcterms:modified xsi:type="dcterms:W3CDTF">2015-09-24T12:03:00Z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